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results for Hypothesis 6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Hypothesis: There is a significant relationship between the day type, daily exercise, and sleep with the hourly geometric mean of light exposure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Day type ($p = &lt;0.001$, $R^2=0.01$)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Exercise ($p = &lt;0.001$, $R^2=0.04$)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Site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($p = 0.001$, $R^2=0.09$)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 work day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 free day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None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Light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Moderate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Vigorous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Sleep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($p = &lt;0.001$, $R^2=0.02$)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96.18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1</w:t>
            </w:r>
            <w:r>
              <w:rPr>
                <w:rFonts w:ascii="Calibri" w:hAnsi="Calibri"/>
                <w:sz w:val="20"/>
                <w:b w:val="true"/>
              </w:rPr>
              <w:t xml:space="default">96.18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1.49×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1.61×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0.92×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3D3D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88CCEE"/>
                <w:b w:val="true"/>
              </w:rPr>
              <w:t xml:space="default">Borås (SE)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2.29×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2.26×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2.08×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117733"/>
                <w:b w:val="true"/>
              </w:rPr>
              <w:t xml:space="default">Delft (NL)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2.18×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1.79×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1.16×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Dortmund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DDCC77"/>
                <w:b w:val="true"/>
              </w:rPr>
              <w:t xml:space="default">Munich (DE)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0.83×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CC6677"/>
                <w:b w:val="true"/>
              </w:rPr>
              <w:t xml:space="default">Madrid (ES)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0.57×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332288"/>
                <w:b w:val="true"/>
              </w:rPr>
              <w:t xml:space="default">Izmir (TR)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44AA99"/>
                <w:b w:val="true"/>
              </w:rPr>
              <w:t xml:space="default">San José (CR)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1.52×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0.96×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AA4499"/>
                <w:b w:val="true"/>
              </w:rPr>
              <w:t xml:space="default">Kumasi (GH)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0.44×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0.58×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2.94×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0.99×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Values shown in </w:t>
            </w:r>
            <w:r>
              <w:rPr>
                <w:b w:val="true"/>
                <w:rFonts w:ascii="Calibri" w:hAnsi="Calibri"/>
                <w:sz w:val="20"/>
              </w:rPr>
              <w:t xml:space="preserve">bold</w:t>
            </w:r>
            <w:r>
              <w:rPr>
                <w:rFonts w:ascii="Calibri" w:hAnsi="Calibri"/>
                <w:sz w:val="20"/>
              </w:rPr>
              <w:t xml:space="preserve"> are significant at $p&lt;0.05$. False-discovery-rate adjustment for n=3 overall, n=3 in exercise, and n=9 in site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Conditional (Model) $R^2=0.37$, Marginal (Fixed effects) $R^2=0.13$, Random effect $R^2=0.25$, Residual Variance $R^2=0.63$; Random effect of participant: $×2.26$; Model based on 18'124 participant-hours.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Reference value, for `A work day` with an average of `7.9 hours of sleep`, and exercise `None`. All other values have to be multiplied by the reference value, their respective `Overall` multiplier, and optionally the site interaction to get the estimated mel EDI for a given combination.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2026-07-06T10:38:30Z</dcterms:created>
  <dcterms:modified xsi:type="dcterms:W3CDTF">2026-07-06T10:38:30Z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