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9F615" w14:textId="7F7F0023" w:rsidR="009D4FBD" w:rsidRDefault="00084ACC">
      <w:pPr>
        <w:rPr>
          <w:rFonts w:ascii="Arial" w:hAnsi="Arial" w:cs="Arial"/>
        </w:rPr>
      </w:pPr>
      <w:r>
        <w:rPr>
          <w:rFonts w:ascii="Arial" w:hAnsi="Arial" w:cs="Arial"/>
        </w:rPr>
        <w:t>07 September</w:t>
      </w:r>
      <w:r w:rsidR="00EB182B">
        <w:rPr>
          <w:rFonts w:ascii="Arial" w:hAnsi="Arial" w:cs="Arial"/>
        </w:rPr>
        <w:t xml:space="preserve"> 2026</w:t>
      </w:r>
    </w:p>
    <w:p w14:paraId="265BDFD3" w14:textId="77777777" w:rsidR="006471AB" w:rsidRDefault="006471AB">
      <w:pPr>
        <w:rPr>
          <w:rFonts w:ascii="Arial" w:hAnsi="Arial" w:cs="Arial"/>
        </w:rPr>
      </w:pPr>
    </w:p>
    <w:p w14:paraId="61983F19" w14:textId="44B7BEE5" w:rsidR="006471AB" w:rsidRDefault="006471AB">
      <w:pPr>
        <w:rPr>
          <w:rFonts w:ascii="Arial" w:hAnsi="Arial" w:cs="Arial"/>
        </w:rPr>
      </w:pPr>
      <w:r>
        <w:rPr>
          <w:rFonts w:ascii="Arial" w:hAnsi="Arial" w:cs="Arial"/>
        </w:rPr>
        <w:t xml:space="preserve">Dr. </w:t>
      </w:r>
      <w:r w:rsidR="003F5562">
        <w:rPr>
          <w:rFonts w:ascii="Arial" w:hAnsi="Arial" w:cs="Arial"/>
        </w:rPr>
        <w:t>Andrea Fuller</w:t>
      </w:r>
    </w:p>
    <w:p w14:paraId="1F94117E" w14:textId="516D065C" w:rsidR="006471AB" w:rsidRDefault="006471AB">
      <w:pPr>
        <w:rPr>
          <w:rFonts w:ascii="Arial" w:hAnsi="Arial" w:cs="Arial"/>
        </w:rPr>
      </w:pPr>
      <w:r>
        <w:rPr>
          <w:rFonts w:ascii="Arial" w:hAnsi="Arial" w:cs="Arial"/>
        </w:rPr>
        <w:t>Editor-in-Chief</w:t>
      </w:r>
    </w:p>
    <w:p w14:paraId="4E87C2CE" w14:textId="45C8A9E0" w:rsidR="006471AB" w:rsidRPr="006471AB" w:rsidRDefault="003F5562">
      <w:pPr>
        <w:rPr>
          <w:rFonts w:ascii="Arial" w:hAnsi="Arial" w:cs="Arial"/>
          <w:i/>
          <w:iCs/>
        </w:rPr>
      </w:pPr>
      <w:r>
        <w:rPr>
          <w:rFonts w:ascii="Arial" w:hAnsi="Arial" w:cs="Arial"/>
          <w:i/>
          <w:iCs/>
        </w:rPr>
        <w:t>Conservation Physiology</w:t>
      </w:r>
    </w:p>
    <w:p w14:paraId="4CCB450C" w14:textId="77777777" w:rsidR="006471AB" w:rsidRDefault="006471AB">
      <w:pPr>
        <w:rPr>
          <w:rFonts w:ascii="Arial" w:hAnsi="Arial" w:cs="Arial"/>
        </w:rPr>
      </w:pPr>
    </w:p>
    <w:p w14:paraId="7144207E" w14:textId="43863800" w:rsidR="008C3125" w:rsidRDefault="008C3125">
      <w:pPr>
        <w:rPr>
          <w:rFonts w:ascii="Arial" w:hAnsi="Arial" w:cs="Arial"/>
        </w:rPr>
      </w:pPr>
      <w:r>
        <w:rPr>
          <w:rFonts w:ascii="Arial" w:hAnsi="Arial" w:cs="Arial"/>
        </w:rPr>
        <w:t>Re: Second revision of manuscript CONPHYS-2026-004.R1</w:t>
      </w:r>
    </w:p>
    <w:p w14:paraId="464EB89C" w14:textId="77777777" w:rsidR="008C3125" w:rsidRDefault="008C3125">
      <w:pPr>
        <w:rPr>
          <w:rFonts w:ascii="Arial" w:hAnsi="Arial" w:cs="Arial"/>
        </w:rPr>
      </w:pPr>
    </w:p>
    <w:p w14:paraId="3CB4EC87" w14:textId="36D0EF9A" w:rsidR="006471AB" w:rsidRDefault="006471AB">
      <w:pPr>
        <w:rPr>
          <w:rFonts w:ascii="Arial" w:hAnsi="Arial" w:cs="Arial"/>
        </w:rPr>
      </w:pPr>
      <w:r>
        <w:rPr>
          <w:rFonts w:ascii="Arial" w:hAnsi="Arial" w:cs="Arial"/>
        </w:rPr>
        <w:t xml:space="preserve">Dear Dr. </w:t>
      </w:r>
      <w:r w:rsidR="00E753D2" w:rsidRPr="00E9120E">
        <w:rPr>
          <w:rFonts w:ascii="Arial" w:hAnsi="Arial" w:cs="Arial"/>
          <w:color w:val="000000" w:themeColor="text1"/>
        </w:rPr>
        <w:t>Fuller</w:t>
      </w:r>
      <w:r w:rsidR="00EB182B">
        <w:rPr>
          <w:rFonts w:ascii="Arial" w:hAnsi="Arial" w:cs="Arial"/>
        </w:rPr>
        <w:t>, Dr. Rodgers,</w:t>
      </w:r>
      <w:r w:rsidR="00E753D2">
        <w:rPr>
          <w:rFonts w:ascii="Arial" w:hAnsi="Arial" w:cs="Arial"/>
        </w:rPr>
        <w:t xml:space="preserve"> and </w:t>
      </w:r>
      <w:r w:rsidR="00EB182B">
        <w:rPr>
          <w:rFonts w:ascii="Arial" w:hAnsi="Arial" w:cs="Arial"/>
        </w:rPr>
        <w:t>Reviewers</w:t>
      </w:r>
      <w:r>
        <w:rPr>
          <w:rFonts w:ascii="Arial" w:hAnsi="Arial" w:cs="Arial"/>
        </w:rPr>
        <w:t>,</w:t>
      </w:r>
    </w:p>
    <w:p w14:paraId="2E9C2D65" w14:textId="77777777" w:rsidR="006471AB" w:rsidRDefault="006471AB">
      <w:pPr>
        <w:rPr>
          <w:rFonts w:ascii="Arial" w:hAnsi="Arial" w:cs="Arial"/>
        </w:rPr>
      </w:pPr>
    </w:p>
    <w:p w14:paraId="77CB2BE1" w14:textId="15865B20" w:rsidR="008C3125" w:rsidRPr="008C3125" w:rsidRDefault="008C3125" w:rsidP="008C3125">
      <w:pPr>
        <w:rPr>
          <w:rFonts w:ascii="Arial" w:hAnsi="Arial" w:cs="Arial"/>
        </w:rPr>
      </w:pPr>
      <w:r w:rsidRPr="008C3125">
        <w:rPr>
          <w:rFonts w:ascii="Arial" w:hAnsi="Arial" w:cs="Arial"/>
        </w:rPr>
        <w:t>We sincerely thank you for your positive evaluations of our revised manuscript and for the opportunity to submit these revisions. Please find enclosed our updated manuscript, now titled “Xenobiotic Exposure May Confound Traditional Stress Biomarkers: Evaluating Perfluoropentanoic Acid and Cadmium Effects on Largemouth Bass (</w:t>
      </w:r>
      <w:r w:rsidRPr="008C3125">
        <w:rPr>
          <w:rFonts w:ascii="Arial" w:hAnsi="Arial" w:cs="Arial"/>
          <w:i/>
          <w:iCs/>
        </w:rPr>
        <w:t>Micropterus nigricans</w:t>
      </w:r>
      <w:r w:rsidRPr="008C3125">
        <w:rPr>
          <w:rFonts w:ascii="Arial" w:hAnsi="Arial" w:cs="Arial"/>
        </w:rPr>
        <w:t>) Leukocyte Profiles,</w:t>
      </w:r>
      <w:r>
        <w:rPr>
          <w:rFonts w:ascii="Arial" w:hAnsi="Arial" w:cs="Arial"/>
        </w:rPr>
        <w:t>”</w:t>
      </w:r>
      <w:r w:rsidRPr="008C3125">
        <w:rPr>
          <w:rFonts w:ascii="Arial" w:hAnsi="Arial" w:cs="Arial"/>
        </w:rPr>
        <w:t xml:space="preserve"> by Johnson et al., for consideration as a Research Article in </w:t>
      </w:r>
      <w:r w:rsidRPr="008C3125">
        <w:rPr>
          <w:rFonts w:ascii="Arial" w:hAnsi="Arial" w:cs="Arial"/>
          <w:i/>
          <w:iCs/>
        </w:rPr>
        <w:t>Conservation Physiology</w:t>
      </w:r>
      <w:r w:rsidRPr="008C3125">
        <w:rPr>
          <w:rFonts w:ascii="Arial" w:hAnsi="Arial" w:cs="Arial"/>
        </w:rPr>
        <w:t>.</w:t>
      </w:r>
    </w:p>
    <w:p w14:paraId="485F50F2" w14:textId="77777777" w:rsidR="008C3125" w:rsidRPr="008C3125" w:rsidRDefault="008C3125" w:rsidP="008C3125">
      <w:pPr>
        <w:rPr>
          <w:rFonts w:ascii="Arial" w:hAnsi="Arial" w:cs="Arial"/>
        </w:rPr>
      </w:pPr>
    </w:p>
    <w:p w14:paraId="17068FFB" w14:textId="5DD9BED7" w:rsidR="008C3125" w:rsidRPr="008C3125" w:rsidRDefault="008C3125" w:rsidP="008C3125">
      <w:pPr>
        <w:rPr>
          <w:rFonts w:ascii="Arial" w:hAnsi="Arial" w:cs="Arial"/>
        </w:rPr>
      </w:pPr>
      <w:r w:rsidRPr="008C3125">
        <w:rPr>
          <w:rFonts w:ascii="Arial" w:hAnsi="Arial" w:cs="Arial"/>
        </w:rPr>
        <w:t>We appreciate the reviewers</w:t>
      </w:r>
      <w:r>
        <w:rPr>
          <w:rFonts w:ascii="Arial" w:hAnsi="Arial" w:cs="Arial"/>
        </w:rPr>
        <w:t>’</w:t>
      </w:r>
      <w:r w:rsidRPr="008C3125">
        <w:rPr>
          <w:rFonts w:ascii="Arial" w:hAnsi="Arial" w:cs="Arial"/>
        </w:rPr>
        <w:t xml:space="preserve"> recognition that our previous revisions addressed their concerns and improved the manuscript</w:t>
      </w:r>
      <w:r>
        <w:rPr>
          <w:rFonts w:ascii="Arial" w:hAnsi="Arial" w:cs="Arial"/>
        </w:rPr>
        <w:t>’</w:t>
      </w:r>
      <w:r w:rsidRPr="008C3125">
        <w:rPr>
          <w:rFonts w:ascii="Arial" w:hAnsi="Arial" w:cs="Arial"/>
        </w:rPr>
        <w:t>s clarity and scientific rigor. In response to the editorial comments in the decision dated 27 July 2026, we replaced the abbreviation in the title with the specific compound name, simplified the Lay Summary using white blood cell terminology and no abbreviations, expanded abbreviation definitions in table and figure legends, and reduced unnecessary abbreviations throughout the text. We also replaced references to weight with body mass while retaining the established fisheries metrics relative weight and standard weight, as explained in our point-by-point response.</w:t>
      </w:r>
      <w:r>
        <w:rPr>
          <w:rFonts w:ascii="Arial" w:hAnsi="Arial" w:cs="Arial"/>
        </w:rPr>
        <w:t xml:space="preserve"> </w:t>
      </w:r>
      <w:r w:rsidRPr="008C3125">
        <w:rPr>
          <w:rFonts w:ascii="Arial" w:hAnsi="Arial" w:cs="Arial"/>
        </w:rPr>
        <w:t>With this resubmission, we provide a point-by-point response to the editors and reviewers</w:t>
      </w:r>
      <w:r>
        <w:rPr>
          <w:rFonts w:ascii="Arial" w:hAnsi="Arial" w:cs="Arial"/>
        </w:rPr>
        <w:t>, along with</w:t>
      </w:r>
      <w:r w:rsidRPr="008C3125">
        <w:rPr>
          <w:rFonts w:ascii="Arial" w:hAnsi="Arial" w:cs="Arial"/>
        </w:rPr>
        <w:t xml:space="preserve"> clean and tracked-changes versions of the revised manuscript.</w:t>
      </w:r>
    </w:p>
    <w:p w14:paraId="71CE4322" w14:textId="77777777" w:rsidR="008C3125" w:rsidRPr="008C3125" w:rsidRDefault="008C3125" w:rsidP="008C3125">
      <w:pPr>
        <w:rPr>
          <w:rFonts w:ascii="Arial" w:hAnsi="Arial" w:cs="Arial"/>
        </w:rPr>
      </w:pPr>
    </w:p>
    <w:p w14:paraId="539E168E" w14:textId="057B1913" w:rsidR="00EB182B" w:rsidRDefault="008C3125" w:rsidP="008C3125">
      <w:pPr>
        <w:rPr>
          <w:rFonts w:ascii="Arial" w:hAnsi="Arial" w:cs="Arial"/>
        </w:rPr>
      </w:pPr>
      <w:r w:rsidRPr="008C3125">
        <w:rPr>
          <w:rFonts w:ascii="Arial" w:hAnsi="Arial" w:cs="Arial"/>
        </w:rPr>
        <w:t>Thank you again for your time, constructive guidance, and consideration of our manuscript. We appreciate your support in improving this work and look forward to your decision.</w:t>
      </w:r>
    </w:p>
    <w:p w14:paraId="11D6383F" w14:textId="77777777" w:rsidR="008C3125" w:rsidRDefault="008C3125" w:rsidP="008C3125">
      <w:pPr>
        <w:rPr>
          <w:rFonts w:ascii="Arial" w:hAnsi="Arial" w:cs="Arial"/>
        </w:rPr>
      </w:pPr>
    </w:p>
    <w:p w14:paraId="1E97C587" w14:textId="349CFBCA" w:rsidR="0018772B" w:rsidRDefault="0018772B">
      <w:pPr>
        <w:rPr>
          <w:rFonts w:ascii="Arial" w:hAnsi="Arial" w:cs="Arial"/>
        </w:rPr>
      </w:pPr>
      <w:r>
        <w:rPr>
          <w:rFonts w:ascii="Arial" w:hAnsi="Arial" w:cs="Arial"/>
        </w:rPr>
        <w:t>Sincerely,</w:t>
      </w:r>
    </w:p>
    <w:p w14:paraId="35AA9C6E" w14:textId="77777777" w:rsidR="008D240C" w:rsidRDefault="008D240C">
      <w:pPr>
        <w:rPr>
          <w:rFonts w:ascii="Arial" w:hAnsi="Arial" w:cs="Arial"/>
        </w:rPr>
      </w:pPr>
    </w:p>
    <w:p w14:paraId="5B28C406" w14:textId="77777777" w:rsidR="0018772B" w:rsidRDefault="0018772B">
      <w:pPr>
        <w:rPr>
          <w:rFonts w:ascii="Arial" w:hAnsi="Arial" w:cs="Arial"/>
        </w:rPr>
      </w:pPr>
    </w:p>
    <w:p w14:paraId="61A11138" w14:textId="23220E8E" w:rsidR="0018772B" w:rsidRDefault="0018772B">
      <w:pPr>
        <w:rPr>
          <w:rFonts w:ascii="Arial" w:hAnsi="Arial" w:cs="Arial"/>
        </w:rPr>
      </w:pPr>
      <w:r>
        <w:rPr>
          <w:rFonts w:ascii="Arial" w:hAnsi="Arial" w:cs="Arial"/>
        </w:rPr>
        <w:t>Tyler Steven Coleman</w:t>
      </w:r>
    </w:p>
    <w:p w14:paraId="016CC056" w14:textId="4A34B514" w:rsidR="007420B1" w:rsidRDefault="007420B1" w:rsidP="007420B1">
      <w:pPr>
        <w:rPr>
          <w:rFonts w:ascii="Arial" w:hAnsi="Arial" w:cs="Arial"/>
          <w:color w:val="185633"/>
          <w:sz w:val="20"/>
          <w:szCs w:val="20"/>
        </w:rPr>
      </w:pPr>
      <w:r>
        <w:rPr>
          <w:rFonts w:ascii="Arial" w:hAnsi="Arial" w:cs="Arial"/>
          <w:color w:val="185633"/>
          <w:sz w:val="20"/>
          <w:szCs w:val="20"/>
        </w:rPr>
        <w:t xml:space="preserve">tscoleman3@gmail.com | </w:t>
      </w:r>
      <w:hyperlink r:id="rId4" w:history="1">
        <w:r w:rsidRPr="00543403">
          <w:rPr>
            <w:rStyle w:val="Hyperlink"/>
            <w:rFonts w:ascii="Arial" w:hAnsi="Arial" w:cs="Arial"/>
            <w:sz w:val="20"/>
            <w:szCs w:val="20"/>
          </w:rPr>
          <w:t>https://tscresearch.org</w:t>
        </w:r>
      </w:hyperlink>
    </w:p>
    <w:p w14:paraId="441B5119"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Center for Environmental Research</w:t>
      </w:r>
    </w:p>
    <w:p w14:paraId="67030C37" w14:textId="626B4A66" w:rsidR="007420B1" w:rsidRPr="00B76233" w:rsidRDefault="00EB182B" w:rsidP="007420B1">
      <w:pPr>
        <w:rPr>
          <w:rFonts w:ascii="Arial" w:hAnsi="Arial" w:cs="Arial"/>
          <w:color w:val="185633"/>
          <w:sz w:val="20"/>
          <w:szCs w:val="20"/>
        </w:rPr>
      </w:pPr>
      <w:r w:rsidRPr="00B76233">
        <w:rPr>
          <w:rFonts w:ascii="Arial" w:hAnsi="Arial" w:cs="Arial"/>
          <w:color w:val="185633"/>
          <w:sz w:val="20"/>
          <w:szCs w:val="20"/>
        </w:rPr>
        <w:t xml:space="preserve">Department </w:t>
      </w:r>
      <w:r>
        <w:rPr>
          <w:rFonts w:ascii="Arial" w:hAnsi="Arial" w:cs="Arial"/>
          <w:color w:val="185633"/>
          <w:sz w:val="20"/>
          <w:szCs w:val="20"/>
        </w:rPr>
        <w:t xml:space="preserve">of </w:t>
      </w:r>
      <w:r w:rsidR="007420B1" w:rsidRPr="00B76233">
        <w:rPr>
          <w:rFonts w:ascii="Arial" w:hAnsi="Arial" w:cs="Arial"/>
          <w:color w:val="185633"/>
          <w:sz w:val="20"/>
          <w:szCs w:val="20"/>
        </w:rPr>
        <w:t>Biological Sciences</w:t>
      </w:r>
    </w:p>
    <w:p w14:paraId="7AF88101"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Southeastern Louisiana University</w:t>
      </w:r>
    </w:p>
    <w:p w14:paraId="2A79FA34" w14:textId="63139BFA"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Hammond, LA 70402</w:t>
      </w:r>
      <w:r>
        <w:rPr>
          <w:rFonts w:ascii="Arial" w:hAnsi="Arial" w:cs="Arial"/>
          <w:color w:val="185633"/>
          <w:sz w:val="20"/>
          <w:szCs w:val="20"/>
        </w:rPr>
        <w:t>, USA</w:t>
      </w:r>
    </w:p>
    <w:p w14:paraId="0254FB32" w14:textId="611E3FBE" w:rsidR="0018772B" w:rsidRPr="006471AB" w:rsidRDefault="0018772B">
      <w:pPr>
        <w:rPr>
          <w:rFonts w:ascii="Arial" w:hAnsi="Arial" w:cs="Arial"/>
        </w:rPr>
      </w:pPr>
    </w:p>
    <w:sectPr w:rsidR="0018772B" w:rsidRPr="006471AB" w:rsidSect="007708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F0B"/>
    <w:rsid w:val="00084ACC"/>
    <w:rsid w:val="000B358A"/>
    <w:rsid w:val="001402BC"/>
    <w:rsid w:val="0018772B"/>
    <w:rsid w:val="001C56DD"/>
    <w:rsid w:val="001E03E3"/>
    <w:rsid w:val="003F5562"/>
    <w:rsid w:val="00423BFB"/>
    <w:rsid w:val="004E5969"/>
    <w:rsid w:val="005D5152"/>
    <w:rsid w:val="006471AB"/>
    <w:rsid w:val="006644BE"/>
    <w:rsid w:val="0069401D"/>
    <w:rsid w:val="006C1A4D"/>
    <w:rsid w:val="006C5117"/>
    <w:rsid w:val="006E45DE"/>
    <w:rsid w:val="006F2183"/>
    <w:rsid w:val="007420B1"/>
    <w:rsid w:val="007708E9"/>
    <w:rsid w:val="007863A9"/>
    <w:rsid w:val="007B0559"/>
    <w:rsid w:val="00870E19"/>
    <w:rsid w:val="008C3125"/>
    <w:rsid w:val="008D2270"/>
    <w:rsid w:val="008D240C"/>
    <w:rsid w:val="008E74C0"/>
    <w:rsid w:val="00946856"/>
    <w:rsid w:val="009552F5"/>
    <w:rsid w:val="00982951"/>
    <w:rsid w:val="0099598D"/>
    <w:rsid w:val="009D4FBD"/>
    <w:rsid w:val="009E3CCF"/>
    <w:rsid w:val="009E48AF"/>
    <w:rsid w:val="00A573BC"/>
    <w:rsid w:val="00A700AE"/>
    <w:rsid w:val="00B01BDF"/>
    <w:rsid w:val="00B17608"/>
    <w:rsid w:val="00B42EBF"/>
    <w:rsid w:val="00B928FB"/>
    <w:rsid w:val="00BC06BE"/>
    <w:rsid w:val="00CD774F"/>
    <w:rsid w:val="00D90476"/>
    <w:rsid w:val="00D93F0B"/>
    <w:rsid w:val="00D977B9"/>
    <w:rsid w:val="00DF69D0"/>
    <w:rsid w:val="00E753D2"/>
    <w:rsid w:val="00E9120E"/>
    <w:rsid w:val="00EB182B"/>
    <w:rsid w:val="00EB4C80"/>
    <w:rsid w:val="00FE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5C6F2"/>
  <w14:defaultImageDpi w14:val="32767"/>
  <w15:chartTrackingRefBased/>
  <w15:docId w15:val="{272E9E37-86E3-054B-857F-4804F3A4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20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scresea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20</cp:revision>
  <dcterms:created xsi:type="dcterms:W3CDTF">2023-03-31T14:14:00Z</dcterms:created>
  <dcterms:modified xsi:type="dcterms:W3CDTF">2026-09-07T15:43:00Z</dcterms:modified>
</cp:coreProperties>
</file>