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83ED" w14:textId="77777777" w:rsidR="00796F61" w:rsidRDefault="00000000">
      <w:r>
        <w:t>}</w:t>
      </w:r>
      <w:r>
        <w:rPr>
          <w:noProof/>
        </w:rPr>
        <mc:AlternateContent>
          <mc:Choice Requires="wpg">
            <w:drawing>
              <wp:anchor distT="0" distB="0" distL="114300" distR="114300" simplePos="0" relativeHeight="251658240" behindDoc="0" locked="0" layoutInCell="1" hidden="0" allowOverlap="1" wp14:anchorId="411C0B33" wp14:editId="6BE68A67">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6779682" name="Grupo 176779682"/>
                        <wpg:cNvGrpSpPr/>
                        <wpg:grpSpPr>
                          <a:xfrm>
                            <a:off x="2055748" y="3036733"/>
                            <a:ext cx="6580505" cy="1486535"/>
                            <a:chOff x="0" y="0"/>
                            <a:chExt cx="5903463" cy="1486894"/>
                          </a:xfrm>
                        </wpg:grpSpPr>
                        <wps:wsp>
                          <wps:cNvPr id="625664322" name="Rectángulo 625664322"/>
                          <wps:cNvSpPr/>
                          <wps:spPr>
                            <a:xfrm>
                              <a:off x="0" y="0"/>
                              <a:ext cx="5903450" cy="1486875"/>
                            </a:xfrm>
                            <a:prstGeom prst="rect">
                              <a:avLst/>
                            </a:prstGeom>
                            <a:noFill/>
                            <a:ln>
                              <a:noFill/>
                            </a:ln>
                          </wps:spPr>
                          <wps:txbx>
                            <w:txbxContent>
                              <w:p w14:paraId="1A9B1431" w14:textId="77777777" w:rsidR="00796F61" w:rsidRDefault="00796F61">
                                <w:pPr>
                                  <w:spacing w:after="0" w:line="240" w:lineRule="auto"/>
                                  <w:textDirection w:val="btLr"/>
                                </w:pPr>
                              </w:p>
                            </w:txbxContent>
                          </wps:txbx>
                          <wps:bodyPr spcFirstLastPara="1" wrap="square" lIns="91425" tIns="91425" rIns="91425" bIns="91425" anchor="ctr" anchorCtr="0">
                            <a:noAutofit/>
                          </wps:bodyPr>
                        </wps:wsp>
                        <wps:wsp>
                          <wps:cNvPr id="16607526" name="Rectángulo 16607526"/>
                          <wps:cNvSpPr/>
                          <wps:spPr>
                            <a:xfrm>
                              <a:off x="1024758" y="239160"/>
                              <a:ext cx="4878705" cy="1236313"/>
                            </a:xfrm>
                            <a:prstGeom prst="rect">
                              <a:avLst/>
                            </a:prstGeom>
                            <a:noFill/>
                            <a:ln>
                              <a:noFill/>
                            </a:ln>
                          </wps:spPr>
                          <wps:txbx>
                            <w:txbxContent>
                              <w:p w14:paraId="38E14475" w14:textId="77777777" w:rsidR="00796F61" w:rsidRDefault="00796F61">
                                <w:pPr>
                                  <w:spacing w:after="0" w:line="240" w:lineRule="auto"/>
                                  <w:textDirection w:val="btLr"/>
                                </w:pPr>
                              </w:p>
                              <w:p w14:paraId="350C093B" w14:textId="77777777" w:rsidR="00796F61" w:rsidRDefault="00000000">
                                <w:pPr>
                                  <w:spacing w:after="0" w:line="240" w:lineRule="auto"/>
                                  <w:textDirection w:val="btLr"/>
                                </w:pPr>
                                <w:r>
                                  <w:rPr>
                                    <w:b/>
                                    <w:color w:val="1F3864"/>
                                    <w:sz w:val="48"/>
                                  </w:rPr>
                                  <w:t xml:space="preserve">Guía1. Definición Proyecto APT </w:t>
                                </w:r>
                              </w:p>
                              <w:p w14:paraId="29CAF646" w14:textId="77777777" w:rsidR="00796F61"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04195702" name="Rectángulo 704195702"/>
                          <wps:cNvSpPr/>
                          <wps:spPr>
                            <a:xfrm>
                              <a:off x="0" y="0"/>
                              <a:ext cx="993140" cy="1486894"/>
                            </a:xfrm>
                            <a:prstGeom prst="rect">
                              <a:avLst/>
                            </a:prstGeom>
                            <a:solidFill>
                              <a:srgbClr val="1F3864"/>
                            </a:solidFill>
                            <a:ln>
                              <a:noFill/>
                            </a:ln>
                          </wps:spPr>
                          <wps:txbx>
                            <w:txbxContent>
                              <w:p w14:paraId="1A3B97D6" w14:textId="77777777" w:rsidR="00796F61" w:rsidRDefault="00796F6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77EFEE7" w14:textId="77777777" w:rsidR="00796F61" w:rsidRDefault="00796F61"/>
    <w:p w14:paraId="3E05BBA9" w14:textId="77777777" w:rsidR="00796F61" w:rsidRDefault="00796F61"/>
    <w:p w14:paraId="7CFD10C4" w14:textId="77777777" w:rsidR="00796F61" w:rsidRDefault="00796F61"/>
    <w:p w14:paraId="13792F42" w14:textId="77777777" w:rsidR="00796F61" w:rsidRDefault="00796F61"/>
    <w:p w14:paraId="2B16BACA" w14:textId="77777777" w:rsidR="00796F61" w:rsidRDefault="00796F61"/>
    <w:p w14:paraId="2208999F" w14:textId="77777777" w:rsidR="00796F61" w:rsidRDefault="00000000">
      <w:pPr>
        <w:rPr>
          <w:b/>
          <w:bCs/>
        </w:rPr>
      </w:pPr>
      <w:r>
        <w:rPr>
          <w:b/>
          <w:bCs/>
        </w:rPr>
        <w:tab/>
      </w:r>
    </w:p>
    <w:p w14:paraId="3EFA321E" w14:textId="77777777" w:rsidR="00796F6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96F61" w14:paraId="79E189D7" w14:textId="77777777">
        <w:trPr>
          <w:trHeight w:val="440"/>
          <w:jc w:val="center"/>
        </w:trPr>
        <w:tc>
          <w:tcPr>
            <w:tcW w:w="9498" w:type="dxa"/>
            <w:tcMar>
              <w:top w:w="80" w:type="dxa"/>
              <w:bottom w:w="80" w:type="dxa"/>
            </w:tcMar>
            <w:vAlign w:val="center"/>
          </w:tcPr>
          <w:p w14:paraId="1F617C12" w14:textId="77777777" w:rsidR="00796F61" w:rsidRDefault="00000000">
            <w:pPr>
              <w:spacing w:after="20" w:line="240" w:lineRule="auto"/>
              <w:rPr>
                <w:b/>
                <w:bCs/>
                <w:color w:val="1F3864"/>
                <w:sz w:val="28"/>
                <w:szCs w:val="28"/>
              </w:rPr>
            </w:pPr>
            <w:r>
              <w:rPr>
                <w:b/>
                <w:bCs/>
                <w:color w:val="1F3864"/>
                <w:sz w:val="16"/>
                <w:szCs w:val="16"/>
              </w:rPr>
              <w:t>1. Antecedentes Personales</w:t>
            </w:r>
          </w:p>
        </w:tc>
      </w:tr>
      <w:tr w:rsidR="00796F61" w14:paraId="19778F3F" w14:textId="77777777">
        <w:trPr>
          <w:trHeight w:val="440"/>
          <w:jc w:val="center"/>
        </w:trPr>
        <w:tc>
          <w:tcPr>
            <w:tcW w:w="9498" w:type="dxa"/>
            <w:shd w:val="clear" w:color="auto" w:fill="D9E2F3"/>
            <w:tcMar>
              <w:top w:w="80" w:type="dxa"/>
              <w:bottom w:w="80" w:type="dxa"/>
            </w:tcMar>
            <w:vAlign w:val="center"/>
          </w:tcPr>
          <w:p w14:paraId="5C71EBFF" w14:textId="77777777" w:rsidR="00796F61" w:rsidRDefault="00000000">
            <w:pPr>
              <w:pBdr>
                <w:top w:val="nil"/>
                <w:left w:val="nil"/>
                <w:bottom w:val="nil"/>
                <w:right w:val="nil"/>
                <w:between w:val="nil"/>
              </w:pBdr>
              <w:tabs>
                <w:tab w:val="center" w:pos="4419"/>
                <w:tab w:val="right" w:pos="8838"/>
              </w:tabs>
              <w:spacing w:after="20" w:line="240" w:lineRule="auto"/>
              <w:rPr>
                <w:color w:val="1F3864"/>
              </w:rPr>
            </w:pPr>
            <w:r>
              <w:rPr>
                <w:color w:val="1F3864"/>
                <w:sz w:val="16"/>
                <w:szCs w:val="16"/>
              </w:rPr>
              <w:t xml:space="preserve">A continuación, se presenta una tabla en la que debes completar la información solicitada. </w:t>
            </w:r>
          </w:p>
        </w:tc>
      </w:tr>
    </w:tbl>
    <w:p w14:paraId="1ABF3629" w14:textId="77777777" w:rsidR="00796F61" w:rsidRDefault="00796F61">
      <w:pPr>
        <w:rPr>
          <w:b/>
          <w:bCs/>
          <w:color w:val="4472C4"/>
          <w:sz w:val="24"/>
          <w:szCs w:val="24"/>
        </w:rPr>
      </w:pPr>
    </w:p>
    <w:tbl>
      <w:tblPr>
        <w:tblStyle w:val="a0"/>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96F61" w14:paraId="0F551BC2" w14:textId="77777777">
        <w:trPr>
          <w:trHeight w:val="440"/>
          <w:jc w:val="center"/>
        </w:trPr>
        <w:tc>
          <w:tcPr>
            <w:tcW w:w="2534" w:type="dxa"/>
            <w:tcMar>
              <w:top w:w="80" w:type="dxa"/>
              <w:bottom w:w="80" w:type="dxa"/>
            </w:tcMar>
            <w:vAlign w:val="center"/>
          </w:tcPr>
          <w:p w14:paraId="348D874E" w14:textId="77777777" w:rsidR="00796F61" w:rsidRDefault="00000000">
            <w:pPr>
              <w:spacing w:after="20" w:line="240" w:lineRule="auto"/>
              <w:rPr>
                <w:color w:val="1F3864"/>
              </w:rPr>
            </w:pPr>
            <w:r>
              <w:rPr>
                <w:color w:val="1F3864"/>
                <w:sz w:val="16"/>
                <w:szCs w:val="16"/>
              </w:rPr>
              <w:t>Nombre estudiante</w:t>
            </w:r>
          </w:p>
        </w:tc>
        <w:tc>
          <w:tcPr>
            <w:tcW w:w="6964" w:type="dxa"/>
            <w:tcMar>
              <w:top w:w="80" w:type="dxa"/>
              <w:bottom w:w="80" w:type="dxa"/>
            </w:tcMar>
            <w:vAlign w:val="center"/>
          </w:tcPr>
          <w:p w14:paraId="348C8EF5" w14:textId="77777777" w:rsidR="00796F61" w:rsidRDefault="00000000">
            <w:pPr>
              <w:spacing w:after="20" w:line="240" w:lineRule="auto"/>
            </w:pPr>
            <w:r>
              <w:rPr>
                <w:sz w:val="16"/>
                <w:szCs w:val="16"/>
              </w:rPr>
              <w:t>Tsung-Hao Liu · Catalina Yanara Padilla Astudillo · Felipe Antonio Rojas Riffo</w:t>
            </w:r>
          </w:p>
        </w:tc>
      </w:tr>
      <w:tr w:rsidR="00796F61" w14:paraId="65195FCF" w14:textId="77777777">
        <w:trPr>
          <w:trHeight w:val="418"/>
          <w:jc w:val="center"/>
        </w:trPr>
        <w:tc>
          <w:tcPr>
            <w:tcW w:w="2534" w:type="dxa"/>
            <w:tcMar>
              <w:top w:w="80" w:type="dxa"/>
              <w:bottom w:w="80" w:type="dxa"/>
            </w:tcMar>
            <w:vAlign w:val="center"/>
          </w:tcPr>
          <w:p w14:paraId="4F169148" w14:textId="77777777" w:rsidR="00796F61" w:rsidRDefault="00000000">
            <w:pPr>
              <w:spacing w:after="20" w:line="240" w:lineRule="auto"/>
              <w:rPr>
                <w:color w:val="1F3864"/>
              </w:rPr>
            </w:pPr>
            <w:r>
              <w:rPr>
                <w:color w:val="1F3864"/>
                <w:sz w:val="16"/>
                <w:szCs w:val="16"/>
              </w:rPr>
              <w:t>Rut</w:t>
            </w:r>
          </w:p>
        </w:tc>
        <w:tc>
          <w:tcPr>
            <w:tcW w:w="6964" w:type="dxa"/>
            <w:tcMar>
              <w:top w:w="80" w:type="dxa"/>
              <w:bottom w:w="80" w:type="dxa"/>
            </w:tcMar>
            <w:vAlign w:val="center"/>
          </w:tcPr>
          <w:p w14:paraId="2FD04CA7" w14:textId="77777777" w:rsidR="00796F61" w:rsidRDefault="00000000">
            <w:pPr>
              <w:spacing w:after="20" w:line="240" w:lineRule="auto"/>
              <w:jc w:val="both"/>
              <w:rPr>
                <w:sz w:val="20"/>
                <w:szCs w:val="20"/>
              </w:rPr>
            </w:pPr>
            <w:r>
              <w:rPr>
                <w:color w:val="1E293B"/>
                <w:sz w:val="16"/>
                <w:szCs w:val="16"/>
              </w:rPr>
              <w:t>21.775.226-4 · 21.369.927-K · 19.213.193-6</w:t>
            </w:r>
          </w:p>
        </w:tc>
      </w:tr>
      <w:tr w:rsidR="00796F61" w14:paraId="00EC3C7C" w14:textId="77777777">
        <w:trPr>
          <w:trHeight w:val="425"/>
          <w:jc w:val="center"/>
        </w:trPr>
        <w:tc>
          <w:tcPr>
            <w:tcW w:w="2534" w:type="dxa"/>
            <w:tcMar>
              <w:top w:w="80" w:type="dxa"/>
              <w:bottom w:w="80" w:type="dxa"/>
            </w:tcMar>
            <w:vAlign w:val="center"/>
          </w:tcPr>
          <w:p w14:paraId="197D6A6F" w14:textId="77777777" w:rsidR="00796F61" w:rsidRDefault="00000000">
            <w:pPr>
              <w:spacing w:after="20" w:line="240" w:lineRule="auto"/>
              <w:rPr>
                <w:color w:val="1F3864"/>
              </w:rPr>
            </w:pPr>
            <w:r>
              <w:rPr>
                <w:color w:val="1F3864"/>
                <w:sz w:val="16"/>
                <w:szCs w:val="16"/>
              </w:rPr>
              <w:t>Carrera</w:t>
            </w:r>
          </w:p>
        </w:tc>
        <w:tc>
          <w:tcPr>
            <w:tcW w:w="6964" w:type="dxa"/>
            <w:tcMar>
              <w:top w:w="80" w:type="dxa"/>
              <w:bottom w:w="80" w:type="dxa"/>
            </w:tcMar>
            <w:vAlign w:val="center"/>
          </w:tcPr>
          <w:p w14:paraId="7B68DCD1" w14:textId="77777777" w:rsidR="00796F61" w:rsidRDefault="00000000">
            <w:pPr>
              <w:spacing w:after="20" w:line="240" w:lineRule="auto"/>
            </w:pPr>
            <w:r>
              <w:rPr>
                <w:sz w:val="16"/>
                <w:szCs w:val="16"/>
              </w:rPr>
              <w:t>Ingeniería en Informática</w:t>
            </w:r>
          </w:p>
        </w:tc>
      </w:tr>
      <w:tr w:rsidR="00796F61" w14:paraId="523ECB2C" w14:textId="77777777">
        <w:trPr>
          <w:trHeight w:val="417"/>
          <w:jc w:val="center"/>
        </w:trPr>
        <w:tc>
          <w:tcPr>
            <w:tcW w:w="2534" w:type="dxa"/>
            <w:tcMar>
              <w:top w:w="80" w:type="dxa"/>
              <w:bottom w:w="80" w:type="dxa"/>
            </w:tcMar>
            <w:vAlign w:val="center"/>
          </w:tcPr>
          <w:p w14:paraId="01D90C96" w14:textId="77777777" w:rsidR="00796F61" w:rsidRDefault="00000000">
            <w:pPr>
              <w:spacing w:after="20" w:line="240" w:lineRule="auto"/>
              <w:rPr>
                <w:color w:val="1F3864"/>
              </w:rPr>
            </w:pPr>
            <w:r>
              <w:rPr>
                <w:color w:val="1F3864"/>
                <w:sz w:val="16"/>
                <w:szCs w:val="16"/>
              </w:rPr>
              <w:t>Sede</w:t>
            </w:r>
          </w:p>
        </w:tc>
        <w:tc>
          <w:tcPr>
            <w:tcW w:w="6964" w:type="dxa"/>
            <w:tcMar>
              <w:top w:w="80" w:type="dxa"/>
              <w:bottom w:w="80" w:type="dxa"/>
            </w:tcMar>
            <w:vAlign w:val="center"/>
          </w:tcPr>
          <w:p w14:paraId="7EC4780F" w14:textId="77777777" w:rsidR="00796F61" w:rsidRDefault="00000000">
            <w:pPr>
              <w:spacing w:after="20" w:line="240" w:lineRule="auto"/>
            </w:pPr>
            <w:r>
              <w:rPr>
                <w:sz w:val="16"/>
                <w:szCs w:val="16"/>
              </w:rPr>
              <w:t>Plaza Oeste</w:t>
            </w:r>
          </w:p>
        </w:tc>
      </w:tr>
    </w:tbl>
    <w:p w14:paraId="4E0541E8" w14:textId="77777777" w:rsidR="00796F61" w:rsidRDefault="00796F61">
      <w:pPr>
        <w:rPr>
          <w:b/>
          <w:bCs/>
          <w:color w:val="4472C4"/>
          <w:sz w:val="24"/>
          <w:szCs w:val="24"/>
        </w:rPr>
      </w:pPr>
    </w:p>
    <w:tbl>
      <w:tblPr>
        <w:tblStyle w:val="a1"/>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96F61" w14:paraId="3016F89D" w14:textId="77777777">
        <w:trPr>
          <w:trHeight w:val="440"/>
          <w:jc w:val="center"/>
        </w:trPr>
        <w:tc>
          <w:tcPr>
            <w:tcW w:w="9498" w:type="dxa"/>
            <w:tcMar>
              <w:top w:w="80" w:type="dxa"/>
              <w:bottom w:w="80" w:type="dxa"/>
            </w:tcMar>
            <w:vAlign w:val="center"/>
          </w:tcPr>
          <w:p w14:paraId="3ABE42D7" w14:textId="77777777" w:rsidR="00796F61" w:rsidRDefault="00000000">
            <w:pPr>
              <w:spacing w:after="20" w:line="240" w:lineRule="auto"/>
              <w:rPr>
                <w:b/>
                <w:bCs/>
                <w:color w:val="1F3864"/>
                <w:sz w:val="28"/>
                <w:szCs w:val="28"/>
              </w:rPr>
            </w:pPr>
            <w:r>
              <w:rPr>
                <w:b/>
                <w:bCs/>
                <w:color w:val="1F3864"/>
                <w:sz w:val="16"/>
                <w:szCs w:val="16"/>
              </w:rPr>
              <w:t>2. Descripción Proyecto APT</w:t>
            </w:r>
          </w:p>
        </w:tc>
      </w:tr>
      <w:tr w:rsidR="00796F61" w14:paraId="1C55E018" w14:textId="77777777">
        <w:trPr>
          <w:trHeight w:val="440"/>
          <w:jc w:val="center"/>
        </w:trPr>
        <w:tc>
          <w:tcPr>
            <w:tcW w:w="9498" w:type="dxa"/>
            <w:shd w:val="clear" w:color="auto" w:fill="D9E2F3"/>
            <w:tcMar>
              <w:top w:w="80" w:type="dxa"/>
              <w:bottom w:w="80" w:type="dxa"/>
            </w:tcMar>
            <w:vAlign w:val="center"/>
          </w:tcPr>
          <w:p w14:paraId="7C4C75F3" w14:textId="77777777" w:rsidR="00796F61" w:rsidRDefault="00000000">
            <w:pPr>
              <w:pBdr>
                <w:top w:val="nil"/>
                <w:left w:val="nil"/>
                <w:bottom w:val="nil"/>
                <w:right w:val="nil"/>
                <w:between w:val="nil"/>
              </w:pBdr>
              <w:tabs>
                <w:tab w:val="center" w:pos="4419"/>
                <w:tab w:val="right" w:pos="8838"/>
              </w:tabs>
              <w:spacing w:after="20" w:line="240" w:lineRule="auto"/>
              <w:rPr>
                <w:color w:val="1F3864"/>
              </w:rPr>
            </w:pPr>
            <w:r>
              <w:rPr>
                <w:color w:val="1F3864"/>
                <w:sz w:val="16"/>
                <w:szCs w:val="16"/>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582B317" w14:textId="77777777" w:rsidR="00796F61" w:rsidRDefault="00796F61">
      <w:pPr>
        <w:rPr>
          <w:b/>
          <w:bCs/>
          <w:sz w:val="24"/>
          <w:szCs w:val="24"/>
        </w:rPr>
      </w:pPr>
    </w:p>
    <w:tbl>
      <w:tblPr>
        <w:tblStyle w:val="a2"/>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96F61" w14:paraId="1CE47B3C" w14:textId="77777777">
        <w:trPr>
          <w:trHeight w:val="440"/>
          <w:jc w:val="center"/>
        </w:trPr>
        <w:tc>
          <w:tcPr>
            <w:tcW w:w="2587" w:type="dxa"/>
            <w:tcMar>
              <w:top w:w="80" w:type="dxa"/>
              <w:bottom w:w="80" w:type="dxa"/>
            </w:tcMar>
            <w:vAlign w:val="center"/>
          </w:tcPr>
          <w:p w14:paraId="221D3FF1" w14:textId="77777777" w:rsidR="00796F61" w:rsidRDefault="00000000">
            <w:pPr>
              <w:spacing w:after="20" w:line="240" w:lineRule="auto"/>
              <w:rPr>
                <w:color w:val="1F3864"/>
              </w:rPr>
            </w:pPr>
            <w:r>
              <w:rPr>
                <w:color w:val="1F3864"/>
                <w:sz w:val="16"/>
                <w:szCs w:val="16"/>
              </w:rPr>
              <w:t>Nombre del proyecto</w:t>
            </w:r>
          </w:p>
        </w:tc>
        <w:tc>
          <w:tcPr>
            <w:tcW w:w="6911" w:type="dxa"/>
            <w:tcMar>
              <w:top w:w="80" w:type="dxa"/>
              <w:bottom w:w="80" w:type="dxa"/>
            </w:tcMar>
            <w:vAlign w:val="center"/>
          </w:tcPr>
          <w:p>
            <w:r>
              <w:rPr>
                <w:rFonts w:ascii="Arial" w:hAnsi="Arial"/>
                <w:sz w:val="18"/>
              </w:rPr>
              <w:t>Aprueba Administración Backend</w:t>
            </w:r>
          </w:p>
        </w:tc>
      </w:tr>
      <w:tr w:rsidR="00796F61" w14:paraId="0AED8758" w14:textId="77777777">
        <w:trPr>
          <w:trHeight w:val="418"/>
          <w:jc w:val="center"/>
        </w:trPr>
        <w:tc>
          <w:tcPr>
            <w:tcW w:w="2587" w:type="dxa"/>
            <w:tcMar>
              <w:top w:w="80" w:type="dxa"/>
              <w:bottom w:w="80" w:type="dxa"/>
            </w:tcMar>
            <w:vAlign w:val="center"/>
          </w:tcPr>
          <w:p w14:paraId="04586778" w14:textId="77777777" w:rsidR="00796F61" w:rsidRDefault="00000000">
            <w:pPr>
              <w:spacing w:after="20" w:line="240" w:lineRule="auto"/>
              <w:rPr>
                <w:color w:val="1F3864"/>
              </w:rPr>
            </w:pPr>
            <w:r>
              <w:rPr>
                <w:color w:val="1F3864"/>
                <w:sz w:val="16"/>
                <w:szCs w:val="16"/>
              </w:rPr>
              <w:t>Área (s) de desempeño(s)</w:t>
            </w:r>
          </w:p>
        </w:tc>
        <w:tc>
          <w:tcPr>
            <w:tcW w:w="6911" w:type="dxa"/>
            <w:tcMar>
              <w:top w:w="80" w:type="dxa"/>
              <w:bottom w:w="80" w:type="dxa"/>
            </w:tcMar>
            <w:vAlign w:val="center"/>
          </w:tcPr>
          <w:p>
            <w:r>
              <w:rPr>
                <w:rFonts w:ascii="Arial" w:hAnsi="Arial"/>
                <w:sz w:val="18"/>
              </w:rPr>
              <w:t>Desarrollo de backend, arquitectura, datos, seguridad, calidad y gestión de proyectos informáticos.</w:t>
            </w:r>
          </w:p>
        </w:tc>
      </w:tr>
      <w:tr w:rsidR="00796F61" w14:paraId="5AD35E0F" w14:textId="77777777">
        <w:trPr>
          <w:trHeight w:val="425"/>
          <w:jc w:val="center"/>
        </w:trPr>
        <w:tc>
          <w:tcPr>
            <w:tcW w:w="2587" w:type="dxa"/>
            <w:tcMar>
              <w:top w:w="80" w:type="dxa"/>
              <w:bottom w:w="80" w:type="dxa"/>
            </w:tcMar>
            <w:vAlign w:val="center"/>
          </w:tcPr>
          <w:p w14:paraId="556DE06F" w14:textId="77777777" w:rsidR="00796F61" w:rsidRDefault="00000000">
            <w:pPr>
              <w:spacing w:after="20" w:line="240" w:lineRule="auto"/>
              <w:rPr>
                <w:color w:val="1F3864"/>
              </w:rPr>
            </w:pPr>
            <w:r>
              <w:rPr>
                <w:color w:val="1F3864"/>
                <w:sz w:val="16"/>
                <w:szCs w:val="16"/>
              </w:rPr>
              <w:t xml:space="preserve">Competencias </w:t>
            </w:r>
          </w:p>
          <w:p w14:paraId="7347D544" w14:textId="77777777" w:rsidR="00796F61" w:rsidRDefault="00796F61">
            <w:pPr>
              <w:spacing w:after="20" w:line="240" w:lineRule="auto"/>
              <w:rPr>
                <w:color w:val="1F3864"/>
              </w:rPr>
            </w:pPr>
          </w:p>
        </w:tc>
        <w:tc>
          <w:tcPr>
            <w:tcW w:w="6911" w:type="dxa"/>
            <w:tcMar>
              <w:top w:w="80" w:type="dxa"/>
              <w:bottom w:w="80" w:type="dxa"/>
            </w:tcMar>
            <w:vAlign w:val="center"/>
          </w:tcPr>
          <w:p>
            <w:r>
              <w:rPr>
                <w:rFonts w:ascii="Arial" w:hAnsi="Arial"/>
                <w:sz w:val="18"/>
              </w:rPr>
              <w:t>Desarrollo de soluciones, modelos de datos, pruebas, arquitectura, seguridad y gestión informática.</w:t>
            </w:r>
          </w:p>
        </w:tc>
      </w:tr>
    </w:tbl>
    <w:p w14:paraId="79CC4581" w14:textId="77777777" w:rsidR="00796F61" w:rsidRDefault="00796F61">
      <w:pPr>
        <w:spacing w:after="0" w:line="360" w:lineRule="auto"/>
        <w:jc w:val="both"/>
        <w:rPr>
          <w:b/>
          <w:bCs/>
          <w:sz w:val="24"/>
          <w:szCs w:val="24"/>
        </w:rPr>
      </w:pPr>
    </w:p>
    <w:p w14:paraId="2C9360D2" w14:textId="77777777" w:rsidR="00796F61" w:rsidRDefault="00000000">
      <w:pPr>
        <w:spacing w:after="0" w:line="240" w:lineRule="auto"/>
        <w:rPr>
          <w:b/>
          <w:bCs/>
          <w:sz w:val="24"/>
          <w:szCs w:val="24"/>
        </w:rPr>
      </w:pPr>
      <w:r>
        <w:br w:type="page"/>
      </w:r>
    </w:p>
    <w:tbl>
      <w:tblPr>
        <w:tblStyle w:val="a3"/>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96F61" w14:paraId="7C5B28BE" w14:textId="77777777">
        <w:trPr>
          <w:trHeight w:val="440"/>
          <w:jc w:val="center"/>
        </w:trPr>
        <w:tc>
          <w:tcPr>
            <w:tcW w:w="9498" w:type="dxa"/>
            <w:tcMar>
              <w:top w:w="80" w:type="dxa"/>
              <w:bottom w:w="80" w:type="dxa"/>
            </w:tcMar>
            <w:vAlign w:val="center"/>
          </w:tcPr>
          <w:p w14:paraId="2CF634FA" w14:textId="77777777" w:rsidR="00796F61" w:rsidRDefault="00000000">
            <w:pPr>
              <w:spacing w:after="20" w:line="240" w:lineRule="auto"/>
              <w:rPr>
                <w:b/>
                <w:bCs/>
                <w:color w:val="1F3864"/>
                <w:sz w:val="28"/>
                <w:szCs w:val="28"/>
              </w:rPr>
            </w:pPr>
            <w:r>
              <w:rPr>
                <w:b/>
                <w:bCs/>
                <w:color w:val="1F3864"/>
                <w:sz w:val="16"/>
                <w:szCs w:val="16"/>
              </w:rPr>
              <w:lastRenderedPageBreak/>
              <w:t>3. Fundamentación Proyecto APT</w:t>
            </w:r>
          </w:p>
        </w:tc>
      </w:tr>
    </w:tbl>
    <w:p w14:paraId="5036FDA1" w14:textId="77777777" w:rsidR="00796F61" w:rsidRDefault="00796F61">
      <w:pPr>
        <w:spacing w:after="0" w:line="360" w:lineRule="auto"/>
        <w:jc w:val="both"/>
        <w:rPr>
          <w:b/>
          <w:bCs/>
          <w:sz w:val="24"/>
          <w:szCs w:val="24"/>
        </w:rPr>
      </w:pPr>
    </w:p>
    <w:tbl>
      <w:tblPr>
        <w:tblStyle w:val="a4"/>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96F61" w14:paraId="6AFAF1E3" w14:textId="77777777">
        <w:trPr>
          <w:trHeight w:val="2443"/>
          <w:jc w:val="center"/>
        </w:trPr>
        <w:tc>
          <w:tcPr>
            <w:tcW w:w="2386" w:type="dxa"/>
            <w:tcMar>
              <w:top w:w="80" w:type="dxa"/>
              <w:bottom w:w="80" w:type="dxa"/>
            </w:tcMar>
            <w:vAlign w:val="center"/>
          </w:tcPr>
          <w:p w14:paraId="68ACE606" w14:textId="77777777" w:rsidR="00796F61" w:rsidRDefault="00000000">
            <w:pPr>
              <w:spacing w:after="20" w:line="240" w:lineRule="auto"/>
              <w:rPr>
                <w:color w:val="1F3864"/>
              </w:rPr>
            </w:pPr>
            <w:r>
              <w:rPr>
                <w:color w:val="1F3864"/>
                <w:sz w:val="16"/>
                <w:szCs w:val="16"/>
              </w:rPr>
              <w:t>Relevancia del proyecto APT</w:t>
            </w:r>
          </w:p>
        </w:tc>
        <w:tc>
          <w:tcPr>
            <w:tcW w:w="7112" w:type="dxa"/>
            <w:tcMar>
              <w:top w:w="80" w:type="dxa"/>
              <w:bottom w:w="80" w:type="dxa"/>
            </w:tcMar>
            <w:vAlign w:val="center"/>
          </w:tcPr>
          <w:p>
            <w:r>
              <w:rPr>
                <w:rFonts w:ascii="Arial" w:hAnsi="Arial"/>
                <w:sz w:val="18"/>
              </w:rPr>
              <w:t>La plataforma Aprueba necesita una API administrativa que concentre consultas operativas y comerciales, controle acciones según el rol y entregue respuestas uniformes. El proyecto es relevante para Ingeniería en Informática porque exige transformar un contrato funcional en servicios seguros, verificables, mantenibles y desplegables.</w:t>
            </w:r>
          </w:p>
        </w:tc>
      </w:tr>
      <w:tr w:rsidR="00796F61" w14:paraId="41D58267" w14:textId="77777777">
        <w:trPr>
          <w:trHeight w:val="1037"/>
          <w:jc w:val="center"/>
        </w:trPr>
        <w:tc>
          <w:tcPr>
            <w:tcW w:w="2386" w:type="dxa"/>
            <w:tcMar>
              <w:top w:w="80" w:type="dxa"/>
              <w:bottom w:w="80" w:type="dxa"/>
            </w:tcMar>
            <w:vAlign w:val="center"/>
          </w:tcPr>
          <w:p w14:paraId="381E938B" w14:textId="77777777" w:rsidR="00796F61" w:rsidRDefault="00000000">
            <w:pPr>
              <w:spacing w:after="20" w:line="240" w:lineRule="auto"/>
              <w:rPr>
                <w:color w:val="1F3864"/>
              </w:rPr>
            </w:pPr>
            <w:r>
              <w:rPr>
                <w:color w:val="1F3864"/>
                <w:sz w:val="16"/>
                <w:szCs w:val="16"/>
              </w:rPr>
              <w:t>Descripción del Proyecto APT</w:t>
            </w:r>
          </w:p>
        </w:tc>
        <w:tc>
          <w:tcPr>
            <w:tcW w:w="7112" w:type="dxa"/>
            <w:tcMar>
              <w:top w:w="80" w:type="dxa"/>
              <w:bottom w:w="80" w:type="dxa"/>
            </w:tcMar>
            <w:vAlign w:val="center"/>
          </w:tcPr>
          <w:p>
            <w:r>
              <w:rPr>
                <w:rFonts w:ascii="Arial" w:hAnsi="Arial"/>
                <w:sz w:val="18"/>
              </w:rPr>
              <w:t>El Proyecto APT desarrollará exclusivamente el backend de Aprueba Administración. El alcance está formado por los 27 endpoints de la sección 4 de la especificación de API, junto con las convenciones de respuestas, errores, autenticación JWT, autorización por roles, paginación y validación. La aplicación del alumno, su sitio web, el generador y un frontend administrativo completo quedan fuera del producto. Si la demostración lo requiere, se podrá preparar un cliente mínimo para enviar solicitudes.</w:t>
            </w:r>
          </w:p>
        </w:tc>
      </w:tr>
      <w:tr w:rsidR="00796F61" w14:paraId="43D8ECF9" w14:textId="77777777">
        <w:trPr>
          <w:trHeight w:val="866"/>
          <w:jc w:val="center"/>
        </w:trPr>
        <w:tc>
          <w:tcPr>
            <w:tcW w:w="2386" w:type="dxa"/>
            <w:tcMar>
              <w:top w:w="80" w:type="dxa"/>
              <w:bottom w:w="80" w:type="dxa"/>
            </w:tcMar>
            <w:vAlign w:val="center"/>
          </w:tcPr>
          <w:p w14:paraId="36F88103" w14:textId="77777777" w:rsidR="00796F61" w:rsidRDefault="00000000">
            <w:pPr>
              <w:spacing w:after="20" w:line="240" w:lineRule="auto"/>
              <w:rPr>
                <w:color w:val="1F3864"/>
              </w:rPr>
            </w:pPr>
            <w:r>
              <w:rPr>
                <w:color w:val="1F3864"/>
                <w:sz w:val="16"/>
                <w:szCs w:val="16"/>
              </w:rPr>
              <w:t>Pertinencia del proyecto con el perfil de egreso</w:t>
            </w:r>
          </w:p>
        </w:tc>
        <w:tc>
          <w:tcPr>
            <w:tcW w:w="7112" w:type="dxa"/>
            <w:tcMar>
              <w:top w:w="80" w:type="dxa"/>
              <w:bottom w:w="80" w:type="dxa"/>
            </w:tcMar>
            <w:vAlign w:val="center"/>
          </w:tcPr>
          <w:p>
            <w:r>
              <w:rPr>
                <w:rFonts w:ascii="Arial" w:hAnsi="Arial"/>
                <w:sz w:val="18"/>
              </w:rPr>
              <w:t>El proyecto aplica competencias de levantamiento y trazabilidad de requisitos, desarrollo de software, arquitectura, modelamiento de datos, seguridad, pruebas y gestión de proyectos. La evidencia se concentrará en el contrato implementado, la calidad de la API, las pruebas automatizadas, la documentación y la capacidad de desplegar y demostrar el backend.</w:t>
            </w:r>
          </w:p>
        </w:tc>
      </w:tr>
      <w:tr w:rsidR="00796F61" w14:paraId="2CF883F4" w14:textId="77777777">
        <w:trPr>
          <w:trHeight w:val="866"/>
          <w:jc w:val="center"/>
        </w:trPr>
        <w:tc>
          <w:tcPr>
            <w:tcW w:w="2386" w:type="dxa"/>
            <w:tcMar>
              <w:top w:w="80" w:type="dxa"/>
              <w:bottom w:w="80" w:type="dxa"/>
            </w:tcMar>
            <w:vAlign w:val="center"/>
          </w:tcPr>
          <w:p w14:paraId="7407F5E1" w14:textId="77777777" w:rsidR="00796F61" w:rsidRDefault="00000000">
            <w:pPr>
              <w:spacing w:after="20" w:line="240" w:lineRule="auto"/>
              <w:rPr>
                <w:color w:val="1F3864"/>
              </w:rPr>
            </w:pPr>
            <w:r>
              <w:rPr>
                <w:color w:val="1F3864"/>
                <w:sz w:val="16"/>
                <w:szCs w:val="16"/>
              </w:rPr>
              <w:t>Relación con los intereses profesionales</w:t>
            </w:r>
          </w:p>
        </w:tc>
        <w:tc>
          <w:tcPr>
            <w:tcW w:w="7112" w:type="dxa"/>
            <w:tcMar>
              <w:top w:w="80" w:type="dxa"/>
              <w:bottom w:w="80" w:type="dxa"/>
            </w:tcMar>
            <w:vAlign w:val="center"/>
          </w:tcPr>
          <w:p>
            <w:r>
              <w:rPr>
                <w:rFonts w:ascii="Arial" w:hAnsi="Arial"/>
                <w:sz w:val="18"/>
              </w:rPr>
              <w:t>Tsung-Hao relaciona el proyecto con backend, aplicaciones web, bases de datos y organización de equipos. Catalina aporta análisis, criterios de aceptación, documentación y diseño lógico de información. Felipe aporta arquitectura, calidad, release y operación. El interés común en Machine Learning se mantiene como proyección futura y no forma parte del alcance comprometido.</w:t>
            </w:r>
          </w:p>
        </w:tc>
      </w:tr>
      <w:tr w:rsidR="00796F61" w14:paraId="31696033" w14:textId="77777777">
        <w:trPr>
          <w:trHeight w:val="132"/>
          <w:jc w:val="center"/>
        </w:trPr>
        <w:tc>
          <w:tcPr>
            <w:tcW w:w="2386" w:type="dxa"/>
            <w:tcMar>
              <w:top w:w="80" w:type="dxa"/>
              <w:bottom w:w="80" w:type="dxa"/>
            </w:tcMar>
            <w:vAlign w:val="center"/>
          </w:tcPr>
          <w:p w14:paraId="54EB0513" w14:textId="77777777" w:rsidR="00796F61" w:rsidRDefault="00000000">
            <w:pPr>
              <w:spacing w:after="20" w:line="240" w:lineRule="auto"/>
              <w:rPr>
                <w:color w:val="1F3864"/>
              </w:rPr>
            </w:pPr>
            <w:r>
              <w:rPr>
                <w:color w:val="1F3864"/>
                <w:sz w:val="16"/>
                <w:szCs w:val="16"/>
              </w:rPr>
              <w:t>Factibilidad de desarrollo del Proyecto APT</w:t>
            </w:r>
          </w:p>
        </w:tc>
        <w:tc>
          <w:tcPr>
            <w:tcW w:w="7112" w:type="dxa"/>
            <w:tcMar>
              <w:top w:w="80" w:type="dxa"/>
              <w:bottom w:w="80" w:type="dxa"/>
            </w:tcMar>
            <w:vAlign w:val="center"/>
          </w:tcPr>
          <w:p>
            <w:r>
              <w:rPr>
                <w:rFonts w:ascii="Arial" w:hAnsi="Arial"/>
                <w:sz w:val="18"/>
              </w:rPr>
              <w:t>La planificación es viable en 18 semanas porque los 27 endpoints pueden agruparse en cinco sprints y porque existen funciones diferenciadas de gestión, desarrollo, datos y calidad. La factibilidad técnica definitiva depende de recibir el repositorio vigente, la base de datos, las credenciales y las definiciones de infraestructura. Esos elementos se controlarán como dependencias externas y no se reemplazarán por tecnologías supuestas.</w:t>
            </w:r>
          </w:p>
        </w:tc>
      </w:tr>
    </w:tbl>
    <w:p w14:paraId="329C64BD" w14:textId="77777777" w:rsidR="00796F61" w:rsidRDefault="00796F61">
      <w:pPr>
        <w:rPr>
          <w:b/>
          <w:bCs/>
          <w:color w:val="4472C4"/>
          <w:sz w:val="32"/>
          <w:szCs w:val="32"/>
        </w:rPr>
      </w:pPr>
    </w:p>
    <w:p w14:paraId="34D162D4" w14:textId="77777777" w:rsidR="00796F6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96F61" w14:paraId="44C524AC" w14:textId="77777777">
        <w:trPr>
          <w:trHeight w:val="440"/>
          <w:jc w:val="center"/>
        </w:trPr>
        <w:tc>
          <w:tcPr>
            <w:tcW w:w="9498" w:type="dxa"/>
            <w:tcMar>
              <w:top w:w="80" w:type="dxa"/>
              <w:bottom w:w="80" w:type="dxa"/>
            </w:tcMar>
            <w:vAlign w:val="center"/>
          </w:tcPr>
          <w:p w14:paraId="5FC93362" w14:textId="77777777" w:rsidR="00796F61" w:rsidRDefault="00000000">
            <w:pPr>
              <w:spacing w:after="20" w:line="240" w:lineRule="auto"/>
              <w:rPr>
                <w:b/>
                <w:bCs/>
                <w:color w:val="1F3864"/>
                <w:sz w:val="28"/>
                <w:szCs w:val="28"/>
              </w:rPr>
            </w:pPr>
            <w:r>
              <w:rPr>
                <w:b/>
                <w:bCs/>
                <w:color w:val="1F3864"/>
                <w:sz w:val="16"/>
                <w:szCs w:val="16"/>
              </w:rPr>
              <w:t>4. Objetivos</w:t>
            </w:r>
          </w:p>
        </w:tc>
      </w:tr>
    </w:tbl>
    <w:p w14:paraId="5A1CADCE" w14:textId="77777777" w:rsidR="00796F61" w:rsidRDefault="00796F61">
      <w:pPr>
        <w:spacing w:after="0" w:line="360" w:lineRule="auto"/>
        <w:jc w:val="both"/>
        <w:rPr>
          <w:b/>
          <w:bCs/>
          <w:sz w:val="24"/>
          <w:szCs w:val="24"/>
        </w:rPr>
      </w:pPr>
    </w:p>
    <w:tbl>
      <w:tblPr>
        <w:tblStyle w:val="a6"/>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96F61" w14:paraId="6B175794" w14:textId="77777777">
        <w:trPr>
          <w:trHeight w:val="1259"/>
          <w:jc w:val="center"/>
        </w:trPr>
        <w:tc>
          <w:tcPr>
            <w:tcW w:w="2638" w:type="dxa"/>
            <w:tcMar>
              <w:top w:w="80" w:type="dxa"/>
              <w:bottom w:w="80" w:type="dxa"/>
            </w:tcMar>
            <w:vAlign w:val="center"/>
          </w:tcPr>
          <w:p w14:paraId="19449114" w14:textId="77777777" w:rsidR="00796F61" w:rsidRDefault="00000000">
            <w:pPr>
              <w:spacing w:after="20" w:line="240" w:lineRule="auto"/>
              <w:rPr>
                <w:color w:val="1F3864"/>
              </w:rPr>
            </w:pPr>
            <w:r>
              <w:rPr>
                <w:color w:val="1F3864"/>
                <w:sz w:val="16"/>
                <w:szCs w:val="16"/>
              </w:rPr>
              <w:lastRenderedPageBreak/>
              <w:t>Objetivo general</w:t>
            </w:r>
          </w:p>
        </w:tc>
        <w:tc>
          <w:tcPr>
            <w:tcW w:w="6860" w:type="dxa"/>
            <w:tcMar>
              <w:top w:w="80" w:type="dxa"/>
              <w:bottom w:w="80" w:type="dxa"/>
            </w:tcMar>
            <w:vAlign w:val="center"/>
          </w:tcPr>
          <w:p>
            <w:r>
              <w:rPr>
                <w:rFonts w:ascii="Arial" w:hAnsi="Arial"/>
                <w:sz w:val="18"/>
              </w:rPr>
              <w:t>Diseñar, desarrollar y validar durante 18 semanas el backend de Aprueba Administración, implementando los 27 endpoints administrativos del contrato con control de acceso por roles, validación, trazabilidad, pruebas automatizadas y una ruta de despliegue reproducible.</w:t>
            </w:r>
          </w:p>
        </w:tc>
      </w:tr>
      <w:tr w:rsidR="00796F61" w14:paraId="387F10C0" w14:textId="77777777">
        <w:trPr>
          <w:trHeight w:val="834"/>
          <w:jc w:val="center"/>
        </w:trPr>
        <w:tc>
          <w:tcPr>
            <w:tcW w:w="2638" w:type="dxa"/>
            <w:tcMar>
              <w:top w:w="80" w:type="dxa"/>
              <w:bottom w:w="80" w:type="dxa"/>
            </w:tcMar>
            <w:vAlign w:val="center"/>
          </w:tcPr>
          <w:p w14:paraId="7987BA6E" w14:textId="77777777" w:rsidR="00796F61" w:rsidRDefault="00000000">
            <w:pPr>
              <w:spacing w:after="20" w:line="240" w:lineRule="auto"/>
              <w:rPr>
                <w:color w:val="1F3864"/>
              </w:rPr>
            </w:pPr>
            <w:r>
              <w:rPr>
                <w:color w:val="1F3864"/>
                <w:sz w:val="16"/>
                <w:szCs w:val="16"/>
              </w:rPr>
              <w:t>Objetivos específicos</w:t>
            </w:r>
          </w:p>
        </w:tc>
        <w:tc>
          <w:tcPr>
            <w:tcW w:w="6860" w:type="dxa"/>
            <w:tcMar>
              <w:top w:w="80" w:type="dxa"/>
              <w:bottom w:w="80" w:type="dxa"/>
            </w:tcMar>
            <w:vAlign w:val="center"/>
          </w:tcPr>
          <w:p>
            <w:r>
              <w:rPr>
                <w:rFonts w:ascii="Arial" w:hAnsi="Arial"/>
                <w:sz w:val="18"/>
              </w:rPr>
              <w:t>1. Especificar y priorizar los requisitos de los 27 endpoints.</w:t>
              <w:br/>
              <w:t>2. Diseñar una arquitectura desacoplada del proveedor y una capa de persistencia adaptable.</w:t>
              <w:br/>
              <w:t>3. Implementar los módulos administrativos en cinco sprints.</w:t>
              <w:br/>
              <w:t>4. Preparar y ejecutar pruebas unitarias, de contrato, integración, autorización, validación y regresión.</w:t>
              <w:br/>
              <w:t>5. Preparar ambientes de desarrollo, pruebas y producción, además de documentación y demostración de solicitudes.</w:t>
            </w:r>
          </w:p>
        </w:tc>
      </w:tr>
    </w:tbl>
    <w:p w14:paraId="7DB26ADD" w14:textId="77777777" w:rsidR="00796F61" w:rsidRDefault="00796F61">
      <w:pPr>
        <w:spacing w:after="0" w:line="360" w:lineRule="auto"/>
        <w:jc w:val="both"/>
        <w:rPr>
          <w:b/>
          <w:bCs/>
          <w:sz w:val="24"/>
          <w:szCs w:val="24"/>
        </w:rPr>
      </w:pPr>
    </w:p>
    <w:p w14:paraId="40BAADAD" w14:textId="77777777" w:rsidR="00796F61" w:rsidRDefault="00796F61">
      <w:pPr>
        <w:spacing w:after="0" w:line="360" w:lineRule="auto"/>
        <w:jc w:val="both"/>
        <w:rPr>
          <w:b/>
          <w:bCs/>
          <w:sz w:val="24"/>
          <w:szCs w:val="24"/>
        </w:rPr>
      </w:pPr>
    </w:p>
    <w:tbl>
      <w:tblPr>
        <w:tblStyle w:val="a7"/>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96F61" w14:paraId="6F8784A5" w14:textId="77777777">
        <w:trPr>
          <w:trHeight w:val="440"/>
          <w:jc w:val="center"/>
        </w:trPr>
        <w:tc>
          <w:tcPr>
            <w:tcW w:w="9498" w:type="dxa"/>
            <w:tcMar>
              <w:top w:w="80" w:type="dxa"/>
              <w:bottom w:w="80" w:type="dxa"/>
            </w:tcMar>
            <w:vAlign w:val="center"/>
          </w:tcPr>
          <w:p w14:paraId="54A59665" w14:textId="77777777" w:rsidR="00796F61" w:rsidRDefault="00000000">
            <w:pPr>
              <w:spacing w:after="20" w:line="240" w:lineRule="auto"/>
              <w:rPr>
                <w:b/>
                <w:bCs/>
                <w:color w:val="1F3864"/>
                <w:sz w:val="28"/>
                <w:szCs w:val="28"/>
              </w:rPr>
            </w:pPr>
            <w:r>
              <w:rPr>
                <w:b/>
                <w:bCs/>
                <w:color w:val="1F3864"/>
                <w:sz w:val="16"/>
                <w:szCs w:val="16"/>
              </w:rPr>
              <w:t>5. Metodología</w:t>
            </w:r>
          </w:p>
        </w:tc>
      </w:tr>
      <w:tr w:rsidR="00796F61" w14:paraId="274400F9" w14:textId="77777777">
        <w:trPr>
          <w:trHeight w:val="440"/>
          <w:jc w:val="center"/>
        </w:trPr>
        <w:tc>
          <w:tcPr>
            <w:tcW w:w="9498" w:type="dxa"/>
            <w:shd w:val="clear" w:color="auto" w:fill="D9E2F3"/>
            <w:tcMar>
              <w:top w:w="80" w:type="dxa"/>
              <w:bottom w:w="80" w:type="dxa"/>
            </w:tcMar>
            <w:vAlign w:val="center"/>
          </w:tcPr>
          <w:p w14:paraId="3CF8939F" w14:textId="77777777" w:rsidR="00796F61" w:rsidRDefault="00000000">
            <w:pPr>
              <w:pBdr>
                <w:top w:val="nil"/>
                <w:left w:val="nil"/>
                <w:bottom w:val="nil"/>
                <w:right w:val="nil"/>
                <w:between w:val="nil"/>
              </w:pBdr>
              <w:tabs>
                <w:tab w:val="center" w:pos="4419"/>
                <w:tab w:val="right" w:pos="8838"/>
              </w:tabs>
              <w:spacing w:after="20" w:line="240" w:lineRule="auto"/>
              <w:jc w:val="both"/>
              <w:rPr>
                <w:color w:val="1F3864"/>
              </w:rPr>
            </w:pPr>
            <w:r>
              <w:rPr>
                <w:color w:val="1F3864"/>
                <w:sz w:val="16"/>
                <w:szCs w:val="16"/>
              </w:rPr>
              <w:t xml:space="preserve">En el siguiente apartado deberás describir la metodología, propia de tu disciplina, que utilizarás para resolver el proyecto APT antes descrito, incluyendo las etapas y métodos de trabajo.  </w:t>
            </w:r>
          </w:p>
        </w:tc>
      </w:tr>
    </w:tbl>
    <w:p w14:paraId="76E60B7F" w14:textId="77777777" w:rsidR="00796F61" w:rsidRDefault="00796F61">
      <w:pPr>
        <w:spacing w:after="0" w:line="360" w:lineRule="auto"/>
        <w:jc w:val="both"/>
        <w:rPr>
          <w:b/>
          <w:bCs/>
          <w:sz w:val="24"/>
          <w:szCs w:val="24"/>
        </w:rPr>
      </w:pPr>
    </w:p>
    <w:tbl>
      <w:tblPr>
        <w:tblStyle w:val="a8"/>
        <w:tblW w:w="949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96F61" w14:paraId="1D6DDD8F" w14:textId="77777777">
        <w:trPr>
          <w:jc w:val="center"/>
        </w:trPr>
        <w:tc>
          <w:tcPr>
            <w:tcW w:w="9498" w:type="dxa"/>
            <w:tcMar>
              <w:top w:w="80" w:type="dxa"/>
              <w:bottom w:w="80" w:type="dxa"/>
            </w:tcMar>
            <w:vAlign w:val="center"/>
          </w:tcPr>
          <w:p w14:paraId="72540C6E" w14:textId="77777777" w:rsidR="00796F61" w:rsidRDefault="00000000">
            <w:pPr>
              <w:spacing w:after="20" w:line="240" w:lineRule="auto"/>
              <w:jc w:val="center"/>
              <w:rPr>
                <w:color w:val="1F3864"/>
              </w:rPr>
            </w:pPr>
            <w:r>
              <w:rPr>
                <w:color w:val="1F3864"/>
                <w:sz w:val="16"/>
                <w:szCs w:val="16"/>
              </w:rPr>
              <w:t>Descripción de la Metodología</w:t>
            </w:r>
          </w:p>
        </w:tc>
      </w:tr>
      <w:tr w:rsidR="00796F61" w14:paraId="26D0EFDA" w14:textId="77777777">
        <w:trPr>
          <w:trHeight w:val="810"/>
          <w:jc w:val="center"/>
        </w:trPr>
        <w:tc>
          <w:tcPr>
            <w:tcW w:w="9498" w:type="dxa"/>
            <w:tcMar>
              <w:top w:w="80" w:type="dxa"/>
              <w:bottom w:w="80" w:type="dxa"/>
            </w:tcMar>
            <w:vAlign w:val="center"/>
          </w:tcPr>
          <w:p>
            <w:r>
              <w:rPr>
                <w:rFonts w:ascii="Arial" w:hAnsi="Arial"/>
                <w:sz w:val="18"/>
              </w:rPr>
              <w:t>El equipo utilizará Scrum con preparación durante las semanas 1 a 4, cinco sprints entre las semanas 5 y 15, y release entre las semanas 16 y 18. Cada sprint incluirá planificación, seguimiento, refinamiento, revisión, retrospectiva, pruebas y actualización de documentación. El Product Backlog administrará prioridades y criterios de aceptación. La Carta Gantt mostrará duración, dependencias y actividades transversales de gestión, riesgos, calidad, seguridad y documentación.</w:t>
            </w:r>
          </w:p>
        </w:tc>
      </w:tr>
    </w:tbl>
    <w:p w14:paraId="388E3CE9" w14:textId="77777777" w:rsidR="00796F61" w:rsidRDefault="00796F61">
      <w:pPr>
        <w:spacing w:after="0" w:line="360" w:lineRule="auto"/>
        <w:jc w:val="both"/>
        <w:rPr>
          <w:b/>
          <w:bCs/>
          <w:sz w:val="24"/>
          <w:szCs w:val="24"/>
        </w:rPr>
      </w:pPr>
    </w:p>
    <w:p w14:paraId="43C391C2" w14:textId="77777777" w:rsidR="00796F61" w:rsidRDefault="00000000">
      <w:pPr>
        <w:spacing w:after="0" w:line="240" w:lineRule="auto"/>
        <w:rPr>
          <w:b/>
          <w:bCs/>
          <w:sz w:val="24"/>
          <w:szCs w:val="24"/>
        </w:rPr>
      </w:pPr>
      <w:r>
        <w:br w:type="page"/>
      </w:r>
    </w:p>
    <w:tbl>
      <w:tblPr>
        <w:tblStyle w:val="a9"/>
        <w:tblW w:w="964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96F61" w14:paraId="773D925F" w14:textId="77777777">
        <w:trPr>
          <w:trHeight w:val="440"/>
          <w:jc w:val="center"/>
        </w:trPr>
        <w:tc>
          <w:tcPr>
            <w:tcW w:w="9640" w:type="dxa"/>
            <w:tcMar>
              <w:top w:w="80" w:type="dxa"/>
              <w:bottom w:w="80" w:type="dxa"/>
            </w:tcMar>
            <w:vAlign w:val="center"/>
          </w:tcPr>
          <w:p w14:paraId="40BB9485" w14:textId="77777777" w:rsidR="00796F61" w:rsidRDefault="00000000">
            <w:pPr>
              <w:spacing w:after="20" w:line="240" w:lineRule="auto"/>
              <w:rPr>
                <w:b/>
                <w:bCs/>
                <w:color w:val="1F3864"/>
                <w:sz w:val="28"/>
                <w:szCs w:val="28"/>
              </w:rPr>
            </w:pPr>
            <w:r>
              <w:rPr>
                <w:b/>
                <w:bCs/>
                <w:color w:val="1F3864"/>
                <w:sz w:val="16"/>
                <w:szCs w:val="16"/>
              </w:rPr>
              <w:lastRenderedPageBreak/>
              <w:t>6. Evidencias</w:t>
            </w:r>
          </w:p>
        </w:tc>
      </w:tr>
      <w:tr w:rsidR="00796F61" w14:paraId="004D7549" w14:textId="77777777">
        <w:trPr>
          <w:trHeight w:val="440"/>
          <w:jc w:val="center"/>
        </w:trPr>
        <w:tc>
          <w:tcPr>
            <w:tcW w:w="9640" w:type="dxa"/>
            <w:shd w:val="clear" w:color="auto" w:fill="D9E2F3"/>
            <w:tcMar>
              <w:top w:w="80" w:type="dxa"/>
              <w:bottom w:w="80" w:type="dxa"/>
            </w:tcMar>
            <w:vAlign w:val="center"/>
          </w:tcPr>
          <w:p w14:paraId="10254179" w14:textId="77777777" w:rsidR="00796F61" w:rsidRDefault="00000000">
            <w:pPr>
              <w:spacing w:after="20" w:line="240" w:lineRule="auto"/>
              <w:jc w:val="both"/>
              <w:rPr>
                <w:color w:val="595959"/>
              </w:rPr>
            </w:pPr>
            <w:r>
              <w:rPr>
                <w:color w:val="1F3864"/>
                <w:sz w:val="16"/>
                <w:szCs w:val="16"/>
              </w:rPr>
              <w:t xml:space="preserve">A continuación, describe qué evidencias serán evaluadas en el informe de avance y en el informe final de tu proyecto APT. Estas evidencias deben ser acordadas con tu docente. </w:t>
            </w:r>
            <w:r>
              <w:rPr>
                <w:sz w:val="16"/>
                <w:szCs w:val="16"/>
              </w:rPr>
              <w:t xml:space="preserve"> Se entenderá por evidencia los productos que se desarrollen durante el proyecto y cuyo propósito sea visibilizar o documentar cómo se ha implementado el trabajo. </w:t>
            </w:r>
            <w:r>
              <w:rPr>
                <w:color w:val="595959"/>
                <w:sz w:val="16"/>
                <w:szCs w:val="16"/>
              </w:rPr>
              <w:t xml:space="preserve"> </w:t>
            </w:r>
          </w:p>
        </w:tc>
      </w:tr>
    </w:tbl>
    <w:p w14:paraId="36991915" w14:textId="77777777" w:rsidR="00796F61" w:rsidRDefault="00796F61">
      <w:pPr>
        <w:spacing w:after="0" w:line="360" w:lineRule="auto"/>
        <w:jc w:val="both"/>
        <w:rPr>
          <w:b/>
          <w:bCs/>
          <w:sz w:val="24"/>
          <w:szCs w:val="24"/>
        </w:rPr>
      </w:pPr>
    </w:p>
    <w:tbl>
      <w:tblPr>
        <w:tblStyle w:val="aa"/>
        <w:tblW w:w="10062"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96F61" w14:paraId="62100382" w14:textId="77777777">
        <w:trPr>
          <w:trHeight w:val="362"/>
          <w:jc w:val="center"/>
        </w:trPr>
        <w:tc>
          <w:tcPr>
            <w:tcW w:w="1843" w:type="dxa"/>
            <w:tcMar>
              <w:top w:w="80" w:type="dxa"/>
              <w:bottom w:w="80" w:type="dxa"/>
            </w:tcMar>
            <w:vAlign w:val="center"/>
          </w:tcPr>
          <w:p w14:paraId="2A6410E0" w14:textId="77777777" w:rsidR="00796F61" w:rsidRDefault="00000000">
            <w:pPr>
              <w:pBdr>
                <w:top w:val="nil"/>
                <w:left w:val="nil"/>
                <w:bottom w:val="nil"/>
                <w:right w:val="nil"/>
                <w:between w:val="nil"/>
              </w:pBdr>
              <w:tabs>
                <w:tab w:val="center" w:pos="4419"/>
                <w:tab w:val="right" w:pos="8838"/>
              </w:tabs>
              <w:spacing w:after="20" w:line="240" w:lineRule="auto"/>
              <w:jc w:val="center"/>
              <w:rPr>
                <w:b/>
                <w:bCs/>
                <w:color w:val="1F3864"/>
              </w:rPr>
            </w:pPr>
            <w:r>
              <w:rPr>
                <w:b/>
                <w:bCs/>
                <w:color w:val="1F3864"/>
                <w:sz w:val="16"/>
                <w:szCs w:val="16"/>
              </w:rPr>
              <w:t xml:space="preserve">Tipo de evidencia </w:t>
            </w:r>
          </w:p>
          <w:p w14:paraId="5BE825DC" w14:textId="77777777" w:rsidR="00796F61" w:rsidRDefault="00000000">
            <w:pPr>
              <w:pBdr>
                <w:top w:val="nil"/>
                <w:left w:val="nil"/>
                <w:bottom w:val="nil"/>
                <w:right w:val="nil"/>
                <w:between w:val="nil"/>
              </w:pBdr>
              <w:tabs>
                <w:tab w:val="center" w:pos="4419"/>
                <w:tab w:val="right" w:pos="8838"/>
              </w:tabs>
              <w:spacing w:after="20" w:line="240" w:lineRule="auto"/>
              <w:jc w:val="center"/>
              <w:rPr>
                <w:b/>
                <w:bCs/>
                <w:color w:val="1F3864"/>
              </w:rPr>
            </w:pPr>
            <w:r>
              <w:rPr>
                <w:b/>
                <w:bCs/>
                <w:color w:val="1F3864"/>
                <w:sz w:val="16"/>
                <w:szCs w:val="16"/>
              </w:rPr>
              <w:t>(avance o final)</w:t>
            </w:r>
          </w:p>
        </w:tc>
        <w:tc>
          <w:tcPr>
            <w:tcW w:w="1843" w:type="dxa"/>
            <w:tcMar>
              <w:top w:w="80" w:type="dxa"/>
              <w:bottom w:w="80" w:type="dxa"/>
            </w:tcMar>
            <w:vAlign w:val="center"/>
          </w:tcPr>
          <w:p w14:paraId="74014382" w14:textId="77777777" w:rsidR="00796F61" w:rsidRDefault="00000000">
            <w:pPr>
              <w:pBdr>
                <w:top w:val="nil"/>
                <w:left w:val="nil"/>
                <w:bottom w:val="nil"/>
                <w:right w:val="nil"/>
                <w:between w:val="nil"/>
              </w:pBdr>
              <w:tabs>
                <w:tab w:val="center" w:pos="4419"/>
                <w:tab w:val="right" w:pos="8838"/>
              </w:tabs>
              <w:spacing w:after="20" w:line="240" w:lineRule="auto"/>
              <w:jc w:val="center"/>
              <w:rPr>
                <w:b/>
                <w:bCs/>
                <w:color w:val="1F3864"/>
              </w:rPr>
            </w:pPr>
            <w:r>
              <w:rPr>
                <w:b/>
                <w:bCs/>
                <w:color w:val="1F3864"/>
                <w:sz w:val="16"/>
                <w:szCs w:val="16"/>
              </w:rPr>
              <w:t>Nombre de la evidencia</w:t>
            </w:r>
          </w:p>
        </w:tc>
        <w:tc>
          <w:tcPr>
            <w:tcW w:w="3825" w:type="dxa"/>
            <w:tcMar>
              <w:top w:w="80" w:type="dxa"/>
              <w:bottom w:w="80" w:type="dxa"/>
            </w:tcMar>
            <w:vAlign w:val="center"/>
          </w:tcPr>
          <w:p w14:paraId="6F87C337" w14:textId="77777777" w:rsidR="00796F61" w:rsidRDefault="00000000">
            <w:pPr>
              <w:pBdr>
                <w:top w:val="nil"/>
                <w:left w:val="nil"/>
                <w:bottom w:val="nil"/>
                <w:right w:val="nil"/>
                <w:between w:val="nil"/>
              </w:pBdr>
              <w:tabs>
                <w:tab w:val="center" w:pos="4419"/>
                <w:tab w:val="right" w:pos="8838"/>
              </w:tabs>
              <w:spacing w:after="20" w:line="240" w:lineRule="auto"/>
              <w:jc w:val="center"/>
              <w:rPr>
                <w:b/>
                <w:bCs/>
                <w:color w:val="1F3864"/>
              </w:rPr>
            </w:pPr>
            <w:r>
              <w:rPr>
                <w:b/>
                <w:bCs/>
                <w:color w:val="1F3864"/>
                <w:sz w:val="16"/>
                <w:szCs w:val="16"/>
              </w:rPr>
              <w:t>Descripción</w:t>
            </w:r>
          </w:p>
        </w:tc>
        <w:tc>
          <w:tcPr>
            <w:tcW w:w="2551" w:type="dxa"/>
            <w:tcMar>
              <w:top w:w="80" w:type="dxa"/>
              <w:bottom w:w="80" w:type="dxa"/>
            </w:tcMar>
            <w:vAlign w:val="center"/>
          </w:tcPr>
          <w:p w14:paraId="465911E3" w14:textId="77777777" w:rsidR="00796F61" w:rsidRDefault="00000000">
            <w:pPr>
              <w:pBdr>
                <w:top w:val="nil"/>
                <w:left w:val="nil"/>
                <w:bottom w:val="nil"/>
                <w:right w:val="nil"/>
                <w:between w:val="nil"/>
              </w:pBdr>
              <w:tabs>
                <w:tab w:val="center" w:pos="4419"/>
                <w:tab w:val="right" w:pos="8838"/>
              </w:tabs>
              <w:spacing w:after="20" w:line="240" w:lineRule="auto"/>
              <w:jc w:val="center"/>
              <w:rPr>
                <w:b/>
                <w:bCs/>
                <w:color w:val="1F3864"/>
              </w:rPr>
            </w:pPr>
            <w:r>
              <w:rPr>
                <w:b/>
                <w:bCs/>
                <w:color w:val="1F3864"/>
                <w:sz w:val="16"/>
                <w:szCs w:val="16"/>
              </w:rPr>
              <w:t>Justificación</w:t>
            </w:r>
          </w:p>
        </w:tc>
      </w:tr>
      <w:tr w:rsidR="00796F61" w14:paraId="01FC8606" w14:textId="77777777">
        <w:trPr>
          <w:trHeight w:val="362"/>
          <w:jc w:val="center"/>
        </w:trPr>
        <w:tc>
          <w:tcPr>
            <w:tcW w:w="1843" w:type="dxa"/>
            <w:tcMar>
              <w:top w:w="80" w:type="dxa"/>
              <w:bottom w:w="80" w:type="dxa"/>
            </w:tcMar>
            <w:vAlign w:val="center"/>
          </w:tcPr>
          <w:p>
            <w:r>
              <w:rPr>
                <w:rFonts w:ascii="Arial" w:hAnsi="Arial"/>
                <w:sz w:val="18"/>
              </w:rPr>
              <w:t>Avance</w:t>
            </w:r>
          </w:p>
        </w:tc>
        <w:tc>
          <w:tcPr>
            <w:tcW w:w="1843" w:type="dxa"/>
            <w:tcMar>
              <w:top w:w="80" w:type="dxa"/>
              <w:bottom w:w="80" w:type="dxa"/>
            </w:tcMar>
            <w:vAlign w:val="center"/>
          </w:tcPr>
          <w:p>
            <w:r>
              <w:rPr>
                <w:rFonts w:ascii="Arial" w:hAnsi="Arial"/>
                <w:sz w:val="18"/>
              </w:rPr>
              <w:t>Contrato, requisitos, backlog y arquitectura</w:t>
            </w:r>
          </w:p>
        </w:tc>
        <w:tc>
          <w:tcPr>
            <w:tcW w:w="3825" w:type="dxa"/>
            <w:tcMar>
              <w:top w:w="80" w:type="dxa"/>
              <w:bottom w:w="80" w:type="dxa"/>
            </w:tcMar>
            <w:vAlign w:val="center"/>
          </w:tcPr>
          <w:p>
            <w:r>
              <w:rPr>
                <w:rFonts w:ascii="Arial" w:hAnsi="Arial"/>
                <w:sz w:val="18"/>
              </w:rPr>
              <w:t>Catálogo de 27 endpoints, historias, criterios, trazabilidad, diagramas y planificación.</w:t>
            </w:r>
          </w:p>
        </w:tc>
        <w:tc>
          <w:tcPr>
            <w:tcW w:w="2551" w:type="dxa"/>
            <w:tcMar>
              <w:top w:w="80" w:type="dxa"/>
              <w:bottom w:w="80" w:type="dxa"/>
            </w:tcMar>
            <w:vAlign w:val="center"/>
          </w:tcPr>
          <w:p>
            <w:r>
              <w:rPr>
                <w:rFonts w:ascii="Arial" w:hAnsi="Arial"/>
                <w:sz w:val="18"/>
              </w:rPr>
              <w:t>Permite comprobar que el equipo definió qué debe construir y cómo verificará cada capacidad del backend.</w:t>
            </w:r>
          </w:p>
        </w:tc>
      </w:tr>
      <w:tr w:rsidR="00796F61" w14:paraId="6240EE66" w14:textId="77777777">
        <w:trPr>
          <w:trHeight w:val="362"/>
          <w:jc w:val="center"/>
        </w:trPr>
        <w:tc>
          <w:tcPr>
            <w:tcW w:w="1843" w:type="dxa"/>
            <w:tcMar>
              <w:top w:w="80" w:type="dxa"/>
              <w:bottom w:w="80" w:type="dxa"/>
            </w:tcMar>
            <w:vAlign w:val="center"/>
          </w:tcPr>
          <w:p>
            <w:r>
              <w:rPr>
                <w:rFonts w:ascii="Arial" w:hAnsi="Arial"/>
                <w:sz w:val="18"/>
              </w:rPr>
              <w:t>Avance</w:t>
            </w:r>
          </w:p>
        </w:tc>
        <w:tc>
          <w:tcPr>
            <w:tcW w:w="1843" w:type="dxa"/>
            <w:tcMar>
              <w:top w:w="80" w:type="dxa"/>
              <w:bottom w:w="80" w:type="dxa"/>
            </w:tcMar>
            <w:vAlign w:val="center"/>
          </w:tcPr>
          <w:p>
            <w:r>
              <w:rPr>
                <w:rFonts w:ascii="Arial" w:hAnsi="Arial"/>
                <w:sz w:val="18"/>
              </w:rPr>
              <w:t>Estrategia y casos de prueba</w:t>
            </w:r>
          </w:p>
        </w:tc>
        <w:tc>
          <w:tcPr>
            <w:tcW w:w="3825" w:type="dxa"/>
            <w:tcMar>
              <w:top w:w="80" w:type="dxa"/>
              <w:bottom w:w="80" w:type="dxa"/>
            </w:tcMar>
            <w:vAlign w:val="center"/>
          </w:tcPr>
          <w:p>
            <w:r>
              <w:rPr>
                <w:rFonts w:ascii="Arial" w:hAnsi="Arial"/>
                <w:sz w:val="18"/>
              </w:rPr>
              <w:t>Plan de pruebas positivas y negativas vinculado a los endpoints y requisitos.</w:t>
            </w:r>
          </w:p>
        </w:tc>
        <w:tc>
          <w:tcPr>
            <w:tcW w:w="2551" w:type="dxa"/>
            <w:tcMar>
              <w:top w:w="80" w:type="dxa"/>
              <w:bottom w:w="80" w:type="dxa"/>
            </w:tcMar>
            <w:vAlign w:val="center"/>
          </w:tcPr>
          <w:p>
            <w:r>
              <w:rPr>
                <w:rFonts w:ascii="Arial" w:hAnsi="Arial"/>
                <w:sz w:val="18"/>
              </w:rPr>
              <w:t>Permite evaluar si la calidad y la seguridad se incorporaron desde la planificación. La ejecución permanece pendiente del código vigente.</w:t>
            </w:r>
          </w:p>
        </w:tc>
      </w:tr>
      <w:tr w:rsidR="00796F61" w14:paraId="61129B23" w14:textId="77777777">
        <w:trPr>
          <w:trHeight w:val="362"/>
          <w:jc w:val="center"/>
        </w:trPr>
        <w:tc>
          <w:tcPr>
            <w:tcW w:w="1843" w:type="dxa"/>
            <w:tcMar>
              <w:top w:w="80" w:type="dxa"/>
              <w:bottom w:w="80" w:type="dxa"/>
            </w:tcMar>
            <w:vAlign w:val="center"/>
          </w:tcPr>
          <w:p>
            <w:r>
              <w:rPr>
                <w:rFonts w:ascii="Arial" w:hAnsi="Arial"/>
                <w:sz w:val="18"/>
              </w:rPr>
              <w:t>Final</w:t>
            </w:r>
          </w:p>
        </w:tc>
        <w:tc>
          <w:tcPr>
            <w:tcW w:w="1843" w:type="dxa"/>
            <w:tcMar>
              <w:top w:w="80" w:type="dxa"/>
              <w:bottom w:w="80" w:type="dxa"/>
            </w:tcMar>
            <w:vAlign w:val="center"/>
          </w:tcPr>
          <w:p>
            <w:r>
              <w:rPr>
                <w:rFonts w:ascii="Arial" w:hAnsi="Arial"/>
                <w:sz w:val="18"/>
              </w:rPr>
              <w:t>API y repositorio vigente</w:t>
            </w:r>
          </w:p>
        </w:tc>
        <w:tc>
          <w:tcPr>
            <w:tcW w:w="3825" w:type="dxa"/>
            <w:tcMar>
              <w:top w:w="80" w:type="dxa"/>
              <w:bottom w:w="80" w:type="dxa"/>
            </w:tcMar>
            <w:vAlign w:val="center"/>
          </w:tcPr>
          <w:p>
            <w:r>
              <w:rPr>
                <w:rFonts w:ascii="Arial" w:hAnsi="Arial"/>
                <w:sz w:val="18"/>
              </w:rPr>
              <w:t>Código del backend, pruebas automatizadas, manual técnico, configuración segura y evidencia de despliegue.</w:t>
            </w:r>
          </w:p>
        </w:tc>
        <w:tc>
          <w:tcPr>
            <w:tcW w:w="2551" w:type="dxa"/>
            <w:tcMar>
              <w:top w:w="80" w:type="dxa"/>
              <w:bottom w:w="80" w:type="dxa"/>
            </w:tcMar>
            <w:vAlign w:val="center"/>
          </w:tcPr>
          <w:p>
            <w:r>
              <w:rPr>
                <w:rFonts w:ascii="Arial" w:hAnsi="Arial"/>
                <w:sz w:val="18"/>
              </w:rPr>
              <w:t>Permitirá comprobar la implementación, su reproducibilidad y la trazabilidad de cambios. Actualmente se encuentra pendiente de insumos.</w:t>
            </w:r>
          </w:p>
        </w:tc>
      </w:tr>
      <w:tr w:rsidR="00796F61" w14:paraId="3522C844" w14:textId="77777777">
        <w:trPr>
          <w:trHeight w:val="362"/>
          <w:jc w:val="center"/>
        </w:trPr>
        <w:tc>
          <w:tcPr>
            <w:tcW w:w="1843" w:type="dxa"/>
            <w:tcMar>
              <w:top w:w="80" w:type="dxa"/>
              <w:bottom w:w="80" w:type="dxa"/>
            </w:tcMar>
            <w:vAlign w:val="center"/>
          </w:tcPr>
          <w:p>
            <w:r>
              <w:rPr>
                <w:rFonts w:ascii="Arial" w:hAnsi="Arial"/>
                <w:sz w:val="18"/>
              </w:rPr>
              <w:t>Final</w:t>
            </w:r>
          </w:p>
        </w:tc>
        <w:tc>
          <w:tcPr>
            <w:tcW w:w="1843" w:type="dxa"/>
            <w:tcMar>
              <w:top w:w="80" w:type="dxa"/>
              <w:bottom w:w="80" w:type="dxa"/>
            </w:tcMar>
            <w:vAlign w:val="center"/>
          </w:tcPr>
          <w:p>
            <w:r>
              <w:rPr>
                <w:rFonts w:ascii="Arial" w:hAnsi="Arial"/>
                <w:sz w:val="18"/>
              </w:rPr>
              <w:t>Demostración y defensa</w:t>
            </w:r>
          </w:p>
        </w:tc>
        <w:tc>
          <w:tcPr>
            <w:tcW w:w="3825" w:type="dxa"/>
            <w:tcMar>
              <w:top w:w="80" w:type="dxa"/>
              <w:bottom w:w="80" w:type="dxa"/>
            </w:tcMar>
            <w:vAlign w:val="center"/>
          </w:tcPr>
          <w:p>
            <w:r>
              <w:rPr>
                <w:rFonts w:ascii="Arial" w:hAnsi="Arial"/>
                <w:sz w:val="18"/>
              </w:rPr>
              <w:t>Solicitudes a la API, resultados de pruebas y explicación de decisiones y aportes.</w:t>
            </w:r>
          </w:p>
        </w:tc>
        <w:tc>
          <w:tcPr>
            <w:tcW w:w="2551" w:type="dxa"/>
            <w:tcMar>
              <w:top w:w="80" w:type="dxa"/>
              <w:bottom w:w="80" w:type="dxa"/>
            </w:tcMar>
            <w:vAlign w:val="center"/>
          </w:tcPr>
          <w:p>
            <w:r>
              <w:rPr>
                <w:rFonts w:ascii="Arial" w:hAnsi="Arial"/>
                <w:sz w:val="18"/>
              </w:rPr>
              <w:t>Permitirá al docente evaluar el funcionamiento del backend y la capacidad del equipo para justificar su trabajo.</w:t>
            </w:r>
          </w:p>
        </w:tc>
      </w:tr>
    </w:tbl>
    <w:p w14:paraId="12699792" w14:textId="77777777" w:rsidR="00796F61" w:rsidRDefault="00796F61">
      <w:pPr>
        <w:spacing w:after="0" w:line="360" w:lineRule="auto"/>
        <w:jc w:val="both"/>
        <w:rPr>
          <w:b/>
          <w:bCs/>
          <w:sz w:val="24"/>
          <w:szCs w:val="24"/>
        </w:rPr>
      </w:pPr>
    </w:p>
    <w:tbl>
      <w:tblPr>
        <w:tblStyle w:val="ab"/>
        <w:tblW w:w="964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96F61" w14:paraId="2D527260" w14:textId="77777777">
        <w:trPr>
          <w:trHeight w:val="440"/>
          <w:jc w:val="center"/>
        </w:trPr>
        <w:tc>
          <w:tcPr>
            <w:tcW w:w="9640" w:type="dxa"/>
            <w:tcMar>
              <w:top w:w="80" w:type="dxa"/>
              <w:bottom w:w="80" w:type="dxa"/>
            </w:tcMar>
            <w:vAlign w:val="center"/>
          </w:tcPr>
          <w:p w14:paraId="77E87EB9" w14:textId="77777777" w:rsidR="00796F61" w:rsidRDefault="00000000">
            <w:pPr>
              <w:spacing w:after="20" w:line="240" w:lineRule="auto"/>
              <w:rPr>
                <w:b/>
                <w:bCs/>
                <w:color w:val="1F3864"/>
                <w:sz w:val="28"/>
                <w:szCs w:val="28"/>
              </w:rPr>
            </w:pPr>
            <w:r>
              <w:rPr>
                <w:b/>
                <w:bCs/>
                <w:color w:val="1F3864"/>
                <w:sz w:val="16"/>
                <w:szCs w:val="16"/>
              </w:rPr>
              <w:t>7. Plan de Trabajo</w:t>
            </w:r>
          </w:p>
        </w:tc>
      </w:tr>
    </w:tbl>
    <w:p w14:paraId="4EFA8765" w14:textId="77777777" w:rsidR="00796F61" w:rsidRDefault="00796F61">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796F61" w14:paraId="4C46A743" w14:textId="77777777">
        <w:trPr>
          <w:jc w:val="center"/>
        </w:trPr>
        <w:tc>
          <w:tcPr>
            <w:tcW w:w="11061" w:type="dxa"/>
            <w:gridSpan w:val="7"/>
            <w:tcMar>
              <w:top w:w="80" w:type="dxa"/>
              <w:bottom w:w="80" w:type="dxa"/>
            </w:tcMar>
            <w:vAlign w:val="center"/>
          </w:tcPr>
          <w:p w14:paraId="7C290235" w14:textId="77777777" w:rsidR="00796F61" w:rsidRDefault="00000000">
            <w:pPr>
              <w:spacing w:after="20" w:line="240" w:lineRule="auto"/>
              <w:jc w:val="center"/>
              <w:rPr>
                <w:color w:val="1F3864"/>
              </w:rPr>
            </w:pPr>
            <w:r>
              <w:rPr>
                <w:b/>
                <w:bCs/>
                <w:color w:val="1F3864"/>
                <w:sz w:val="16"/>
                <w:szCs w:val="16"/>
              </w:rPr>
              <w:t>Plan de Trabajo Proyecto APT</w:t>
            </w:r>
          </w:p>
        </w:tc>
      </w:tr>
      <w:tr w:rsidR="00796F61" w14:paraId="6DE2F2F5" w14:textId="77777777">
        <w:trPr>
          <w:jc w:val="center"/>
        </w:trPr>
        <w:tc>
          <w:tcPr>
            <w:tcW w:w="1580" w:type="dxa"/>
            <w:tcMar>
              <w:top w:w="80" w:type="dxa"/>
              <w:bottom w:w="80" w:type="dxa"/>
            </w:tcMar>
            <w:vAlign w:val="center"/>
          </w:tcPr>
          <w:p w14:paraId="4D8B807E" w14:textId="77777777" w:rsidR="00796F61" w:rsidRDefault="00000000">
            <w:pPr>
              <w:spacing w:after="20" w:line="240" w:lineRule="auto"/>
              <w:jc w:val="center"/>
              <w:rPr>
                <w:color w:val="1F3864"/>
                <w:sz w:val="18"/>
                <w:szCs w:val="18"/>
              </w:rPr>
            </w:pPr>
            <w:r>
              <w:rPr>
                <w:color w:val="1F3864"/>
                <w:sz w:val="16"/>
                <w:szCs w:val="16"/>
              </w:rPr>
              <w:t>Competencia o unidades de competencias</w:t>
            </w:r>
          </w:p>
        </w:tc>
        <w:tc>
          <w:tcPr>
            <w:tcW w:w="1580" w:type="dxa"/>
            <w:tcMar>
              <w:top w:w="80" w:type="dxa"/>
              <w:bottom w:w="80" w:type="dxa"/>
            </w:tcMar>
            <w:vAlign w:val="center"/>
          </w:tcPr>
          <w:p w14:paraId="7BCD42BA" w14:textId="77777777" w:rsidR="00796F61" w:rsidRDefault="00000000">
            <w:pPr>
              <w:spacing w:after="20" w:line="240" w:lineRule="auto"/>
              <w:jc w:val="center"/>
              <w:rPr>
                <w:color w:val="1F3864"/>
              </w:rPr>
            </w:pPr>
            <w:r>
              <w:rPr>
                <w:color w:val="1F3864"/>
                <w:sz w:val="16"/>
                <w:szCs w:val="16"/>
              </w:rPr>
              <w:t>Nombre de  Actividades/Tareas</w:t>
            </w:r>
          </w:p>
        </w:tc>
        <w:tc>
          <w:tcPr>
            <w:tcW w:w="1580" w:type="dxa"/>
            <w:tcMar>
              <w:top w:w="80" w:type="dxa"/>
              <w:bottom w:w="80" w:type="dxa"/>
            </w:tcMar>
            <w:vAlign w:val="center"/>
          </w:tcPr>
          <w:p w14:paraId="0C85DB6D" w14:textId="77777777" w:rsidR="00796F61" w:rsidRDefault="00000000">
            <w:pPr>
              <w:spacing w:after="20" w:line="240" w:lineRule="auto"/>
              <w:jc w:val="center"/>
              <w:rPr>
                <w:color w:val="1F3864"/>
              </w:rPr>
            </w:pPr>
            <w:r>
              <w:rPr>
                <w:color w:val="1F3864"/>
                <w:sz w:val="16"/>
                <w:szCs w:val="16"/>
              </w:rPr>
              <w:t>Descripción Actividades/Tareas</w:t>
            </w:r>
          </w:p>
        </w:tc>
        <w:tc>
          <w:tcPr>
            <w:tcW w:w="1580" w:type="dxa"/>
            <w:tcBorders>
              <w:right w:val="single" w:sz="4" w:space="0" w:color="CCCCCC"/>
            </w:tcBorders>
            <w:tcMar>
              <w:top w:w="80" w:type="dxa"/>
              <w:bottom w:w="80" w:type="dxa"/>
            </w:tcMar>
            <w:vAlign w:val="center"/>
          </w:tcPr>
          <w:p w14:paraId="063F8FD6" w14:textId="77777777" w:rsidR="00796F61" w:rsidRDefault="00000000">
            <w:pPr>
              <w:spacing w:after="20" w:line="240" w:lineRule="auto"/>
              <w:jc w:val="center"/>
              <w:rPr>
                <w:color w:val="1F3864"/>
              </w:rPr>
            </w:pPr>
            <w:r>
              <w:rPr>
                <w:color w:val="1F3864"/>
                <w:sz w:val="16"/>
                <w:szCs w:val="16"/>
              </w:rPr>
              <w:t>Recursos</w:t>
            </w:r>
          </w:p>
        </w:tc>
        <w:tc>
          <w:tcPr>
            <w:tcW w:w="1580" w:type="dxa"/>
            <w:tcBorders>
              <w:top w:val="single" w:sz="4" w:space="0" w:color="CCCCCC"/>
              <w:left w:val="single" w:sz="4" w:space="0" w:color="CCCCCC"/>
              <w:bottom w:val="single" w:sz="4" w:space="0" w:color="CCCCCC"/>
              <w:right w:val="single" w:sz="4" w:space="0" w:color="CCCCCC"/>
            </w:tcBorders>
            <w:tcMar>
              <w:top w:w="80" w:type="dxa"/>
              <w:bottom w:w="80" w:type="dxa"/>
            </w:tcMar>
            <w:vAlign w:val="center"/>
          </w:tcPr>
          <w:p w14:paraId="4F7DB0CD" w14:textId="77777777" w:rsidR="00796F61" w:rsidRDefault="00000000">
            <w:pPr>
              <w:spacing w:after="20" w:line="240" w:lineRule="auto"/>
              <w:jc w:val="center"/>
              <w:rPr>
                <w:color w:val="1F3864"/>
              </w:rPr>
            </w:pPr>
            <w:r>
              <w:rPr>
                <w:color w:val="1F3864"/>
                <w:sz w:val="16"/>
                <w:szCs w:val="16"/>
              </w:rPr>
              <w:t>Duración de la actividad</w:t>
            </w:r>
          </w:p>
          <w:p w14:paraId="23F47AD2" w14:textId="77777777" w:rsidR="00796F61" w:rsidRDefault="00796F61">
            <w:pPr>
              <w:spacing w:after="20" w:line="240" w:lineRule="auto"/>
              <w:jc w:val="center"/>
              <w:rPr>
                <w:color w:val="1F3864"/>
              </w:rPr>
            </w:pP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751895AA" w14:textId="77777777" w:rsidR="00796F61" w:rsidRDefault="00000000">
            <w:pPr>
              <w:spacing w:after="20" w:line="240" w:lineRule="auto"/>
              <w:jc w:val="center"/>
              <w:rPr>
                <w:color w:val="1F3864"/>
              </w:rPr>
            </w:pPr>
            <w:r>
              <w:rPr>
                <w:color w:val="1F3864"/>
                <w:sz w:val="16"/>
                <w:szCs w:val="16"/>
              </w:rPr>
              <w:t>Responsable</w:t>
            </w:r>
            <w:r>
              <w:rPr>
                <w:color w:val="1F3864"/>
                <w:sz w:val="16"/>
                <w:szCs w:val="16"/>
                <w:vertAlign w:val="superscript"/>
              </w:rPr>
              <w:footnoteReference w:id="1"/>
            </w:r>
          </w:p>
        </w:tc>
        <w:tc>
          <w:tcPr>
            <w:tcW w:w="1581" w:type="dxa"/>
            <w:tcBorders>
              <w:left w:val="single" w:sz="4" w:space="0" w:color="CCCCCC"/>
            </w:tcBorders>
            <w:tcMar>
              <w:top w:w="80" w:type="dxa"/>
              <w:bottom w:w="80" w:type="dxa"/>
            </w:tcMar>
            <w:vAlign w:val="center"/>
          </w:tcPr>
          <w:p w14:paraId="4B32909F" w14:textId="77777777" w:rsidR="00796F61" w:rsidRDefault="00000000">
            <w:pPr>
              <w:spacing w:after="20" w:line="240" w:lineRule="auto"/>
              <w:jc w:val="center"/>
              <w:rPr>
                <w:color w:val="1F3864"/>
              </w:rPr>
            </w:pPr>
            <w:r>
              <w:rPr>
                <w:color w:val="1F3864"/>
                <w:sz w:val="16"/>
                <w:szCs w:val="16"/>
              </w:rPr>
              <w:t>Observaciones</w:t>
            </w:r>
          </w:p>
        </w:tc>
      </w:tr>
      <w:tr w:rsidR="00796F61" w14:paraId="1BBA2D5E" w14:textId="77777777">
        <w:trPr>
          <w:jc w:val="center"/>
        </w:trPr>
        <w:tc>
          <w:tcPr>
            <w:tcW w:w="1580" w:type="dxa"/>
            <w:tcMar>
              <w:top w:w="80" w:type="dxa"/>
              <w:bottom w:w="80" w:type="dxa"/>
            </w:tcMar>
            <w:vAlign w:val="center"/>
          </w:tcPr>
          <w:p w14:paraId="368FA0FB" w14:textId="77777777" w:rsidR="00796F61" w:rsidRDefault="00000000">
            <w:pPr>
              <w:spacing w:after="20" w:line="240" w:lineRule="auto"/>
              <w:jc w:val="both"/>
              <w:rPr>
                <w:i/>
                <w:iCs/>
                <w:color w:val="548DD4"/>
                <w:sz w:val="18"/>
                <w:szCs w:val="18"/>
              </w:rPr>
            </w:pPr>
            <w:r>
              <w:rPr>
                <w:i/>
                <w:iCs/>
                <w:color w:val="548DD4"/>
                <w:sz w:val="16"/>
                <w:szCs w:val="16"/>
              </w:rPr>
              <w:t>Nombra las competencias o unidades de competencias que se relacionan con las diferentes actividades requeridas para el desarrollo de la actividad.</w:t>
            </w:r>
          </w:p>
        </w:tc>
        <w:tc>
          <w:tcPr>
            <w:tcW w:w="1580" w:type="dxa"/>
            <w:tcMar>
              <w:top w:w="80" w:type="dxa"/>
              <w:bottom w:w="80" w:type="dxa"/>
            </w:tcMar>
            <w:vAlign w:val="center"/>
          </w:tcPr>
          <w:p w14:paraId="3F1FA050" w14:textId="77777777" w:rsidR="00796F61" w:rsidRDefault="00000000">
            <w:pPr>
              <w:spacing w:after="20" w:line="240" w:lineRule="auto"/>
              <w:jc w:val="both"/>
              <w:rPr>
                <w:b/>
                <w:bCs/>
                <w:sz w:val="18"/>
                <w:szCs w:val="18"/>
              </w:rPr>
            </w:pPr>
            <w:r>
              <w:rPr>
                <w:i/>
                <w:iCs/>
                <w:color w:val="548DD4"/>
                <w:sz w:val="16"/>
                <w:szCs w:val="16"/>
              </w:rPr>
              <w:t>Señale el nombre de la tarea o actividad.</w:t>
            </w:r>
          </w:p>
        </w:tc>
        <w:tc>
          <w:tcPr>
            <w:tcW w:w="1580" w:type="dxa"/>
            <w:tcMar>
              <w:top w:w="80" w:type="dxa"/>
              <w:bottom w:w="80" w:type="dxa"/>
            </w:tcMar>
            <w:vAlign w:val="center"/>
          </w:tcPr>
          <w:p w14:paraId="3B5602D1" w14:textId="77777777" w:rsidR="00796F61" w:rsidRDefault="00000000">
            <w:pPr>
              <w:spacing w:after="20" w:line="240" w:lineRule="auto"/>
              <w:jc w:val="both"/>
              <w:rPr>
                <w:b/>
                <w:bCs/>
                <w:sz w:val="18"/>
                <w:szCs w:val="18"/>
              </w:rPr>
            </w:pPr>
            <w:r>
              <w:rPr>
                <w:i/>
                <w:iCs/>
                <w:color w:val="548DD4"/>
                <w:sz w:val="16"/>
                <w:szCs w:val="16"/>
              </w:rPr>
              <w:t>Describe la tarea o actividad.</w:t>
            </w:r>
          </w:p>
        </w:tc>
        <w:tc>
          <w:tcPr>
            <w:tcW w:w="1580" w:type="dxa"/>
            <w:tcBorders>
              <w:right w:val="single" w:sz="4" w:space="0" w:color="CCCCCC"/>
            </w:tcBorders>
            <w:tcMar>
              <w:top w:w="80" w:type="dxa"/>
              <w:bottom w:w="80" w:type="dxa"/>
            </w:tcMar>
            <w:vAlign w:val="center"/>
          </w:tcPr>
          <w:p w14:paraId="6DB6D906" w14:textId="77777777" w:rsidR="00796F61" w:rsidRDefault="00000000">
            <w:pPr>
              <w:spacing w:after="20" w:line="240" w:lineRule="auto"/>
              <w:jc w:val="both"/>
              <w:rPr>
                <w:i/>
                <w:iCs/>
                <w:color w:val="548DD4"/>
                <w:sz w:val="18"/>
                <w:szCs w:val="18"/>
              </w:rPr>
            </w:pPr>
            <w:r>
              <w:rPr>
                <w:i/>
                <w:iCs/>
                <w:color w:val="548DD4"/>
                <w:sz w:val="16"/>
                <w:szCs w:val="16"/>
              </w:rPr>
              <w:t>Nombra los recursos necesarios para llevar a cabo las actividades definidas.</w:t>
            </w:r>
          </w:p>
        </w:tc>
        <w:tc>
          <w:tcPr>
            <w:tcW w:w="1580" w:type="dxa"/>
            <w:tcBorders>
              <w:top w:val="single" w:sz="4" w:space="0" w:color="CCCCCC"/>
              <w:left w:val="single" w:sz="4" w:space="0" w:color="CCCCCC"/>
              <w:bottom w:val="single" w:sz="4" w:space="0" w:color="CCCCCC"/>
              <w:right w:val="single" w:sz="4" w:space="0" w:color="CCCCCC"/>
            </w:tcBorders>
            <w:tcMar>
              <w:top w:w="80" w:type="dxa"/>
              <w:bottom w:w="80" w:type="dxa"/>
            </w:tcMar>
            <w:vAlign w:val="center"/>
          </w:tcPr>
          <w:p w14:paraId="1AB0B7DD" w14:textId="77777777" w:rsidR="00796F61" w:rsidRDefault="00000000">
            <w:pPr>
              <w:spacing w:after="20" w:line="240" w:lineRule="auto"/>
              <w:jc w:val="both"/>
              <w:rPr>
                <w:i/>
                <w:iCs/>
                <w:color w:val="548DD4"/>
                <w:sz w:val="18"/>
                <w:szCs w:val="18"/>
              </w:rPr>
            </w:pPr>
            <w:r>
              <w:rPr>
                <w:i/>
                <w:iCs/>
                <w:color w:val="548DD4"/>
                <w:sz w:val="16"/>
                <w:szCs w:val="16"/>
              </w:rPr>
              <w:t>Escribe la duración de actividades o tarea.</w:t>
            </w:r>
          </w:p>
          <w:p w14:paraId="088A565B" w14:textId="77777777" w:rsidR="00796F61" w:rsidRDefault="00796F61">
            <w:pPr>
              <w:spacing w:after="20" w:line="240" w:lineRule="auto"/>
              <w:jc w:val="both"/>
              <w:rPr>
                <w:i/>
                <w:iCs/>
                <w:color w:val="548DD4"/>
                <w:sz w:val="18"/>
                <w:szCs w:val="18"/>
              </w:rPr>
            </w:pP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14:paraId="3E1F95F5" w14:textId="77777777" w:rsidR="00796F61" w:rsidRDefault="00000000">
            <w:pPr>
              <w:spacing w:after="20" w:line="240" w:lineRule="auto"/>
              <w:jc w:val="both"/>
              <w:rPr>
                <w:b/>
                <w:bCs/>
                <w:sz w:val="18"/>
                <w:szCs w:val="18"/>
              </w:rPr>
            </w:pPr>
            <w:r>
              <w:rPr>
                <w:i/>
                <w:iCs/>
                <w:color w:val="548DD4"/>
                <w:sz w:val="16"/>
                <w:szCs w:val="16"/>
              </w:rPr>
              <w:t>Escribe el nombre del integrante del equipo responsable de la actividad y tareas asociadas.</w:t>
            </w:r>
          </w:p>
        </w:tc>
        <w:tc>
          <w:tcPr>
            <w:tcW w:w="1581" w:type="dxa"/>
            <w:tcBorders>
              <w:left w:val="single" w:sz="4" w:space="0" w:color="CCCCCC"/>
            </w:tcBorders>
            <w:tcMar>
              <w:top w:w="80" w:type="dxa"/>
              <w:bottom w:w="80" w:type="dxa"/>
            </w:tcMar>
            <w:vAlign w:val="center"/>
          </w:tcPr>
          <w:p w14:paraId="5CC8BAFC" w14:textId="77777777" w:rsidR="00796F61" w:rsidRDefault="00000000">
            <w:pPr>
              <w:spacing w:after="20" w:line="240" w:lineRule="auto"/>
              <w:jc w:val="both"/>
              <w:rPr>
                <w:b/>
                <w:bCs/>
                <w:sz w:val="18"/>
                <w:szCs w:val="18"/>
              </w:rPr>
            </w:pPr>
            <w:r>
              <w:rPr>
                <w:i/>
                <w:iCs/>
                <w:color w:val="548DD4"/>
                <w:sz w:val="16"/>
                <w:szCs w:val="16"/>
              </w:rPr>
              <w:t>Escribe las dificultades o facilitadores que se podrían presentar durante la ejecución de cada una de las actividades propuestas para llevar a cabo el plan de trabajo.</w:t>
            </w:r>
          </w:p>
        </w:tc>
      </w:tr>
      <w:tr w:rsidR="00796F61" w14:paraId="5AC29CE2" w14:textId="77777777">
        <w:trPr>
          <w:jc w:val="center"/>
        </w:trPr>
        <w:tc>
          <w:tcPr>
            <w:tcW w:w="1580" w:type="dxa"/>
            <w:tcMar>
              <w:top w:w="80" w:type="dxa"/>
              <w:bottom w:w="80" w:type="dxa"/>
            </w:tcMar>
            <w:vAlign w:val="center"/>
          </w:tcPr>
          <w:p>
            <w:r>
              <w:rPr>
                <w:rFonts w:ascii="Arial" w:hAnsi="Arial"/>
                <w:sz w:val="18"/>
              </w:rPr>
              <w:t>Gestión de proyectos</w:t>
            </w:r>
          </w:p>
        </w:tc>
        <w:tc>
          <w:tcPr>
            <w:tcW w:w="1580" w:type="dxa"/>
            <w:tcMar>
              <w:top w:w="80" w:type="dxa"/>
              <w:bottom w:w="80" w:type="dxa"/>
            </w:tcMar>
            <w:vAlign w:val="center"/>
          </w:tcPr>
          <w:p>
            <w:r>
              <w:rPr>
                <w:rFonts w:ascii="Arial" w:hAnsi="Arial"/>
                <w:sz w:val="18"/>
              </w:rPr>
              <w:t>Inicio y alcance</w:t>
            </w:r>
          </w:p>
        </w:tc>
        <w:tc>
          <w:tcPr>
            <w:tcW w:w="1580" w:type="dxa"/>
            <w:tcMar>
              <w:top w:w="80" w:type="dxa"/>
              <w:bottom w:w="80" w:type="dxa"/>
            </w:tcMar>
            <w:vAlign w:val="center"/>
          </w:tcPr>
          <w:p>
            <w:r>
              <w:rPr>
                <w:rFonts w:ascii="Arial" w:hAnsi="Arial"/>
                <w:sz w:val="18"/>
              </w:rPr>
              <w:t>Confirmar alcance backend, actores, restricciones, riesgos y evidencias.</w:t>
            </w:r>
          </w:p>
        </w:tc>
        <w:tc>
          <w:tcPr>
            <w:tcW w:w="1580" w:type="dxa"/>
            <w:tcBorders>
              <w:right w:val="single" w:sz="4" w:space="0" w:color="CCCCCC"/>
            </w:tcBorders>
            <w:tcMar>
              <w:top w:w="80" w:type="dxa"/>
              <w:bottom w:w="80" w:type="dxa"/>
            </w:tcMar>
            <w:vAlign w:val="center"/>
          </w:tcPr>
          <w:p>
            <w:r>
              <w:rPr>
                <w:rFonts w:ascii="Arial" w:hAnsi="Arial"/>
                <w:sz w:val="18"/>
              </w:rPr>
              <w:t>Contrato API, plantillas y perfil de egreso</w:t>
            </w:r>
          </w:p>
        </w:tc>
        <w:tc>
          <w:tcPr>
            <w:tcW w:w="1580" w:type="dxa"/>
            <w:tcBorders>
              <w:top w:val="single" w:sz="4" w:space="0" w:color="CCCCCC"/>
              <w:left w:val="single" w:sz="4" w:space="0" w:color="CCCCCC"/>
              <w:bottom w:val="single" w:sz="4" w:space="0" w:color="CCCCCC"/>
              <w:right w:val="single" w:sz="4" w:space="0" w:color="CCCCCC"/>
            </w:tcBorders>
            <w:tcMar>
              <w:top w:w="80" w:type="dxa"/>
              <w:bottom w:w="80" w:type="dxa"/>
            </w:tcMar>
            <w:vAlign w:val="center"/>
          </w:tcPr>
          <w:p>
            <w:r>
              <w:rPr>
                <w:rFonts w:ascii="Arial" w:hAnsi="Arial"/>
                <w:sz w:val="18"/>
              </w:rPr>
              <w:t>Sem. 1-2</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r>
              <w:rPr>
                <w:rFonts w:ascii="Arial" w:hAnsi="Arial"/>
                <w:sz w:val="18"/>
              </w:rPr>
              <w:t>Tsung-Hao / Equipo</w:t>
            </w:r>
          </w:p>
        </w:tc>
        <w:tc>
          <w:tcPr>
            <w:tcW w:w="1581" w:type="dxa"/>
            <w:tcBorders>
              <w:left w:val="single" w:sz="4" w:space="0" w:color="CCCCCC"/>
            </w:tcBorders>
            <w:tcMar>
              <w:top w:w="80" w:type="dxa"/>
              <w:bottom w:w="80" w:type="dxa"/>
            </w:tcMar>
            <w:vAlign w:val="center"/>
          </w:tcPr>
          <w:p>
            <w:r>
              <w:rPr>
                <w:rFonts w:ascii="Arial" w:hAnsi="Arial"/>
                <w:sz w:val="18"/>
              </w:rPr>
              <w:t>Validación docente pendiente</w:t>
            </w:r>
          </w:p>
        </w:tc>
      </w:tr>
      <w:tr w:rsidR="00796F61" w14:paraId="7A1E318D" w14:textId="77777777">
        <w:trPr>
          <w:jc w:val="center"/>
        </w:trPr>
        <w:tc>
          <w:tcPr>
            <w:tcW w:w="1580" w:type="dxa"/>
            <w:tcMar>
              <w:top w:w="80" w:type="dxa"/>
              <w:bottom w:w="80" w:type="dxa"/>
            </w:tcMar>
            <w:vAlign w:val="center"/>
          </w:tcPr>
          <w:p>
            <w:r>
              <w:rPr>
                <w:rFonts w:ascii="Arial" w:hAnsi="Arial"/>
                <w:sz w:val="18"/>
              </w:rPr>
              <w:t>Análisis y arquitectura</w:t>
            </w:r>
          </w:p>
        </w:tc>
        <w:tc>
          <w:tcPr>
            <w:tcW w:w="1580" w:type="dxa"/>
            <w:tcMar>
              <w:top w:w="80" w:type="dxa"/>
              <w:bottom w:w="80" w:type="dxa"/>
            </w:tcMar>
            <w:vAlign w:val="center"/>
          </w:tcPr>
          <w:p>
            <w:r>
              <w:rPr>
                <w:rFonts w:ascii="Arial" w:hAnsi="Arial"/>
                <w:sz w:val="18"/>
              </w:rPr>
              <w:t>Requisitos y diseño</w:t>
            </w:r>
          </w:p>
        </w:tc>
        <w:tc>
          <w:tcPr>
            <w:tcW w:w="1580" w:type="dxa"/>
            <w:tcMar>
              <w:top w:w="80" w:type="dxa"/>
              <w:bottom w:w="80" w:type="dxa"/>
            </w:tcMar>
            <w:vAlign w:val="center"/>
          </w:tcPr>
          <w:p>
            <w:r>
              <w:rPr>
                <w:rFonts w:ascii="Arial" w:hAnsi="Arial"/>
                <w:sz w:val="18"/>
              </w:rPr>
              <w:t>Trazar endpoints, historias, criterios, arquitectura lógica y estrategia de pruebas.</w:t>
            </w:r>
          </w:p>
        </w:tc>
        <w:tc>
          <w:tcPr>
            <w:tcW w:w="1580" w:type="dxa"/>
            <w:tcBorders>
              <w:right w:val="single" w:sz="4" w:space="0" w:color="CCCCCC"/>
            </w:tcBorders>
            <w:tcMar>
              <w:top w:w="80" w:type="dxa"/>
              <w:bottom w:w="80" w:type="dxa"/>
            </w:tcMar>
            <w:vAlign w:val="center"/>
          </w:tcPr>
          <w:p>
            <w:r>
              <w:rPr>
                <w:rFonts w:ascii="Arial" w:hAnsi="Arial"/>
                <w:sz w:val="18"/>
              </w:rPr>
              <w:t>Especificación API y herramientas de modelado</w:t>
            </w:r>
          </w:p>
        </w:tc>
        <w:tc>
          <w:tcPr>
            <w:tcW w:w="1580" w:type="dxa"/>
            <w:tcBorders>
              <w:top w:val="single" w:sz="4" w:space="0" w:color="CCCCCC"/>
              <w:left w:val="single" w:sz="4" w:space="0" w:color="CCCCCC"/>
              <w:bottom w:val="single" w:sz="4" w:space="0" w:color="CCCCCC"/>
              <w:right w:val="single" w:sz="4" w:space="0" w:color="CCCCCC"/>
            </w:tcBorders>
            <w:tcMar>
              <w:top w:w="80" w:type="dxa"/>
              <w:bottom w:w="80" w:type="dxa"/>
            </w:tcMar>
            <w:vAlign w:val="center"/>
          </w:tcPr>
          <w:p>
            <w:r>
              <w:rPr>
                <w:rFonts w:ascii="Arial" w:hAnsi="Arial"/>
                <w:sz w:val="18"/>
              </w:rPr>
              <w:t>Sem. 2-4</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vAlign w:val="center"/>
          </w:tcPr>
          <w:p>
            <w:r>
              <w:rPr>
                <w:rFonts w:ascii="Arial" w:hAnsi="Arial"/>
                <w:sz w:val="18"/>
              </w:rPr>
              <w:t>Catalina / Felipe / Equipo</w:t>
            </w:r>
          </w:p>
        </w:tc>
        <w:tc>
          <w:tcPr>
            <w:tcW w:w="1581" w:type="dxa"/>
            <w:tcBorders>
              <w:left w:val="single" w:sz="4" w:space="0" w:color="CCCCCC"/>
            </w:tcBorders>
            <w:tcMar>
              <w:top w:w="80" w:type="dxa"/>
              <w:bottom w:w="80" w:type="dxa"/>
            </w:tcMar>
            <w:vAlign w:val="center"/>
          </w:tcPr>
          <w:p>
            <w:r>
              <w:rPr>
                <w:rFonts w:ascii="Arial" w:hAnsi="Arial"/>
                <w:sz w:val="18"/>
              </w:rPr>
              <w:t>Código y base vigentes pendientes</w:t>
            </w:r>
          </w:p>
        </w:tc>
      </w:tr>
      <w:tr w:rsidR="00796F61" w14:paraId="4F2E61D4" w14:textId="77777777">
        <w:trPr>
          <w:jc w:val="center"/>
        </w:trPr>
        <w:tc>
          <w:tcPr>
            <w:tcW w:w="1580" w:type="dxa"/>
            <w:tcMar>
              <w:top w:w="80" w:type="dxa"/>
              <w:bottom w:w="80" w:type="dxa"/>
            </w:tcMar>
            <w:vAlign w:val="center"/>
          </w:tcPr>
          <w:p>
            <w:r>
              <w:rPr>
                <w:rFonts w:ascii="Arial" w:hAnsi="Arial"/>
                <w:sz w:val="18"/>
              </w:rPr>
              <w:t>Desarrollo de software</w:t>
            </w:r>
          </w:p>
        </w:tc>
        <w:tc>
          <w:tcPr>
            <w:tcW w:w="1580" w:type="dxa"/>
            <w:tcMar>
              <w:top w:w="80" w:type="dxa"/>
              <w:bottom w:w="80" w:type="dxa"/>
            </w:tcMar>
            <w:vAlign w:val="center"/>
          </w:tcPr>
          <w:p>
            <w:r>
              <w:rPr>
                <w:rFonts w:ascii="Arial" w:hAnsi="Arial"/>
                <w:sz w:val="18"/>
              </w:rPr>
              <w:t>Sprint 1</w:t>
            </w:r>
          </w:p>
        </w:tc>
        <w:tc>
          <w:tcPr>
            <w:tcW w:w="1580" w:type="dxa"/>
            <w:tcMar>
              <w:top w:w="80" w:type="dxa"/>
              <w:bottom w:w="80" w:type="dxa"/>
            </w:tcMar>
            <w:vAlign w:val="center"/>
          </w:tcPr>
          <w:p>
            <w:r>
              <w:rPr>
                <w:rFonts w:ascii="Arial" w:hAnsi="Arial"/>
                <w:sz w:val="18"/>
              </w:rPr>
              <w:t>Preparar la base del backend, convenciones e inicio de sesión administrativo.</w:t>
            </w:r>
          </w:p>
        </w:tc>
        <w:tc>
          <w:tcPr>
            <w:tcW w:w="1580" w:type="dxa"/>
            <w:tcMar>
              <w:top w:w="80" w:type="dxa"/>
              <w:bottom w:w="80" w:type="dxa"/>
            </w:tcMar>
            <w:vAlign w:val="center"/>
          </w:tcPr>
          <w:p>
            <w:r>
              <w:rPr>
                <w:rFonts w:ascii="Arial" w:hAnsi="Arial"/>
                <w:sz w:val="18"/>
              </w:rPr>
              <w:t>Repositorio vigente y entorno de desarrollo</w:t>
            </w:r>
          </w:p>
        </w:tc>
        <w:tc>
          <w:tcPr>
            <w:tcW w:w="1580" w:type="dxa"/>
            <w:tcBorders>
              <w:top w:val="single" w:sz="4" w:space="0" w:color="CCCCCC"/>
            </w:tcBorders>
            <w:tcMar>
              <w:top w:w="80" w:type="dxa"/>
              <w:bottom w:w="80" w:type="dxa"/>
            </w:tcMar>
            <w:vAlign w:val="center"/>
          </w:tcPr>
          <w:p>
            <w:r>
              <w:rPr>
                <w:rFonts w:ascii="Arial" w:hAnsi="Arial"/>
                <w:sz w:val="18"/>
              </w:rPr>
              <w:t>Sem. 5-6</w:t>
            </w:r>
          </w:p>
        </w:tc>
        <w:tc>
          <w:tcPr>
            <w:tcW w:w="1580" w:type="dxa"/>
            <w:tcBorders>
              <w:top w:val="single" w:sz="4" w:space="0" w:color="CCCCCC"/>
            </w:tcBorders>
            <w:tcMar>
              <w:top w:w="80" w:type="dxa"/>
              <w:bottom w:w="80" w:type="dxa"/>
            </w:tcMar>
            <w:vAlign w:val="center"/>
          </w:tcPr>
          <w:p>
            <w:r>
              <w:rPr>
                <w:rFonts w:ascii="Arial" w:hAnsi="Arial"/>
                <w:sz w:val="18"/>
              </w:rPr>
              <w:t>Tsung-Hao / Equipo</w:t>
            </w:r>
          </w:p>
        </w:tc>
        <w:tc>
          <w:tcPr>
            <w:tcW w:w="1581" w:type="dxa"/>
            <w:tcMar>
              <w:top w:w="80" w:type="dxa"/>
              <w:bottom w:w="80" w:type="dxa"/>
            </w:tcMar>
            <w:vAlign w:val="center"/>
          </w:tcPr>
          <w:p>
            <w:r>
              <w:rPr>
                <w:rFonts w:ascii="Arial" w:hAnsi="Arial"/>
                <w:sz w:val="18"/>
              </w:rPr>
              <w:t>Inicio condicionado a la entrega del código</w:t>
            </w:r>
          </w:p>
        </w:tc>
      </w:tr>
      <w:tr w:rsidR="00796F61" w14:paraId="18D41280" w14:textId="77777777">
        <w:trPr>
          <w:jc w:val="center"/>
        </w:trPr>
        <w:tc>
          <w:tcPr>
            <w:tcW w:w="1580" w:type="dxa"/>
            <w:tcMar>
              <w:top w:w="80" w:type="dxa"/>
              <w:bottom w:w="80" w:type="dxa"/>
            </w:tcMar>
            <w:vAlign w:val="center"/>
          </w:tcPr>
          <w:p>
            <w:r>
              <w:rPr>
                <w:rFonts w:ascii="Arial" w:hAnsi="Arial"/>
                <w:sz w:val="18"/>
              </w:rPr>
              <w:t>Software y datos</w:t>
            </w:r>
          </w:p>
        </w:tc>
        <w:tc>
          <w:tcPr>
            <w:tcW w:w="1580" w:type="dxa"/>
            <w:tcMar>
              <w:top w:w="80" w:type="dxa"/>
              <w:bottom w:w="80" w:type="dxa"/>
            </w:tcMar>
            <w:vAlign w:val="center"/>
          </w:tcPr>
          <w:p>
            <w:r>
              <w:rPr>
                <w:rFonts w:ascii="Arial" w:hAnsi="Arial"/>
                <w:sz w:val="18"/>
              </w:rPr>
              <w:t>Sprint 2</w:t>
            </w:r>
          </w:p>
        </w:tc>
        <w:tc>
          <w:tcPr>
            <w:tcW w:w="1580" w:type="dxa"/>
            <w:tcMar>
              <w:top w:w="80" w:type="dxa"/>
              <w:bottom w:w="80" w:type="dxa"/>
            </w:tcMar>
            <w:vAlign w:val="center"/>
          </w:tcPr>
          <w:p>
            <w:r>
              <w:rPr>
                <w:rFonts w:ascii="Arial" w:hAnsi="Arial"/>
                <w:sz w:val="18"/>
              </w:rPr>
              <w:t>Implementar métricas y gestión de patrocinadores con pruebas del incremento.</w:t>
            </w:r>
          </w:p>
        </w:tc>
        <w:tc>
          <w:tcPr>
            <w:tcW w:w="1580" w:type="dxa"/>
            <w:tcMar>
              <w:top w:w="80" w:type="dxa"/>
              <w:bottom w:w="80" w:type="dxa"/>
            </w:tcMar>
            <w:vAlign w:val="center"/>
          </w:tcPr>
          <w:p>
            <w:r>
              <w:rPr>
                <w:rFonts w:ascii="Arial" w:hAnsi="Arial"/>
                <w:sz w:val="18"/>
              </w:rPr>
              <w:t>API, datos ficticios y entorno de pruebas</w:t>
            </w:r>
          </w:p>
        </w:tc>
        <w:tc>
          <w:tcPr>
            <w:tcW w:w="1580" w:type="dxa"/>
            <w:tcMar>
              <w:top w:w="80" w:type="dxa"/>
              <w:bottom w:w="80" w:type="dxa"/>
            </w:tcMar>
            <w:vAlign w:val="center"/>
          </w:tcPr>
          <w:p>
            <w:r>
              <w:rPr>
                <w:rFonts w:ascii="Arial" w:hAnsi="Arial"/>
                <w:sz w:val="18"/>
              </w:rPr>
              <w:t>Sem. 7-8</w:t>
            </w:r>
          </w:p>
        </w:tc>
        <w:tc>
          <w:tcPr>
            <w:tcW w:w="1580" w:type="dxa"/>
            <w:tcMar>
              <w:top w:w="80" w:type="dxa"/>
              <w:bottom w:w="80" w:type="dxa"/>
            </w:tcMar>
            <w:vAlign w:val="center"/>
          </w:tcPr>
          <w:p>
            <w:r>
              <w:rPr>
                <w:rFonts w:ascii="Arial" w:hAnsi="Arial"/>
                <w:sz w:val="18"/>
              </w:rPr>
              <w:t>Tsung-Hao / Catalina</w:t>
            </w:r>
          </w:p>
        </w:tc>
        <w:tc>
          <w:tcPr>
            <w:tcW w:w="1581" w:type="dxa"/>
            <w:tcMar>
              <w:top w:w="80" w:type="dxa"/>
              <w:bottom w:w="80" w:type="dxa"/>
            </w:tcMar>
            <w:vAlign w:val="center"/>
          </w:tcPr>
          <w:p>
            <w:r>
              <w:rPr>
                <w:rFonts w:ascii="Arial" w:hAnsi="Arial"/>
                <w:sz w:val="18"/>
              </w:rPr>
              <w:t>Persistencia mediante adaptador</w:t>
            </w:r>
          </w:p>
        </w:tc>
      </w:tr>
      <w:tr w:rsidR="00796F61" w14:paraId="42DEF789" w14:textId="77777777">
        <w:trPr>
          <w:jc w:val="center"/>
        </w:trPr>
        <w:tc>
          <w:tcPr>
            <w:tcW w:w="1580" w:type="dxa"/>
            <w:tcMar>
              <w:top w:w="80" w:type="dxa"/>
              <w:bottom w:w="80" w:type="dxa"/>
            </w:tcMar>
            <w:vAlign w:val="center"/>
          </w:tcPr>
          <w:p>
            <w:r>
              <w:rPr>
                <w:rFonts w:ascii="Arial" w:hAnsi="Arial"/>
                <w:sz w:val="18"/>
              </w:rPr>
              <w:t>Software y operación</w:t>
            </w:r>
          </w:p>
        </w:tc>
        <w:tc>
          <w:tcPr>
            <w:tcW w:w="1580" w:type="dxa"/>
            <w:tcMar>
              <w:top w:w="80" w:type="dxa"/>
              <w:bottom w:w="80" w:type="dxa"/>
            </w:tcMar>
            <w:vAlign w:val="center"/>
          </w:tcPr>
          <w:p>
            <w:r>
              <w:rPr>
                <w:rFonts w:ascii="Arial" w:hAnsi="Arial"/>
                <w:sz w:val="18"/>
              </w:rPr>
              <w:t>Sprint 3</w:t>
            </w:r>
          </w:p>
        </w:tc>
        <w:tc>
          <w:tcPr>
            <w:tcW w:w="1580" w:type="dxa"/>
            <w:tcMar>
              <w:top w:w="80" w:type="dxa"/>
              <w:bottom w:w="80" w:type="dxa"/>
            </w:tcMar>
            <w:vAlign w:val="center"/>
          </w:tcPr>
          <w:p>
            <w:r>
              <w:rPr>
                <w:rFonts w:ascii="Arial" w:hAnsi="Arial"/>
                <w:sz w:val="18"/>
              </w:rPr>
              <w:t>Implementar plataformas, servicios, contenedores y administración de usuarios.</w:t>
            </w:r>
          </w:p>
        </w:tc>
        <w:tc>
          <w:tcPr>
            <w:tcW w:w="1580" w:type="dxa"/>
            <w:tcMar>
              <w:top w:w="80" w:type="dxa"/>
              <w:bottom w:w="80" w:type="dxa"/>
            </w:tcMar>
            <w:vAlign w:val="center"/>
          </w:tcPr>
          <w:p>
            <w:r>
              <w:rPr>
                <w:rFonts w:ascii="Arial" w:hAnsi="Arial"/>
                <w:sz w:val="18"/>
              </w:rPr>
              <w:t>API, simuladores controlados y datos de prueba</w:t>
            </w:r>
          </w:p>
        </w:tc>
        <w:tc>
          <w:tcPr>
            <w:tcW w:w="1580" w:type="dxa"/>
            <w:tcMar>
              <w:top w:w="80" w:type="dxa"/>
              <w:bottom w:w="80" w:type="dxa"/>
            </w:tcMar>
            <w:vAlign w:val="center"/>
          </w:tcPr>
          <w:p>
            <w:r>
              <w:rPr>
                <w:rFonts w:ascii="Arial" w:hAnsi="Arial"/>
                <w:sz w:val="18"/>
              </w:rPr>
              <w:t>Sem. 9-10</w:t>
            </w:r>
          </w:p>
        </w:tc>
        <w:tc>
          <w:tcPr>
            <w:tcW w:w="1580" w:type="dxa"/>
            <w:tcMar>
              <w:top w:w="80" w:type="dxa"/>
              <w:bottom w:w="80" w:type="dxa"/>
            </w:tcMar>
            <w:vAlign w:val="center"/>
          </w:tcPr>
          <w:p>
            <w:r>
              <w:rPr>
                <w:rFonts w:ascii="Arial" w:hAnsi="Arial"/>
                <w:sz w:val="18"/>
              </w:rPr>
              <w:t>Tsung-Hao / Felipe</w:t>
            </w:r>
          </w:p>
        </w:tc>
        <w:tc>
          <w:tcPr>
            <w:tcW w:w="1581" w:type="dxa"/>
            <w:tcMar>
              <w:top w:w="80" w:type="dxa"/>
              <w:bottom w:w="80" w:type="dxa"/>
            </w:tcMar>
            <w:vAlign w:val="center"/>
          </w:tcPr>
          <w:p>
            <w:r>
              <w:rPr>
                <w:rFonts w:ascii="Arial" w:hAnsi="Arial"/>
                <w:sz w:val="18"/>
              </w:rPr>
              <w:t>Integraciones reales pendientes de confirmación</w:t>
            </w:r>
          </w:p>
        </w:tc>
      </w:tr>
      <w:tr w:rsidR="00796F61" w14:paraId="214CAD9B" w14:textId="77777777">
        <w:trPr>
          <w:jc w:val="center"/>
        </w:trPr>
        <w:tc>
          <w:tcPr>
            <w:tcW w:w="1580" w:type="dxa"/>
            <w:tcMar>
              <w:top w:w="80" w:type="dxa"/>
              <w:bottom w:w="80" w:type="dxa"/>
            </w:tcMar>
            <w:vAlign w:val="center"/>
          </w:tcPr>
          <w:p>
            <w:r>
              <w:rPr>
                <w:rFonts w:ascii="Arial" w:hAnsi="Arial"/>
                <w:sz w:val="18"/>
              </w:rPr>
              <w:t>Software y calidad</w:t>
            </w:r>
          </w:p>
        </w:tc>
        <w:tc>
          <w:tcPr>
            <w:tcW w:w="1580" w:type="dxa"/>
            <w:tcMar>
              <w:top w:w="80" w:type="dxa"/>
              <w:bottom w:w="80" w:type="dxa"/>
            </w:tcMar>
            <w:vAlign w:val="center"/>
          </w:tcPr>
          <w:p>
            <w:r>
              <w:rPr>
                <w:rFonts w:ascii="Arial" w:hAnsi="Arial"/>
                <w:sz w:val="18"/>
              </w:rPr>
              <w:t>Sprint 4</w:t>
            </w:r>
          </w:p>
        </w:tc>
        <w:tc>
          <w:tcPr>
            <w:tcW w:w="1580" w:type="dxa"/>
            <w:tcMar>
              <w:top w:w="80" w:type="dxa"/>
              <w:bottom w:w="80" w:type="dxa"/>
            </w:tcMar>
            <w:vAlign w:val="center"/>
          </w:tcPr>
          <w:p>
            <w:r>
              <w:rPr>
                <w:rFonts w:ascii="Arial" w:hAnsi="Arial"/>
                <w:sz w:val="18"/>
              </w:rPr>
              <w:t>Implementar tickets, correcciones y primeras operaciones del banco de preguntas.</w:t>
            </w:r>
          </w:p>
        </w:tc>
        <w:tc>
          <w:tcPr>
            <w:tcW w:w="1580" w:type="dxa"/>
            <w:tcMar>
              <w:top w:w="80" w:type="dxa"/>
              <w:bottom w:w="80" w:type="dxa"/>
            </w:tcMar>
            <w:vAlign w:val="center"/>
          </w:tcPr>
          <w:p>
            <w:r>
              <w:rPr>
                <w:rFonts w:ascii="Arial" w:hAnsi="Arial"/>
                <w:sz w:val="18"/>
              </w:rPr>
              <w:t>API, pruebas automatizadas y datos de prueba</w:t>
            </w:r>
          </w:p>
        </w:tc>
        <w:tc>
          <w:tcPr>
            <w:tcW w:w="1580" w:type="dxa"/>
            <w:tcMar>
              <w:top w:w="80" w:type="dxa"/>
              <w:bottom w:w="80" w:type="dxa"/>
            </w:tcMar>
            <w:vAlign w:val="center"/>
          </w:tcPr>
          <w:p>
            <w:r>
              <w:rPr>
                <w:rFonts w:ascii="Arial" w:hAnsi="Arial"/>
                <w:sz w:val="18"/>
              </w:rPr>
              <w:t>Sem. 11-12</w:t>
            </w:r>
          </w:p>
        </w:tc>
        <w:tc>
          <w:tcPr>
            <w:tcW w:w="1580" w:type="dxa"/>
            <w:tcMar>
              <w:top w:w="80" w:type="dxa"/>
              <w:bottom w:w="80" w:type="dxa"/>
            </w:tcMar>
            <w:vAlign w:val="center"/>
          </w:tcPr>
          <w:p>
            <w:r>
              <w:rPr>
                <w:rFonts w:ascii="Arial" w:hAnsi="Arial"/>
                <w:sz w:val="18"/>
              </w:rPr>
              <w:t>Equipo / Felipe</w:t>
            </w:r>
          </w:p>
        </w:tc>
        <w:tc>
          <w:tcPr>
            <w:tcW w:w="1581" w:type="dxa"/>
            <w:tcMar>
              <w:top w:w="80" w:type="dxa"/>
              <w:bottom w:w="80" w:type="dxa"/>
            </w:tcMar>
            <w:vAlign w:val="center"/>
          </w:tcPr>
          <w:p>
            <w:r>
              <w:rPr>
                <w:rFonts w:ascii="Arial" w:hAnsi="Arial"/>
                <w:sz w:val="18"/>
              </w:rPr>
              <w:t>Revisión de autorización y validación</w:t>
            </w:r>
          </w:p>
        </w:tc>
      </w:tr>
      <w:tr w:rsidR="00796F61" w14:paraId="26B0E9AB" w14:textId="77777777">
        <w:trPr>
          <w:jc w:val="center"/>
        </w:trPr>
        <w:tc>
          <w:tcPr>
            <w:tcW w:w="1580" w:type="dxa"/>
            <w:tcMar>
              <w:top w:w="80" w:type="dxa"/>
              <w:bottom w:w="80" w:type="dxa"/>
            </w:tcMar>
            <w:vAlign w:val="center"/>
          </w:tcPr>
          <w:p>
            <w:r>
              <w:rPr>
                <w:rFonts w:ascii="Arial" w:hAnsi="Arial"/>
                <w:sz w:val="18"/>
              </w:rPr>
              <w:t>Software y despliegue</w:t>
            </w:r>
          </w:p>
        </w:tc>
        <w:tc>
          <w:tcPr>
            <w:tcW w:w="1580" w:type="dxa"/>
            <w:tcMar>
              <w:top w:w="80" w:type="dxa"/>
              <w:bottom w:w="80" w:type="dxa"/>
            </w:tcMar>
            <w:vAlign w:val="center"/>
          </w:tcPr>
          <w:p>
            <w:r>
              <w:rPr>
                <w:rFonts w:ascii="Arial" w:hAnsi="Arial"/>
                <w:sz w:val="18"/>
              </w:rPr>
              <w:t>Sprint 5</w:t>
            </w:r>
          </w:p>
        </w:tc>
        <w:tc>
          <w:tcPr>
            <w:tcW w:w="1580" w:type="dxa"/>
            <w:tcMar>
              <w:top w:w="80" w:type="dxa"/>
              <w:bottom w:w="80" w:type="dxa"/>
            </w:tcMar>
            <w:vAlign w:val="center"/>
          </w:tcPr>
          <w:p>
            <w:r>
              <w:rPr>
                <w:rFonts w:ascii="Arial" w:hAnsi="Arial"/>
                <w:sz w:val="18"/>
              </w:rPr>
              <w:t>Completar preguntas, funcionalidades y planes; ejecutar integración y regresión.</w:t>
            </w:r>
          </w:p>
        </w:tc>
        <w:tc>
          <w:tcPr>
            <w:tcW w:w="1580" w:type="dxa"/>
            <w:tcMar>
              <w:top w:w="80" w:type="dxa"/>
              <w:bottom w:w="80" w:type="dxa"/>
            </w:tcMar>
            <w:vAlign w:val="center"/>
          </w:tcPr>
          <w:p>
            <w:r>
              <w:rPr>
                <w:rFonts w:ascii="Arial" w:hAnsi="Arial"/>
                <w:sz w:val="18"/>
              </w:rPr>
              <w:t>API, pipeline y ambientes vigentes</w:t>
            </w:r>
          </w:p>
        </w:tc>
        <w:tc>
          <w:tcPr>
            <w:tcW w:w="1580" w:type="dxa"/>
            <w:tcMar>
              <w:top w:w="80" w:type="dxa"/>
              <w:bottom w:w="80" w:type="dxa"/>
            </w:tcMar>
            <w:vAlign w:val="center"/>
          </w:tcPr>
          <w:p>
            <w:r>
              <w:rPr>
                <w:rFonts w:ascii="Arial" w:hAnsi="Arial"/>
                <w:sz w:val="18"/>
              </w:rPr>
              <w:t>Sem. 13-15</w:t>
            </w:r>
          </w:p>
        </w:tc>
        <w:tc>
          <w:tcPr>
            <w:tcW w:w="1580" w:type="dxa"/>
            <w:tcMar>
              <w:top w:w="80" w:type="dxa"/>
              <w:bottom w:w="80" w:type="dxa"/>
            </w:tcMar>
            <w:vAlign w:val="center"/>
          </w:tcPr>
          <w:p>
            <w:r>
              <w:rPr>
                <w:rFonts w:ascii="Arial" w:hAnsi="Arial"/>
                <w:sz w:val="18"/>
              </w:rPr>
              <w:t>Equipo</w:t>
            </w:r>
          </w:p>
        </w:tc>
        <w:tc>
          <w:tcPr>
            <w:tcW w:w="1581" w:type="dxa"/>
            <w:tcMar>
              <w:top w:w="80" w:type="dxa"/>
              <w:bottom w:w="80" w:type="dxa"/>
            </w:tcMar>
            <w:vAlign w:val="center"/>
          </w:tcPr>
          <w:p>
            <w:r>
              <w:rPr>
                <w:rFonts w:ascii="Arial" w:hAnsi="Arial"/>
                <w:sz w:val="18"/>
              </w:rPr>
              <w:t>Herramientas concretas por confirmar</w:t>
            </w:r>
          </w:p>
        </w:tc>
      </w:tr>
      <w:tr w:rsidR="00796F61" w14:paraId="7A1A52E5" w14:textId="77777777">
        <w:trPr>
          <w:jc w:val="center"/>
        </w:trPr>
        <w:tc>
          <w:tcPr>
            <w:tcW w:w="1580" w:type="dxa"/>
            <w:tcMar>
              <w:top w:w="80" w:type="dxa"/>
              <w:bottom w:w="80" w:type="dxa"/>
            </w:tcMar>
            <w:vAlign w:val="center"/>
          </w:tcPr>
          <w:p>
            <w:r>
              <w:rPr>
                <w:rFonts w:ascii="Arial" w:hAnsi="Arial"/>
                <w:sz w:val="18"/>
              </w:rPr>
              <w:t>Operación y comunicación</w:t>
            </w:r>
          </w:p>
        </w:tc>
        <w:tc>
          <w:tcPr>
            <w:tcW w:w="1580" w:type="dxa"/>
            <w:tcMar>
              <w:top w:w="80" w:type="dxa"/>
              <w:bottom w:w="80" w:type="dxa"/>
            </w:tcMar>
            <w:vAlign w:val="center"/>
          </w:tcPr>
          <w:p>
            <w:r>
              <w:rPr>
                <w:rFonts w:ascii="Arial" w:hAnsi="Arial"/>
                <w:sz w:val="18"/>
              </w:rPr>
              <w:t>Release y defensa</w:t>
            </w:r>
          </w:p>
        </w:tc>
        <w:tc>
          <w:tcPr>
            <w:tcW w:w="1580" w:type="dxa"/>
            <w:tcMar>
              <w:top w:w="80" w:type="dxa"/>
              <w:bottom w:w="80" w:type="dxa"/>
            </w:tcMar>
            <w:vAlign w:val="center"/>
          </w:tcPr>
          <w:p>
            <w:r>
              <w:rPr>
                <w:rFonts w:ascii="Arial" w:hAnsi="Arial"/>
                <w:sz w:val="18"/>
              </w:rPr>
              <w:t>Estabilizar, desplegar, demostrar solicitudes, transferir documentación y defender el resultado.</w:t>
            </w:r>
          </w:p>
        </w:tc>
        <w:tc>
          <w:tcPr>
            <w:tcW w:w="1580" w:type="dxa"/>
            <w:tcMar>
              <w:top w:w="80" w:type="dxa"/>
              <w:bottom w:w="80" w:type="dxa"/>
            </w:tcMar>
            <w:vAlign w:val="center"/>
          </w:tcPr>
          <w:p>
            <w:r>
              <w:rPr>
                <w:rFonts w:ascii="Arial" w:hAnsi="Arial"/>
                <w:sz w:val="18"/>
              </w:rPr>
              <w:t>Ambientes, manuales, evidencias y presentación</w:t>
            </w:r>
          </w:p>
        </w:tc>
        <w:tc>
          <w:tcPr>
            <w:tcW w:w="1580" w:type="dxa"/>
            <w:tcMar>
              <w:top w:w="80" w:type="dxa"/>
              <w:bottom w:w="80" w:type="dxa"/>
            </w:tcMar>
            <w:vAlign w:val="center"/>
          </w:tcPr>
          <w:p>
            <w:r>
              <w:rPr>
                <w:rFonts w:ascii="Arial" w:hAnsi="Arial"/>
                <w:sz w:val="18"/>
              </w:rPr>
              <w:t>Sem. 16-18</w:t>
            </w:r>
          </w:p>
        </w:tc>
        <w:tc>
          <w:tcPr>
            <w:tcW w:w="1580" w:type="dxa"/>
            <w:tcMar>
              <w:top w:w="80" w:type="dxa"/>
              <w:bottom w:w="80" w:type="dxa"/>
            </w:tcMar>
            <w:vAlign w:val="center"/>
          </w:tcPr>
          <w:p>
            <w:r>
              <w:rPr>
                <w:rFonts w:ascii="Arial" w:hAnsi="Arial"/>
                <w:sz w:val="18"/>
              </w:rPr>
              <w:t>Equipo</w:t>
            </w:r>
          </w:p>
        </w:tc>
        <w:tc>
          <w:tcPr>
            <w:tcW w:w="1581" w:type="dxa"/>
            <w:tcMar>
              <w:top w:w="80" w:type="dxa"/>
              <w:bottom w:w="80" w:type="dxa"/>
            </w:tcMar>
            <w:vAlign w:val="center"/>
          </w:tcPr>
          <w:p>
            <w:r>
              <w:rPr>
                <w:rFonts w:ascii="Arial" w:hAnsi="Arial"/>
                <w:sz w:val="18"/>
              </w:rPr>
              <w:t>Requiere aprobación y acceso a producción</w:t>
            </w:r>
          </w:p>
        </w:tc>
      </w:tr>
    </w:tbl>
    <w:p w14:paraId="5EEB1A45" w14:textId="77777777" w:rsidR="00796F61" w:rsidRDefault="00796F61">
      <w:pPr>
        <w:spacing w:after="0" w:line="360" w:lineRule="auto"/>
        <w:jc w:val="both"/>
        <w:rPr>
          <w:b/>
          <w:bCs/>
          <w:sz w:val="24"/>
          <w:szCs w:val="24"/>
        </w:rPr>
      </w:pPr>
    </w:p>
    <w:tbl>
      <w:tblPr>
        <w:tblStyle w:val="ad"/>
        <w:tblW w:w="964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96F61" w14:paraId="62E16BD0" w14:textId="77777777">
        <w:trPr>
          <w:trHeight w:val="440"/>
          <w:jc w:val="center"/>
        </w:trPr>
        <w:tc>
          <w:tcPr>
            <w:tcW w:w="9640" w:type="dxa"/>
            <w:tcMar>
              <w:top w:w="80" w:type="dxa"/>
              <w:bottom w:w="80" w:type="dxa"/>
            </w:tcMar>
            <w:vAlign w:val="center"/>
          </w:tcPr>
          <w:p w14:paraId="7C5BA54D" w14:textId="77777777" w:rsidR="00796F61" w:rsidRDefault="00000000">
            <w:pPr>
              <w:spacing w:after="20" w:line="240" w:lineRule="auto"/>
              <w:rPr>
                <w:b/>
                <w:bCs/>
                <w:color w:val="1F3864"/>
                <w:sz w:val="28"/>
                <w:szCs w:val="28"/>
              </w:rPr>
            </w:pPr>
            <w:r>
              <w:rPr>
                <w:b/>
                <w:bCs/>
                <w:color w:val="1F3864"/>
                <w:sz w:val="16"/>
                <w:szCs w:val="16"/>
              </w:rPr>
              <w:t xml:space="preserve">8. Carta Gantt </w:t>
            </w:r>
          </w:p>
        </w:tc>
      </w:tr>
      <w:tr w:rsidR="00796F61" w14:paraId="6A04705C" w14:textId="77777777">
        <w:trPr>
          <w:trHeight w:val="440"/>
          <w:jc w:val="center"/>
        </w:trPr>
        <w:tc>
          <w:tcPr>
            <w:tcW w:w="9640" w:type="dxa"/>
            <w:shd w:val="clear" w:color="auto" w:fill="D9E2F3"/>
            <w:tcMar>
              <w:top w:w="80" w:type="dxa"/>
              <w:bottom w:w="80" w:type="dxa"/>
            </w:tcMar>
            <w:vAlign w:val="center"/>
          </w:tcPr>
          <w:p w14:paraId="7CF1F9AE" w14:textId="77777777" w:rsidR="00796F61" w:rsidRDefault="00000000">
            <w:pPr>
              <w:pBdr>
                <w:top w:val="nil"/>
                <w:left w:val="nil"/>
                <w:bottom w:val="nil"/>
                <w:right w:val="nil"/>
                <w:between w:val="nil"/>
              </w:pBdr>
              <w:tabs>
                <w:tab w:val="center" w:pos="4419"/>
                <w:tab w:val="right" w:pos="8838"/>
              </w:tabs>
              <w:spacing w:after="20" w:line="240" w:lineRule="auto"/>
              <w:jc w:val="both"/>
              <w:rPr>
                <w:color w:val="1F3864"/>
              </w:rPr>
            </w:pPr>
            <w:r>
              <w:rPr>
                <w:color w:val="1F3864"/>
                <w:sz w:val="16"/>
                <w:szCs w:val="16"/>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75765D8" w14:textId="77777777" w:rsidR="00796F61" w:rsidRDefault="00796F61">
      <w:pPr>
        <w:spacing w:after="0" w:line="360" w:lineRule="auto"/>
        <w:jc w:val="both"/>
        <w:rPr>
          <w:b/>
          <w:bCs/>
          <w:sz w:val="24"/>
          <w:szCs w:val="24"/>
        </w:rPr>
      </w:pPr>
    </w:p>
    <w:p w14:paraId="7EEAE2EF" w14:textId="77777777" w:rsidR="00796F61" w:rsidRDefault="00796F61">
      <w:pPr>
        <w:spacing w:after="0" w:line="360" w:lineRule="auto"/>
        <w:jc w:val="both"/>
        <w:rPr>
          <w:b/>
          <w:bCs/>
          <w:sz w:val="24"/>
          <w:szCs w:val="24"/>
        </w:rPr>
      </w:pPr>
    </w:p>
    <w:p w14:paraId="1410F85E" w14:textId="77777777" w:rsidR="00796F61" w:rsidRDefault="00796F61"/>
    <w:p w14:paraId="6A14E644" w14:textId="77777777" w:rsidR="00796F61" w:rsidRDefault="00796F61">
      <w:pPr>
        <w:sectPr w:rsidR="00796F61">
          <w:headerReference w:type="default" r:id="rId9"/>
          <w:pgSz w:w="11906" w:h="16838"/>
          <w:pgMar w:top="1417" w:right="1701" w:bottom="1417" w:left="1701" w:header="708" w:footer="708" w:gutter="0"/>
          <w:pgNumType w:start="1"/>
          <w:cols w:space="720"/>
        </w:sectPr>
      </w:pPr>
    </w:p>
    <w:p w14:paraId="3ED2C0C7" w14:textId="77777777" w:rsidR="00796F61" w:rsidRDefault="00000000">
      <w:pPr>
        <w:spacing w:after="80"/>
        <w:jc w:val="center"/>
      </w:pPr>
      <w:r>
        <w:rPr>
          <w:noProof/>
        </w:rPr>
        <w:lastRenderedPageBreak/>
        <w:drawing>
          <wp:inline distT="0" distB="0" distL="0" distR="0" wp14:anchorId="06587A52" wp14:editId="0B595AA8">
            <wp:extent cx="9281160" cy="5027002"/>
            <wp:effectExtent l="0" t="0" r="0" b="0"/>
            <wp:docPr id="980358146" name="Picture 49" descr="Carta Gantt del proyecto Aprueba Administración, semanas S1 a S18, representada mediante barras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rango.png"/>
                    <pic:cNvPicPr/>
                  </pic:nvPicPr>
                  <pic:blipFill>
                    <a:blip r:embed="rId10"/>
                    <a:stretch>
                      <a:fillRect/>
                    </a:stretch>
                  </pic:blipFill>
                  <pic:spPr>
                    <a:xfrm>
                      <a:off x="0" y="0"/>
                      <a:ext cx="9281160" cy="5027002"/>
                    </a:xfrm>
                    <a:prstGeom prst="rect">
                      <a:avLst/>
                    </a:prstGeom>
                  </pic:spPr>
                </pic:pic>
              </a:graphicData>
            </a:graphic>
          </wp:inline>
        </w:drawing>
      </w:r>
    </w:p>
    <w:p w14:paraId="363A78B9" w14:textId="4E6AA589" w:rsidR="00796F61" w:rsidRDefault="00000000">
      <w:pPr>
        <w:keepNext/>
        <w:spacing w:before="40" w:after="40"/>
        <w:jc w:val="center"/>
      </w:pPr>
      <w:r>
        <w:rPr>
          <w:b/>
          <w:sz w:val="18"/>
        </w:rPr>
        <w:t xml:space="preserve">Figura 1. </w:t>
      </w:r>
      <w:r>
        <w:rPr>
          <w:i/>
          <w:sz w:val="18"/>
        </w:rPr>
        <w:t>Carta Gantt del proyecto Aprueba Administración</w:t>
      </w:r>
    </w:p>
    <w:p w14:paraId="7C36104B" w14:textId="6FB002DC" w:rsidR="00796F61" w:rsidRDefault="00796F61">
      <w:pPr>
        <w:spacing w:after="0"/>
        <w:jc w:val="center"/>
      </w:pPr>
    </w:p>
    <w:sectPr w:rsidR="00796F61">
      <w:headerReference w:type="default" r:id="rId11"/>
      <w:pgSz w:w="15840" w:h="12240" w:orient="landscape"/>
      <w:pgMar w:top="648" w:right="504" w:bottom="648" w:left="504" w:header="259" w:footer="2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4E9A" w14:textId="77777777" w:rsidR="00C55890" w:rsidRDefault="00C55890">
      <w:pPr>
        <w:spacing w:after="0" w:line="240" w:lineRule="auto"/>
      </w:pPr>
      <w:r>
        <w:separator/>
      </w:r>
    </w:p>
  </w:endnote>
  <w:endnote w:type="continuationSeparator" w:id="0">
    <w:p w14:paraId="5F652FC8" w14:textId="77777777" w:rsidR="00C55890" w:rsidRDefault="00C5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89F83AE5-5792-497F-AE74-9380C22FCA6E}"/>
    <w:embedBold r:id="rId2" w:fontKey="{2B16CA87-BDE7-40CC-9FBD-91F82933EA4C}"/>
    <w:embedItalic r:id="rId3" w:fontKey="{3DE23FB7-0302-4114-834D-1290064BEBD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F25D67DB-78D2-49E1-9260-B3B9D4D18FB6}"/>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5" w:fontKey="{DD496616-68C1-4F90-98AC-103BE9D86289}"/>
  </w:font>
  <w:font w:name="Georgia">
    <w:panose1 w:val="02040502050405020303"/>
    <w:charset w:val="00"/>
    <w:family w:val="roman"/>
    <w:pitch w:val="variable"/>
    <w:sig w:usb0="00000287" w:usb1="00000000" w:usb2="00000000" w:usb3="00000000" w:csb0="0000009F" w:csb1="00000000"/>
    <w:embedItalic r:id="rId6" w:fontKey="{7974AEE7-C19D-44AA-8DA8-B5E440BA5251}"/>
  </w:font>
  <w:font w:name="Century Gothic">
    <w:panose1 w:val="020B0502020202020204"/>
    <w:charset w:val="00"/>
    <w:family w:val="swiss"/>
    <w:pitch w:val="variable"/>
    <w:sig w:usb0="00000287" w:usb1="00000000" w:usb2="00000000" w:usb3="00000000" w:csb0="0000009F" w:csb1="00000000"/>
    <w:embedBold r:id="rId7" w:fontKey="{427EA904-7B72-45AC-A7C0-A82000F642CE}"/>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8C2E4" w14:textId="77777777" w:rsidR="00C55890" w:rsidRDefault="00C55890">
      <w:pPr>
        <w:spacing w:after="0" w:line="240" w:lineRule="auto"/>
      </w:pPr>
      <w:r>
        <w:separator/>
      </w:r>
    </w:p>
  </w:footnote>
  <w:footnote w:type="continuationSeparator" w:id="0">
    <w:p w14:paraId="44DA6253" w14:textId="77777777" w:rsidR="00C55890" w:rsidRDefault="00C55890">
      <w:pPr>
        <w:spacing w:after="0" w:line="240" w:lineRule="auto"/>
      </w:pPr>
      <w:r>
        <w:continuationSeparator/>
      </w:r>
    </w:p>
  </w:footnote>
  <w:footnote w:id="1">
    <w:p w14:paraId="069569CC" w14:textId="77777777" w:rsidR="00796F61"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DFAA" w14:textId="77777777" w:rsidR="00796F61" w:rsidRDefault="00796F61">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96F61" w14:paraId="389CD673" w14:textId="77777777">
      <w:trPr>
        <w:trHeight w:val="697"/>
      </w:trPr>
      <w:tc>
        <w:tcPr>
          <w:tcW w:w="5707" w:type="dxa"/>
          <w:tcBorders>
            <w:top w:val="nil"/>
            <w:left w:val="nil"/>
            <w:bottom w:val="nil"/>
            <w:right w:val="nil"/>
          </w:tcBorders>
        </w:tcPr>
        <w:p w14:paraId="20872213" w14:textId="77777777" w:rsidR="00796F6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B32F7E8" w14:textId="77777777" w:rsidR="00796F6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D5D8AA5" w14:textId="77777777" w:rsidR="00796F61" w:rsidRDefault="00000000">
          <w:pPr>
            <w:jc w:val="right"/>
            <w:rPr>
              <w:rFonts w:ascii="Century Gothic" w:eastAsia="Century Gothic" w:hAnsi="Century Gothic" w:cs="Century Gothic"/>
              <w:b/>
              <w:bCs/>
              <w:sz w:val="30"/>
              <w:szCs w:val="30"/>
            </w:rPr>
          </w:pPr>
          <w:r>
            <w:rPr>
              <w:noProof/>
            </w:rPr>
            <w:drawing>
              <wp:inline distT="0" distB="0" distL="0" distR="0" wp14:anchorId="46116F6F" wp14:editId="25ECC02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3DBD304" w14:textId="77777777" w:rsidR="00796F61" w:rsidRDefault="00796F61">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0AF5" w14:textId="77777777" w:rsidR="00796F61" w:rsidRDefault="00796F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A7EC2"/>
    <w:multiLevelType w:val="multilevel"/>
    <w:tmpl w:val="3E90ACE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564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F61"/>
    <w:rsid w:val="006109C7"/>
    <w:rsid w:val="00796F61"/>
    <w:rsid w:val="00C55890"/>
    <w:rsid w:val="00D572DC"/>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D4F3"/>
  <w15:docId w15:val="{35F791D1-9DE7-44C5-9041-C613264D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gPM9YSuRVZuez2Rx/vx9sWSQ==">CgMxLjA4AHIhMW1fWkR5aWFCVmxmdEFqXzlTMEY2eGJZSDVYZTctamw3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1499</Words>
  <Characters>8250</Characters>
  <Application>Microsoft Office Word</Application>
  <DocSecurity>0</DocSecurity>
  <Lines>68</Lines>
  <Paragraphs>19</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Tsung-Hao Liu; Catalina Yanara Padilla Astudillo; Felipe Antonio Rojas Riffo</dc:creator>
  <cp:lastModifiedBy>Tsung-Hao Liu</cp:lastModifiedBy>
  <cp:revision>2</cp:revision>
  <dcterms:created xsi:type="dcterms:W3CDTF">2022-08-24T18:07:00Z</dcterms:created>
  <dcterms:modified xsi:type="dcterms:W3CDTF">2026-09-02T00:54:00Z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