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Prijava za pomoć / Beneficiary Application</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OBRAZAC</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THE FORM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Korak 1 — Javite nam se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Step 1 — Get in touch</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Ovo je sve što treba da pošaljete da biste počeli. Ostalo možemo popuniti zajedno.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This is all you need to send to get started. We can fill in the rest together.</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Vaše ime i prezime</w:t>
            </w:r>
            <w:r>
              <w:rPr>
                <w:rFonts w:ascii="Arial" w:cs="Arial" w:eastAsia="Arial" w:hAnsi="Arial"/>
                <w:sz w:val="18"/>
                <w:szCs w:val="18"/>
              </w:rPr>
              <w:t xml:space="preserve"> [tekst]</w:t>
            </w:r>
          </w:p>
          <w:p>
            <w:pPr>
              <w:pStyle w:val="ListParagraph"/>
              <w:numPr>
                <w:ilvl w:val="0"/>
                <w:numId w:val="2"/>
              </w:numPr>
              <w:spacing w:after="40"/>
            </w:pPr>
            <w:r>
              <w:rPr>
                <w:rFonts w:ascii="Arial" w:cs="Arial" w:eastAsia="Arial" w:hAnsi="Arial"/>
                <w:b/>
                <w:bCs/>
                <w:sz w:val="18"/>
                <w:szCs w:val="18"/>
              </w:rPr>
              <w:t xml:space="preserve">Kako da vas kontaktiramo</w:t>
            </w:r>
            <w:r>
              <w:rPr>
                <w:rFonts w:ascii="Arial" w:cs="Arial" w:eastAsia="Arial" w:hAnsi="Arial"/>
                <w:sz w:val="18"/>
                <w:szCs w:val="18"/>
              </w:rPr>
              <w:t xml:space="preserve"> (telefon ili e-pošta) [tekst]</w:t>
            </w:r>
          </w:p>
          <w:p>
            <w:pPr>
              <w:pStyle w:val="ListParagraph"/>
              <w:numPr>
                <w:ilvl w:val="0"/>
                <w:numId w:val="2"/>
              </w:numPr>
              <w:spacing w:after="40"/>
            </w:pPr>
            <w:r>
              <w:rPr>
                <w:rFonts w:ascii="Arial" w:cs="Arial" w:eastAsia="Arial" w:hAnsi="Arial"/>
                <w:b/>
                <w:bCs/>
                <w:sz w:val="18"/>
                <w:szCs w:val="18"/>
              </w:rPr>
              <w:t xml:space="preserve">Kome je pomoć potrebna</w:t>
            </w:r>
            <w:r>
              <w:rPr>
                <w:rFonts w:ascii="Arial" w:cs="Arial" w:eastAsia="Arial" w:hAnsi="Arial"/>
                <w:sz w:val="18"/>
                <w:szCs w:val="18"/>
              </w:rPr>
              <w:t xml:space="preserve"> [ ] porodici u krizi  [ ] djetetu ili mladoj osobi  [ ] malom lokalnom preduzeću  [ ] lokalnoj organizaciji</w:t>
            </w:r>
          </w:p>
          <w:p>
            <w:pPr>
              <w:pStyle w:val="ListParagraph"/>
              <w:numPr>
                <w:ilvl w:val="0"/>
                <w:numId w:val="2"/>
              </w:numPr>
              <w:spacing w:after="40"/>
            </w:pPr>
            <w:r>
              <w:rPr>
                <w:rFonts w:ascii="Arial" w:cs="Arial" w:eastAsia="Arial" w:hAnsi="Arial"/>
                <w:b/>
                <w:bCs/>
                <w:sz w:val="18"/>
                <w:szCs w:val="18"/>
              </w:rPr>
              <w:t xml:space="preserve">Približan iznos koji bi pomogao</w:t>
            </w:r>
            <w:r>
              <w:rPr>
                <w:rFonts w:ascii="Arial" w:cs="Arial" w:eastAsia="Arial" w:hAnsi="Arial"/>
                <w:sz w:val="18"/>
                <w:szCs w:val="18"/>
              </w:rPr>
              <w:t xml:space="preserve"> (EUR, nije obavezno) [broj]</w:t>
            </w:r>
          </w:p>
          <w:p>
            <w:pPr>
              <w:pStyle w:val="ListParagraph"/>
              <w:numPr>
                <w:ilvl w:val="0"/>
                <w:numId w:val="2"/>
              </w:numPr>
              <w:spacing w:after="40"/>
            </w:pPr>
            <w:r>
              <w:rPr>
                <w:rFonts w:ascii="Arial" w:cs="Arial" w:eastAsia="Arial" w:hAnsi="Arial"/>
                <w:b/>
                <w:bCs/>
                <w:sz w:val="18"/>
                <w:szCs w:val="18"/>
              </w:rPr>
              <w:t xml:space="preserve">Recite nam šta se dogodilo i šta bi pomoglo</w:t>
            </w:r>
            <w:r>
              <w:rPr>
                <w:rFonts w:ascii="Arial" w:cs="Arial" w:eastAsia="Arial" w:hAnsi="Arial"/>
                <w:sz w:val="18"/>
                <w:szCs w:val="18"/>
              </w:rPr>
              <w:t xml:space="preserve"> [tekst, najmanje nekoliko rečenica]</w:t>
            </w:r>
          </w:p>
          <w:p>
            <w:pPr>
              <w:pStyle w:val="ListParagraph"/>
              <w:numPr>
                <w:ilvl w:val="0"/>
                <w:numId w:val="2"/>
              </w:numPr>
              <w:spacing w:after="40"/>
            </w:pPr>
            <w:r>
              <w:rPr>
                <w:rFonts w:ascii="Arial" w:cs="Arial" w:eastAsia="Arial" w:hAnsi="Arial"/>
                <w:sz w:val="18"/>
                <w:szCs w:val="18"/>
              </w:rPr>
              <w:t xml:space="preserve">[ ] Pročitao/la sam kako obrađujemo podatke iz prijave (Politika privatnosti) i saglasan/na sam da nas kontaktirate.</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b/>
                <w:bCs/>
                <w:sz w:val="18"/>
                <w:szCs w:val="18"/>
              </w:rPr>
              <w:t xml:space="preserve">Your first name and surname</w:t>
            </w:r>
            <w:r>
              <w:rPr>
                <w:rFonts w:ascii="Arial" w:cs="Arial" w:eastAsia="Arial" w:hAnsi="Arial"/>
                <w:sz w:val="18"/>
                <w:szCs w:val="18"/>
              </w:rPr>
              <w:t xml:space="preserve"> [text]</w:t>
            </w:r>
          </w:p>
          <w:p>
            <w:pPr>
              <w:pStyle w:val="ListParagraph"/>
              <w:numPr>
                <w:ilvl w:val="0"/>
                <w:numId w:val="3"/>
              </w:numPr>
              <w:spacing w:after="40"/>
            </w:pPr>
            <w:r>
              <w:rPr>
                <w:rFonts w:ascii="Arial" w:cs="Arial" w:eastAsia="Arial" w:hAnsi="Arial"/>
                <w:b/>
                <w:bCs/>
                <w:sz w:val="18"/>
                <w:szCs w:val="18"/>
              </w:rPr>
              <w:t xml:space="preserve">How we can contact you</w:t>
            </w:r>
            <w:r>
              <w:rPr>
                <w:rFonts w:ascii="Arial" w:cs="Arial" w:eastAsia="Arial" w:hAnsi="Arial"/>
                <w:sz w:val="18"/>
                <w:szCs w:val="18"/>
              </w:rPr>
              <w:t xml:space="preserve"> (phone or email) [text]</w:t>
            </w:r>
          </w:p>
          <w:p>
            <w:pPr>
              <w:pStyle w:val="ListParagraph"/>
              <w:numPr>
                <w:ilvl w:val="0"/>
                <w:numId w:val="3"/>
              </w:numPr>
              <w:spacing w:after="40"/>
            </w:pPr>
            <w:r>
              <w:rPr>
                <w:rFonts w:ascii="Arial" w:cs="Arial" w:eastAsia="Arial" w:hAnsi="Arial"/>
                <w:b/>
                <w:bCs/>
                <w:sz w:val="18"/>
                <w:szCs w:val="18"/>
              </w:rPr>
              <w:t xml:space="preserve">Who the help is for</w:t>
            </w:r>
            <w:r>
              <w:rPr>
                <w:rFonts w:ascii="Arial" w:cs="Arial" w:eastAsia="Arial" w:hAnsi="Arial"/>
                <w:sz w:val="18"/>
                <w:szCs w:val="18"/>
              </w:rPr>
              <w:t xml:space="preserve"> [ ] a family in crisis  [ ] a child or young person  [ ] a small local business  [ ] a local organisation</w:t>
            </w:r>
          </w:p>
          <w:p>
            <w:pPr>
              <w:pStyle w:val="ListParagraph"/>
              <w:numPr>
                <w:ilvl w:val="0"/>
                <w:numId w:val="3"/>
              </w:numPr>
              <w:spacing w:after="40"/>
            </w:pPr>
            <w:r>
              <w:rPr>
                <w:rFonts w:ascii="Arial" w:cs="Arial" w:eastAsia="Arial" w:hAnsi="Arial"/>
                <w:b/>
                <w:bCs/>
                <w:sz w:val="18"/>
                <w:szCs w:val="18"/>
              </w:rPr>
              <w:t xml:space="preserve">Approximate amount that would help</w:t>
            </w:r>
            <w:r>
              <w:rPr>
                <w:rFonts w:ascii="Arial" w:cs="Arial" w:eastAsia="Arial" w:hAnsi="Arial"/>
                <w:sz w:val="18"/>
                <w:szCs w:val="18"/>
              </w:rPr>
              <w:t xml:space="preserve"> (EUR, optional) [number]</w:t>
            </w:r>
          </w:p>
          <w:p>
            <w:pPr>
              <w:pStyle w:val="ListParagraph"/>
              <w:numPr>
                <w:ilvl w:val="0"/>
                <w:numId w:val="3"/>
              </w:numPr>
              <w:spacing w:after="40"/>
            </w:pPr>
            <w:r>
              <w:rPr>
                <w:rFonts w:ascii="Arial" w:cs="Arial" w:eastAsia="Arial" w:hAnsi="Arial"/>
                <w:b/>
                <w:bCs/>
                <w:sz w:val="18"/>
                <w:szCs w:val="18"/>
              </w:rPr>
              <w:t xml:space="preserve">Tell us what happened and what would help</w:t>
            </w:r>
            <w:r>
              <w:rPr>
                <w:rFonts w:ascii="Arial" w:cs="Arial" w:eastAsia="Arial" w:hAnsi="Arial"/>
                <w:sz w:val="18"/>
                <w:szCs w:val="18"/>
              </w:rPr>
              <w:t xml:space="preserve"> [text, at least a few sentences]</w:t>
            </w:r>
          </w:p>
          <w:p>
            <w:pPr>
              <w:pStyle w:val="ListParagraph"/>
              <w:numPr>
                <w:ilvl w:val="0"/>
                <w:numId w:val="3"/>
              </w:numPr>
              <w:spacing w:after="40"/>
            </w:pPr>
            <w:r>
              <w:rPr>
                <w:rFonts w:ascii="Arial" w:cs="Arial" w:eastAsia="Arial" w:hAnsi="Arial"/>
                <w:sz w:val="18"/>
                <w:szCs w:val="18"/>
              </w:rPr>
              <w:t xml:space="preserve">[ ] I have read how we process the data in the application (Privacy Policy) and I agree to be contacted.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[Pošalji prijavu] Potvrdu prijema dobijate odmah, a javljamo se u roku od tri radna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[Send application] You receive an acknowledgement immediately, and we get in touch within three working days.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Korak 2 — Detalji za Komisiju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Step 2 — Details for the Committee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Popunjava se na sajtu preko veze iz potvrde, ili zajedno sa rukovodiocem ogranka ili članom tima, ili na papiru. Polja označena zvjezdicom su obavezna za odluku; ostala pomažu.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Completed on the website through the link in the acknowledgement, or together with the chapter lead or a member of the team, or on paper. Fields marked with an asterisk are required for a decision; the others help.</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A. Ko podnosi prijavu</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A. Who is applying</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Prijavu podnosim *  [ ] za sebe ili svoju porodicu  [ ] za drugo lice ili porodicu, uz njihovu saglasnost  [ ] u ime ustanove, škole, kluba ili organizacije  [ ] kao rukovodilac ogranka ili član udruženja</w:t>
            </w:r>
          </w:p>
          <w:p>
            <w:pPr>
              <w:pStyle w:val="ListParagraph"/>
              <w:numPr>
                <w:ilvl w:val="0"/>
                <w:numId w:val="4"/>
              </w:numPr>
              <w:spacing w:after="40"/>
            </w:pPr>
            <w:r>
              <w:rPr>
                <w:rFonts w:ascii="Arial" w:cs="Arial" w:eastAsia="Arial" w:hAnsi="Arial"/>
                <w:sz w:val="18"/>
                <w:szCs w:val="18"/>
              </w:rPr>
              <w:t xml:space="preserve">Ako prijavu podnosite za drugoga: vaš odnos sa korisnikom * [tekst], i potvrda da je korisnik saglasan sa prijavom * [ ]</w:t>
            </w:r>
          </w:p>
          <w:p>
            <w:pPr>
              <w:pStyle w:val="ListParagraph"/>
              <w:numPr>
                <w:ilvl w:val="0"/>
                <w:numId w:val="4"/>
              </w:numPr>
              <w:spacing w:after="40"/>
            </w:pPr>
            <w:r>
              <w:rPr>
                <w:rFonts w:ascii="Arial" w:cs="Arial" w:eastAsia="Arial" w:hAnsi="Arial"/>
                <w:sz w:val="18"/>
                <w:szCs w:val="18"/>
              </w:rPr>
              <w:t xml:space="preserve">Ako je korisnik dijete: ime i kontakt roditelja ili staratelja * [tekst]; prijavu potvrđuje roditelj, staratelj ili ustanova.</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I am applying *  [ ] for myself or my family  [ ] for another person or family, with their consent  [ ] on behalf of an institution, school, club or organisation  [ ] as a chapter lead or member of the association</w:t>
            </w:r>
          </w:p>
          <w:p>
            <w:pPr>
              <w:pStyle w:val="ListParagraph"/>
              <w:numPr>
                <w:ilvl w:val="0"/>
                <w:numId w:val="5"/>
              </w:numPr>
              <w:spacing w:after="40"/>
            </w:pPr>
            <w:r>
              <w:rPr>
                <w:rFonts w:ascii="Arial" w:cs="Arial" w:eastAsia="Arial" w:hAnsi="Arial"/>
                <w:sz w:val="18"/>
                <w:szCs w:val="18"/>
              </w:rPr>
              <w:t xml:space="preserve">If you are applying for someone else: your relationship to the beneficiary * [text], and confirmation that the beneficiary agrees to the application * [ ]</w:t>
            </w:r>
          </w:p>
          <w:p>
            <w:pPr>
              <w:pStyle w:val="ListParagraph"/>
              <w:numPr>
                <w:ilvl w:val="0"/>
                <w:numId w:val="5"/>
              </w:numPr>
              <w:spacing w:after="40"/>
            </w:pPr>
            <w:r>
              <w:rPr>
                <w:rFonts w:ascii="Arial" w:cs="Arial" w:eastAsia="Arial" w:hAnsi="Arial"/>
                <w:sz w:val="18"/>
                <w:szCs w:val="18"/>
              </w:rPr>
              <w:t xml:space="preserve">If the beneficiary is a child: name and contact of the parent or guardian * [text]; the application is confirmed by the parent, guardian or institution.</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B. Korisnik</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B. The beneficiary</w:t>
            </w:r>
          </w:p>
        </w:tc>
      </w:tr>
      <w:tr>
        <w:tc>
          <w:tcPr>
            <w:tcW w:type="dxa" w:w="4953"/>
            <w:tcMar>
              <w:top w:type="dxa" w:w="80"/>
              <w:left w:type="dxa" w:w="100"/>
              <w:bottom w:type="dxa" w:w="80"/>
              <w:right w:type="dxa" w:w="100"/>
            </w:tcMar>
          </w:tcPr>
          <w:p>
            <w:pPr>
              <w:pStyle w:val="ListParagraph"/>
              <w:numPr>
                <w:ilvl w:val="0"/>
                <w:numId w:val="6"/>
              </w:numPr>
              <w:spacing w:after="40"/>
            </w:pPr>
            <w:r>
              <w:rPr>
                <w:rFonts w:ascii="Arial" w:cs="Arial" w:eastAsia="Arial" w:hAnsi="Arial"/>
                <w:sz w:val="18"/>
                <w:szCs w:val="18"/>
              </w:rPr>
              <w:t xml:space="preserve">Ime i prezime korisnika, odnosno naziv preduzeća ili organizacije * [tekst]</w:t>
            </w:r>
          </w:p>
          <w:p>
            <w:pPr>
              <w:pStyle w:val="ListParagraph"/>
              <w:numPr>
                <w:ilvl w:val="0"/>
                <w:numId w:val="6"/>
              </w:numPr>
              <w:spacing w:after="40"/>
            </w:pPr>
            <w:r>
              <w:rPr>
                <w:rFonts w:ascii="Arial" w:cs="Arial" w:eastAsia="Arial" w:hAnsi="Arial"/>
                <w:sz w:val="18"/>
                <w:szCs w:val="18"/>
              </w:rPr>
              <w:t xml:space="preserve">Mjesto prebivališta ili sjedišta (opština) * [padajuća lista opština]; ulica i broj [tekst]</w:t>
            </w:r>
          </w:p>
          <w:p>
            <w:pPr>
              <w:pStyle w:val="ListParagraph"/>
              <w:numPr>
                <w:ilvl w:val="0"/>
                <w:numId w:val="6"/>
              </w:numPr>
              <w:spacing w:after="40"/>
            </w:pPr>
            <w:r>
              <w:rPr>
                <w:rFonts w:ascii="Arial" w:cs="Arial" w:eastAsia="Arial" w:hAnsi="Arial"/>
                <w:sz w:val="18"/>
                <w:szCs w:val="18"/>
              </w:rPr>
              <w:t xml:space="preserve">Broj članova domaćinstva i ko su (npr. dvoje odraslih, troje djece od 4, 9 i 14 godina) [tekst]; za preduzeće: broj zaposlenih [broj]; za organizaciju: kome služi [tekst]</w:t>
            </w:r>
          </w:p>
          <w:p>
            <w:pPr>
              <w:pStyle w:val="ListParagraph"/>
              <w:numPr>
                <w:ilvl w:val="0"/>
                <w:numId w:val="6"/>
              </w:numPr>
              <w:spacing w:after="40"/>
            </w:pPr>
            <w:r>
              <w:rPr>
                <w:rFonts w:ascii="Arial" w:cs="Arial" w:eastAsia="Arial" w:hAnsi="Arial"/>
                <w:sz w:val="18"/>
                <w:szCs w:val="18"/>
              </w:rPr>
              <w:t xml:space="preserve">Da li je korisnik ranije primao sredstva od udruženja? * [ ] ne  [ ] da, kada i za šta: [tekst]</w:t>
            </w:r>
          </w:p>
        </w:tc>
        <w:tc>
          <w:tcPr>
            <w:tcW w:type="dxa" w:w="4953"/>
            <w:tcMar>
              <w:top w:type="dxa" w:w="80"/>
              <w:left w:type="dxa" w:w="100"/>
              <w:bottom w:type="dxa" w:w="80"/>
              <w:right w:type="dxa" w:w="100"/>
            </w:tcMar>
          </w:tcPr>
          <w:p>
            <w:pPr>
              <w:pStyle w:val="ListParagraph"/>
              <w:numPr>
                <w:ilvl w:val="0"/>
                <w:numId w:val="7"/>
              </w:numPr>
              <w:spacing w:after="40"/>
            </w:pPr>
            <w:r>
              <w:rPr>
                <w:rFonts w:ascii="Arial" w:cs="Arial" w:eastAsia="Arial" w:hAnsi="Arial"/>
                <w:sz w:val="18"/>
                <w:szCs w:val="18"/>
              </w:rPr>
              <w:t xml:space="preserve">Beneficiary's first name and surname, or the name of the business or organisation * [text]</w:t>
            </w:r>
          </w:p>
          <w:p>
            <w:pPr>
              <w:pStyle w:val="ListParagraph"/>
              <w:numPr>
                <w:ilvl w:val="0"/>
                <w:numId w:val="7"/>
              </w:numPr>
              <w:spacing w:after="40"/>
            </w:pPr>
            <w:r>
              <w:rPr>
                <w:rFonts w:ascii="Arial" w:cs="Arial" w:eastAsia="Arial" w:hAnsi="Arial"/>
                <w:sz w:val="18"/>
                <w:szCs w:val="18"/>
              </w:rPr>
              <w:t xml:space="preserve">Place of residence or registered seat (municipality) * [drop-down list of municipalities]; street and number [text]</w:t>
            </w:r>
          </w:p>
          <w:p>
            <w:pPr>
              <w:pStyle w:val="ListParagraph"/>
              <w:numPr>
                <w:ilvl w:val="0"/>
                <w:numId w:val="7"/>
              </w:numPr>
              <w:spacing w:after="40"/>
            </w:pPr>
            <w:r>
              <w:rPr>
                <w:rFonts w:ascii="Arial" w:cs="Arial" w:eastAsia="Arial" w:hAnsi="Arial"/>
                <w:sz w:val="18"/>
                <w:szCs w:val="18"/>
              </w:rPr>
              <w:t xml:space="preserve">Number of household members and who they are (e.g. two adults, three children aged 4, 9 and 14) [text]; for a business: number of employees [number]; for an organisation: whom it serves [text]</w:t>
            </w:r>
          </w:p>
          <w:p>
            <w:pPr>
              <w:pStyle w:val="ListParagraph"/>
              <w:numPr>
                <w:ilvl w:val="0"/>
                <w:numId w:val="7"/>
              </w:numPr>
              <w:spacing w:after="40"/>
            </w:pPr>
            <w:r>
              <w:rPr>
                <w:rFonts w:ascii="Arial" w:cs="Arial" w:eastAsia="Arial" w:hAnsi="Arial"/>
                <w:sz w:val="18"/>
                <w:szCs w:val="18"/>
              </w:rPr>
              <w:t xml:space="preserve">Has the beneficiary previously received funds from the association? * [ ] no  [ ] yes, when and for what: [text]</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C. Za šta se traži pomoć</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C. What the help is requested for</w:t>
            </w:r>
          </w:p>
        </w:tc>
      </w:tr>
      <w:tr>
        <w:tc>
          <w:tcPr>
            <w:tcW w:type="dxa" w:w="4953"/>
            <w:tcMar>
              <w:top w:type="dxa" w:w="80"/>
              <w:left w:type="dxa" w:w="100"/>
              <w:bottom w:type="dxa" w:w="80"/>
              <w:right w:type="dxa" w:w="100"/>
            </w:tcMar>
          </w:tcPr>
          <w:p>
            <w:pPr>
              <w:pStyle w:val="ListParagraph"/>
              <w:numPr>
                <w:ilvl w:val="0"/>
                <w:numId w:val="8"/>
              </w:numPr>
              <w:spacing w:after="40"/>
            </w:pPr>
            <w:r>
              <w:rPr>
                <w:rFonts w:ascii="Arial" w:cs="Arial" w:eastAsia="Arial" w:hAnsi="Arial"/>
                <w:sz w:val="18"/>
                <w:szCs w:val="18"/>
              </w:rPr>
              <w:t xml:space="preserve">Vrsta potrebe *  [ ] zdravlje (liječenje, ljekovi, pomagala, rehabilitacija, prevoz do ustanove)  [ ] dom (hitne popravke, grijanje, osnovni namještaj i aparati nakon požara ili poplave, zaostala stanarina ili račun kada prijeti gubitak doma)  [ ] djeca i obrazovanje (pribor, udžbenici, prevoz, terapije, oprema, sport i aktivnosti)  [ ] nesreća ili nepogoda (požar, poplava, nevrijeme, nesreća)  [ ] zajednica (oprema ili aktivnost škole, kluba ili ustanove sa određenim korisnicima)</w:t>
            </w:r>
          </w:p>
          <w:p>
            <w:pPr>
              <w:pStyle w:val="ListParagraph"/>
              <w:numPr>
                <w:ilvl w:val="0"/>
                <w:numId w:val="8"/>
              </w:numPr>
              <w:spacing w:after="40"/>
            </w:pPr>
            <w:r>
              <w:rPr>
                <w:rFonts w:ascii="Arial" w:cs="Arial" w:eastAsia="Arial" w:hAnsi="Arial"/>
                <w:sz w:val="18"/>
                <w:szCs w:val="18"/>
              </w:rPr>
              <w:t xml:space="preserve">Šta se tačno dogodilo i kada * [tekst]</w:t>
            </w:r>
          </w:p>
          <w:p>
            <w:pPr>
              <w:pStyle w:val="ListParagraph"/>
              <w:numPr>
                <w:ilvl w:val="0"/>
                <w:numId w:val="8"/>
              </w:numPr>
              <w:spacing w:after="40"/>
            </w:pPr>
            <w:r>
              <w:rPr>
                <w:rFonts w:ascii="Arial" w:cs="Arial" w:eastAsia="Arial" w:hAnsi="Arial"/>
                <w:sz w:val="18"/>
                <w:szCs w:val="18"/>
              </w:rPr>
              <w:t xml:space="preserve">Šta tačno treba platiti ili nabaviti * [lista stavki: opis, dobavljač ako je poznat, iznos]</w:t>
            </w:r>
          </w:p>
          <w:p>
            <w:pPr>
              <w:pStyle w:val="ListParagraph"/>
              <w:numPr>
                <w:ilvl w:val="0"/>
                <w:numId w:val="8"/>
              </w:numPr>
              <w:spacing w:after="40"/>
            </w:pPr>
            <w:r>
              <w:rPr>
                <w:rFonts w:ascii="Arial" w:cs="Arial" w:eastAsia="Arial" w:hAnsi="Arial"/>
                <w:sz w:val="18"/>
                <w:szCs w:val="18"/>
              </w:rPr>
              <w:t xml:space="preserve">Ukupan traženi iznos (EUR) * [broj]; od toga koliko je hitno u narednih 30 dana [broj]</w:t>
            </w:r>
          </w:p>
          <w:p>
            <w:pPr>
              <w:pStyle w:val="ListParagraph"/>
              <w:numPr>
                <w:ilvl w:val="0"/>
                <w:numId w:val="8"/>
              </w:numPr>
              <w:spacing w:after="40"/>
            </w:pPr>
            <w:r>
              <w:rPr>
                <w:rFonts w:ascii="Arial" w:cs="Arial" w:eastAsia="Arial" w:hAnsi="Arial"/>
                <w:sz w:val="18"/>
                <w:szCs w:val="18"/>
              </w:rPr>
              <w:t xml:space="preserve">Zašto je hitno; šta se dešava ako pomoć izostane ili zakasni * [tekst]</w:t>
            </w:r>
          </w:p>
          <w:p>
            <w:pPr>
              <w:pStyle w:val="ListParagraph"/>
              <w:numPr>
                <w:ilvl w:val="0"/>
                <w:numId w:val="8"/>
              </w:numPr>
              <w:spacing w:after="40"/>
            </w:pPr>
            <w:r>
              <w:rPr>
                <w:rFonts w:ascii="Arial" w:cs="Arial" w:eastAsia="Arial" w:hAnsi="Arial"/>
                <w:sz w:val="18"/>
                <w:szCs w:val="18"/>
              </w:rPr>
              <w:t xml:space="preserve">Kome bi udruženje platilo: [ ] direktno dobavljaču (bolnici, apoteci, prodavcu, izvođaču, školi), naziv i kontakt: [tekst]  [ ] na račun korisnika, jer plaćanje dobavljaču nije moguće zato što: [tekst]</w:t>
            </w:r>
          </w:p>
        </w:tc>
        <w:tc>
          <w:tcPr>
            <w:tcW w:type="dxa" w:w="4953"/>
            <w:tcMar>
              <w:top w:type="dxa" w:w="80"/>
              <w:left w:type="dxa" w:w="100"/>
              <w:bottom w:type="dxa" w:w="80"/>
              <w:right w:type="dxa" w:w="100"/>
            </w:tcMar>
          </w:tcPr>
          <w:p>
            <w:pPr>
              <w:pStyle w:val="ListParagraph"/>
              <w:numPr>
                <w:ilvl w:val="0"/>
                <w:numId w:val="9"/>
              </w:numPr>
              <w:spacing w:after="40"/>
            </w:pPr>
            <w:r>
              <w:rPr>
                <w:rFonts w:ascii="Arial" w:cs="Arial" w:eastAsia="Arial" w:hAnsi="Arial"/>
                <w:sz w:val="18"/>
                <w:szCs w:val="18"/>
              </w:rPr>
              <w:t xml:space="preserve">Type of need *  [ ] health (treatment, medicines, aids, rehabilitation, transport to a facility)  [ ] home (urgent repairs, heating, basic furniture and appliances after a fire or flood, rent or bill arrears where the loss of the home is threatened)  [ ] children and education (supplies, textbooks, transport, therapies, equipment, sport and activities)  [ ] accident or disaster (fire, flood, storm, accident)  [ ] community (equipment or an activity of a school, club or institution with identified beneficiaries)</w:t>
            </w:r>
          </w:p>
          <w:p>
            <w:pPr>
              <w:pStyle w:val="ListParagraph"/>
              <w:numPr>
                <w:ilvl w:val="0"/>
                <w:numId w:val="9"/>
              </w:numPr>
              <w:spacing w:after="40"/>
            </w:pPr>
            <w:r>
              <w:rPr>
                <w:rFonts w:ascii="Arial" w:cs="Arial" w:eastAsia="Arial" w:hAnsi="Arial"/>
                <w:sz w:val="18"/>
                <w:szCs w:val="18"/>
              </w:rPr>
              <w:t xml:space="preserve">What exactly happened and when * [text]</w:t>
            </w:r>
          </w:p>
          <w:p>
            <w:pPr>
              <w:pStyle w:val="ListParagraph"/>
              <w:numPr>
                <w:ilvl w:val="0"/>
                <w:numId w:val="9"/>
              </w:numPr>
              <w:spacing w:after="40"/>
            </w:pPr>
            <w:r>
              <w:rPr>
                <w:rFonts w:ascii="Arial" w:cs="Arial" w:eastAsia="Arial" w:hAnsi="Arial"/>
                <w:sz w:val="18"/>
                <w:szCs w:val="18"/>
              </w:rPr>
              <w:t xml:space="preserve">What exactly needs to be paid for or purchased * [list of items: description, supplier if known, amount]</w:t>
            </w:r>
          </w:p>
          <w:p>
            <w:pPr>
              <w:pStyle w:val="ListParagraph"/>
              <w:numPr>
                <w:ilvl w:val="0"/>
                <w:numId w:val="9"/>
              </w:numPr>
              <w:spacing w:after="40"/>
            </w:pPr>
            <w:r>
              <w:rPr>
                <w:rFonts w:ascii="Arial" w:cs="Arial" w:eastAsia="Arial" w:hAnsi="Arial"/>
                <w:sz w:val="18"/>
                <w:szCs w:val="18"/>
              </w:rPr>
              <w:t xml:space="preserve">Total amount requested (EUR) * [number]; of which how much is urgent within the next 30 days [number]</w:t>
            </w:r>
          </w:p>
          <w:p>
            <w:pPr>
              <w:pStyle w:val="ListParagraph"/>
              <w:numPr>
                <w:ilvl w:val="0"/>
                <w:numId w:val="9"/>
              </w:numPr>
              <w:spacing w:after="40"/>
            </w:pPr>
            <w:r>
              <w:rPr>
                <w:rFonts w:ascii="Arial" w:cs="Arial" w:eastAsia="Arial" w:hAnsi="Arial"/>
                <w:sz w:val="18"/>
                <w:szCs w:val="18"/>
              </w:rPr>
              <w:t xml:space="preserve">Why it is urgent; what happens if the help does not come or comes late * [text]</w:t>
            </w:r>
          </w:p>
          <w:p>
            <w:pPr>
              <w:pStyle w:val="ListParagraph"/>
              <w:numPr>
                <w:ilvl w:val="0"/>
                <w:numId w:val="9"/>
              </w:numPr>
              <w:spacing w:after="40"/>
            </w:pPr>
            <w:r>
              <w:rPr>
                <w:rFonts w:ascii="Arial" w:cs="Arial" w:eastAsia="Arial" w:hAnsi="Arial"/>
                <w:sz w:val="18"/>
                <w:szCs w:val="18"/>
              </w:rPr>
              <w:t xml:space="preserve">Whom the association would pay: [ ] the supplier directly (hospital, pharmacy, retailer, contractor, school), name and contact: [text]  [ ] the beneficiary's account, because payment to the supplier is not possible for the following reason: [text]</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D. Drugi izvori</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D. Other sources</w:t>
            </w:r>
          </w:p>
        </w:tc>
      </w:tr>
      <w:tr>
        <w:tc>
          <w:tcPr>
            <w:tcW w:type="dxa" w:w="4953"/>
            <w:tcMar>
              <w:top w:type="dxa" w:w="80"/>
              <w:left w:type="dxa" w:w="100"/>
              <w:bottom w:type="dxa" w:w="80"/>
              <w:right w:type="dxa" w:w="100"/>
            </w:tcMar>
          </w:tcPr>
          <w:p>
            <w:pPr>
              <w:pStyle w:val="ListParagraph"/>
              <w:numPr>
                <w:ilvl w:val="0"/>
                <w:numId w:val="10"/>
              </w:numPr>
              <w:spacing w:after="40"/>
            </w:pPr>
            <w:r>
              <w:rPr>
                <w:rFonts w:ascii="Arial" w:cs="Arial" w:eastAsia="Arial" w:hAnsi="Arial"/>
                <w:sz w:val="18"/>
                <w:szCs w:val="18"/>
              </w:rPr>
              <w:t xml:space="preserve">Da li je za isti trošak tražena pomoć od: [ ] Centra za socijalni rad  [ ] Fonda za zdravstveno osiguranje ili drugog osiguranja  [ ] opštine  [ ] poslodavca  [ ] druge organizacije  [ ] porodice ili prijatelja  [ ] nije tražena</w:t>
            </w:r>
          </w:p>
          <w:p>
            <w:pPr>
              <w:pStyle w:val="ListParagraph"/>
              <w:numPr>
                <w:ilvl w:val="0"/>
                <w:numId w:val="10"/>
              </w:numPr>
              <w:spacing w:after="40"/>
            </w:pPr>
            <w:r>
              <w:rPr>
                <w:rFonts w:ascii="Arial" w:cs="Arial" w:eastAsia="Arial" w:hAnsi="Arial"/>
                <w:sz w:val="18"/>
                <w:szCs w:val="18"/>
              </w:rPr>
              <w:t xml:space="preserve">Za svaki: šta je odgovoreno i koliko je odobreno * [tekst]</w:t>
            </w:r>
          </w:p>
          <w:p>
            <w:pPr>
              <w:pStyle w:val="ListParagraph"/>
              <w:numPr>
                <w:ilvl w:val="0"/>
                <w:numId w:val="10"/>
              </w:numPr>
              <w:spacing w:after="40"/>
            </w:pPr>
            <w:r>
              <w:rPr>
                <w:rFonts w:ascii="Arial" w:cs="Arial" w:eastAsia="Arial" w:hAnsi="Arial"/>
                <w:sz w:val="18"/>
                <w:szCs w:val="18"/>
              </w:rPr>
              <w:t xml:space="preserve">Koliko trošak može da pokrije sam korisnik [broj]</w:t>
            </w:r>
          </w:p>
        </w:tc>
        <w:tc>
          <w:tcPr>
            <w:tcW w:type="dxa" w:w="4953"/>
            <w:tcMar>
              <w:top w:type="dxa" w:w="80"/>
              <w:left w:type="dxa" w:w="100"/>
              <w:bottom w:type="dxa" w:w="80"/>
              <w:right w:type="dxa" w:w="100"/>
            </w:tcMar>
          </w:tcPr>
          <w:p>
            <w:pPr>
              <w:pStyle w:val="ListParagraph"/>
              <w:numPr>
                <w:ilvl w:val="0"/>
                <w:numId w:val="11"/>
              </w:numPr>
              <w:spacing w:after="40"/>
            </w:pPr>
            <w:r>
              <w:rPr>
                <w:rFonts w:ascii="Arial" w:cs="Arial" w:eastAsia="Arial" w:hAnsi="Arial"/>
                <w:sz w:val="18"/>
                <w:szCs w:val="18"/>
              </w:rPr>
              <w:t xml:space="preserve">Has help for the same cost been sought from: [ ] the Centre for Social Work  [ ] the Health Insurance Fund or other insurance  [ ] the municipality  [ ] an employer  [ ] another organisation  [ ] family or friends  [ ] not sought</w:t>
            </w:r>
          </w:p>
          <w:p>
            <w:pPr>
              <w:pStyle w:val="ListParagraph"/>
              <w:numPr>
                <w:ilvl w:val="0"/>
                <w:numId w:val="11"/>
              </w:numPr>
              <w:spacing w:after="40"/>
            </w:pPr>
            <w:r>
              <w:rPr>
                <w:rFonts w:ascii="Arial" w:cs="Arial" w:eastAsia="Arial" w:hAnsi="Arial"/>
                <w:sz w:val="18"/>
                <w:szCs w:val="18"/>
              </w:rPr>
              <w:t xml:space="preserve">For each: what the answer was and how much was approved * [text]</w:t>
            </w:r>
          </w:p>
          <w:p>
            <w:pPr>
              <w:pStyle w:val="ListParagraph"/>
              <w:numPr>
                <w:ilvl w:val="0"/>
                <w:numId w:val="11"/>
              </w:numPr>
              <w:spacing w:after="40"/>
            </w:pPr>
            <w:r>
              <w:rPr>
                <w:rFonts w:ascii="Arial" w:cs="Arial" w:eastAsia="Arial" w:hAnsi="Arial"/>
                <w:sz w:val="18"/>
                <w:szCs w:val="18"/>
              </w:rPr>
              <w:t xml:space="preserve">How much of the cost the beneficiary can cover themselves [number]</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E. Prilozi</w:t>
            </w:r>
            <w:r>
              <w:rPr>
                <w:rFonts w:ascii="Arial" w:cs="Arial" w:eastAsia="Arial" w:hAnsi="Arial"/>
                <w:sz w:val="18"/>
                <w:szCs w:val="18"/>
              </w:rPr>
              <w:t xml:space="preserve"> (fotografija dokumenta je dovoljna; originali na uvid po potrebi)</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E. Attachments</w:t>
            </w:r>
            <w:r>
              <w:rPr>
                <w:rFonts w:ascii="Arial" w:cs="Arial" w:eastAsia="Arial" w:hAnsi="Arial"/>
                <w:sz w:val="18"/>
                <w:szCs w:val="18"/>
              </w:rPr>
              <w:t xml:space="preserve"> (a photograph of the document is enough; originals for inspection if needed)</w:t>
            </w:r>
          </w:p>
        </w:tc>
      </w:tr>
      <w:tr>
        <w:tc>
          <w:tcPr>
            <w:tcW w:type="dxa" w:w="4953"/>
            <w:tcMar>
              <w:top w:type="dxa" w:w="80"/>
              <w:left w:type="dxa" w:w="100"/>
              <w:bottom w:type="dxa" w:w="80"/>
              <w:right w:type="dxa" w:w="100"/>
            </w:tcMar>
          </w:tcPr>
          <w:p>
            <w:pPr>
              <w:pStyle w:val="ListParagraph"/>
              <w:numPr>
                <w:ilvl w:val="0"/>
                <w:numId w:val="12"/>
              </w:numPr>
              <w:spacing w:after="40"/>
            </w:pPr>
            <w:r>
              <w:rPr>
                <w:rFonts w:ascii="Arial" w:cs="Arial" w:eastAsia="Arial" w:hAnsi="Arial"/>
                <w:sz w:val="18"/>
                <w:szCs w:val="18"/>
              </w:rPr>
              <w:t xml:space="preserve">Dokaz identiteta i prebivališta korisnika (lična karta ili potvrda o prebivalištu) *</w:t>
            </w:r>
          </w:p>
          <w:p>
            <w:pPr>
              <w:pStyle w:val="ListParagraph"/>
              <w:numPr>
                <w:ilvl w:val="0"/>
                <w:numId w:val="12"/>
              </w:numPr>
              <w:spacing w:after="40"/>
            </w:pPr>
            <w:r>
              <w:rPr>
                <w:rFonts w:ascii="Arial" w:cs="Arial" w:eastAsia="Arial" w:hAnsi="Arial"/>
                <w:sz w:val="18"/>
                <w:szCs w:val="18"/>
              </w:rPr>
              <w:t xml:space="preserve">Dokaz potrebe, prema vrsti: medicinski izvještaj ili otpusna lista; zapisnik o šteti ili fotografije; potvrda centra za socijalni rad, škole ili ljekara *</w:t>
            </w:r>
          </w:p>
          <w:p>
            <w:pPr>
              <w:pStyle w:val="ListParagraph"/>
              <w:numPr>
                <w:ilvl w:val="0"/>
                <w:numId w:val="12"/>
              </w:numPr>
              <w:spacing w:after="40"/>
            </w:pPr>
            <w:r>
              <w:rPr>
                <w:rFonts w:ascii="Arial" w:cs="Arial" w:eastAsia="Arial" w:hAnsi="Arial"/>
                <w:sz w:val="18"/>
                <w:szCs w:val="18"/>
              </w:rPr>
              <w:t xml:space="preserve">Ponuda, predračun ili račun za svaku stavku iz tačke 10, sa nazivom dobavljača * (ako još nemate ponudu, napišite to; možemo pomoći da je dobijete)</w:t>
            </w:r>
          </w:p>
          <w:p>
            <w:pPr>
              <w:pStyle w:val="ListParagraph"/>
              <w:numPr>
                <w:ilvl w:val="0"/>
                <w:numId w:val="12"/>
              </w:numPr>
              <w:spacing w:after="40"/>
            </w:pPr>
            <w:r>
              <w:rPr>
                <w:rFonts w:ascii="Arial" w:cs="Arial" w:eastAsia="Arial" w:hAnsi="Arial"/>
                <w:sz w:val="18"/>
                <w:szCs w:val="18"/>
              </w:rPr>
              <w:t xml:space="preserve">Odgovori drugih izvora iz tačke 14, ako postoje u pisanom obliku</w:t>
            </w:r>
          </w:p>
          <w:p>
            <w:pPr>
              <w:pStyle w:val="ListParagraph"/>
              <w:numPr>
                <w:ilvl w:val="0"/>
                <w:numId w:val="12"/>
              </w:numPr>
              <w:spacing w:after="40"/>
            </w:pPr>
            <w:r>
              <w:rPr>
                <w:rFonts w:ascii="Arial" w:cs="Arial" w:eastAsia="Arial" w:hAnsi="Arial"/>
                <w:sz w:val="18"/>
                <w:szCs w:val="18"/>
              </w:rPr>
              <w:t xml:space="preserve">Za preduzeće: registracija i kratak opis štete i posljedica; za organizaciju: ko su krajnji korisnici i kako će se koristiti nabavka</w:t>
            </w:r>
          </w:p>
        </w:tc>
        <w:tc>
          <w:tcPr>
            <w:tcW w:type="dxa" w:w="4953"/>
            <w:tcMar>
              <w:top w:type="dxa" w:w="80"/>
              <w:left w:type="dxa" w:w="100"/>
              <w:bottom w:type="dxa" w:w="80"/>
              <w:right w:type="dxa" w:w="100"/>
            </w:tcMar>
          </w:tcPr>
          <w:p>
            <w:pPr>
              <w:pStyle w:val="ListParagraph"/>
              <w:numPr>
                <w:ilvl w:val="0"/>
                <w:numId w:val="13"/>
              </w:numPr>
              <w:spacing w:after="40"/>
            </w:pPr>
            <w:r>
              <w:rPr>
                <w:rFonts w:ascii="Arial" w:cs="Arial" w:eastAsia="Arial" w:hAnsi="Arial"/>
                <w:sz w:val="18"/>
                <w:szCs w:val="18"/>
              </w:rPr>
              <w:t xml:space="preserve">Proof of the beneficiary's identity and residence (identity card or certificate of residence) *</w:t>
            </w:r>
          </w:p>
          <w:p>
            <w:pPr>
              <w:pStyle w:val="ListParagraph"/>
              <w:numPr>
                <w:ilvl w:val="0"/>
                <w:numId w:val="13"/>
              </w:numPr>
              <w:spacing w:after="40"/>
            </w:pPr>
            <w:r>
              <w:rPr>
                <w:rFonts w:ascii="Arial" w:cs="Arial" w:eastAsia="Arial" w:hAnsi="Arial"/>
                <w:sz w:val="18"/>
                <w:szCs w:val="18"/>
              </w:rPr>
              <w:t xml:space="preserve">Proof of need, by type: medical report or discharge summary; damage report or photographs; confirmation from the centre for social work, the school or a doctor *</w:t>
            </w:r>
          </w:p>
          <w:p>
            <w:pPr>
              <w:pStyle w:val="ListParagraph"/>
              <w:numPr>
                <w:ilvl w:val="0"/>
                <w:numId w:val="13"/>
              </w:numPr>
              <w:spacing w:after="40"/>
            </w:pPr>
            <w:r>
              <w:rPr>
                <w:rFonts w:ascii="Arial" w:cs="Arial" w:eastAsia="Arial" w:hAnsi="Arial"/>
                <w:sz w:val="18"/>
                <w:szCs w:val="18"/>
              </w:rPr>
              <w:t xml:space="preserve">Quote, pro forma invoice or invoice for each item in point 10, with the supplier's name * (if you do not have a quote yet, say so; we can help you obtain one)</w:t>
            </w:r>
          </w:p>
          <w:p>
            <w:pPr>
              <w:pStyle w:val="ListParagraph"/>
              <w:numPr>
                <w:ilvl w:val="0"/>
                <w:numId w:val="13"/>
              </w:numPr>
              <w:spacing w:after="40"/>
            </w:pPr>
            <w:r>
              <w:rPr>
                <w:rFonts w:ascii="Arial" w:cs="Arial" w:eastAsia="Arial" w:hAnsi="Arial"/>
                <w:sz w:val="18"/>
                <w:szCs w:val="18"/>
              </w:rPr>
              <w:t xml:space="preserve">Answers from the other sources in point 14, where they exist in writing</w:t>
            </w:r>
          </w:p>
          <w:p>
            <w:pPr>
              <w:pStyle w:val="ListParagraph"/>
              <w:numPr>
                <w:ilvl w:val="0"/>
                <w:numId w:val="13"/>
              </w:numPr>
              <w:spacing w:after="40"/>
            </w:pPr>
            <w:r>
              <w:rPr>
                <w:rFonts w:ascii="Arial" w:cs="Arial" w:eastAsia="Arial" w:hAnsi="Arial"/>
                <w:sz w:val="18"/>
                <w:szCs w:val="18"/>
              </w:rPr>
              <w:t xml:space="preserve">For a business: registration and a short description of the damage and its consequences; for an organisation: who the end beneficiaries are and how the purchase will be used</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F. Saglasnosti i izjave</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F. Consents and declarations</w:t>
            </w:r>
          </w:p>
        </w:tc>
      </w:tr>
      <w:tr>
        <w:tc>
          <w:tcPr>
            <w:tcW w:type="dxa" w:w="4953"/>
            <w:tcMar>
              <w:top w:type="dxa" w:w="80"/>
              <w:left w:type="dxa" w:w="100"/>
              <w:bottom w:type="dxa" w:w="80"/>
              <w:right w:type="dxa" w:w="100"/>
            </w:tcMar>
          </w:tcPr>
          <w:p>
            <w:pPr>
              <w:pStyle w:val="ListParagraph"/>
              <w:numPr>
                <w:ilvl w:val="0"/>
                <w:numId w:val="14"/>
              </w:numPr>
              <w:spacing w:after="40"/>
            </w:pPr>
            <w:r>
              <w:rPr>
                <w:rFonts w:ascii="Arial" w:cs="Arial" w:eastAsia="Arial" w:hAnsi="Arial"/>
                <w:sz w:val="18"/>
                <w:szCs w:val="18"/>
              </w:rPr>
              <w:t xml:space="preserve">* Podaci u prijavi su tačni i potpuni; znam da netačni podaci znače odbijanje i mogući povraćaj sredstava.</w:t>
            </w:r>
          </w:p>
          <w:p>
            <w:pPr>
              <w:pStyle w:val="ListParagraph"/>
              <w:numPr>
                <w:ilvl w:val="0"/>
                <w:numId w:val="14"/>
              </w:numPr>
              <w:spacing w:after="40"/>
            </w:pPr>
            <w:r>
              <w:rPr>
                <w:rFonts w:ascii="Arial" w:cs="Arial" w:eastAsia="Arial" w:hAnsi="Arial"/>
                <w:sz w:val="18"/>
                <w:szCs w:val="18"/>
              </w:rPr>
              <w:t xml:space="preserve">* Saglasan/na sam da udruženje obrađuje podatke iz prijave i priloga, uključujući podatke o zdravlju i socijalnom položaju, radi odluke o pomoći, isplate i evidencije, sa pristupom ograničenim na Komisiju za dodjelu sredstava i lica koja pripremaju spis, u skladu sa Politikom privatnosti. Saglasnost mogu povući; do odluke to znači povlačenje prijave.</w:t>
            </w:r>
          </w:p>
          <w:p>
            <w:pPr>
              <w:pStyle w:val="ListParagraph"/>
              <w:numPr>
                <w:ilvl w:val="0"/>
                <w:numId w:val="14"/>
              </w:numPr>
              <w:spacing w:after="40"/>
            </w:pPr>
            <w:r>
              <w:rPr>
                <w:rFonts w:ascii="Arial" w:cs="Arial" w:eastAsia="Arial" w:hAnsi="Arial"/>
                <w:sz w:val="18"/>
                <w:szCs w:val="18"/>
              </w:rPr>
              <w:t xml:space="preserve">* Saglasan/na sam da udruženje provjeri navode (razgovor, obilazak u prisustvu dvije osobe, provjera kod dobavljača ili ustanove uz moje odobrenje).</w:t>
            </w:r>
          </w:p>
          <w:p>
            <w:pPr>
              <w:pStyle w:val="ListParagraph"/>
              <w:numPr>
                <w:ilvl w:val="0"/>
                <w:numId w:val="14"/>
              </w:numPr>
              <w:spacing w:after="40"/>
            </w:pPr>
            <w:r>
              <w:rPr>
                <w:rFonts w:ascii="Arial" w:cs="Arial" w:eastAsia="Arial" w:hAnsi="Arial"/>
                <w:sz w:val="18"/>
                <w:szCs w:val="18"/>
              </w:rPr>
              <w:t xml:space="preserve">* Razumijem da se svaka dodjela objavljuje u javnom registru u obliku koji ne otkriva identitet (na primjer „porodica iz Tivta, troškovi liječenja, 1.200 EUR“) i da o dodjeli odlučuje Komisija po objavljenim kriterijumima; podnošenje prijave ne stvara pravo na sredstva.</w:t>
            </w:r>
          </w:p>
          <w:p>
            <w:pPr>
              <w:pStyle w:val="ListParagraph"/>
              <w:numPr>
                <w:ilvl w:val="0"/>
                <w:numId w:val="14"/>
              </w:numPr>
              <w:spacing w:after="40"/>
            </w:pPr>
            <w:r>
              <w:rPr>
                <w:rFonts w:ascii="Arial" w:cs="Arial" w:eastAsia="Arial" w:hAnsi="Arial"/>
                <w:sz w:val="18"/>
                <w:szCs w:val="18"/>
              </w:rPr>
              <w:t xml:space="preserve">* Da li je korisnik ili podnosilac u srodstvu, poslovnom ili ličnom odnosu sa nekim osnivačem, članom organa, zaposlenim ili volonterom sa funkcijom u udruženju?  [ ] ne  [ ] da, sa: [ime i odnos]. (Odgovor „da“ ne znači odbijanje; znači da ta osoba ne učestvuje u odluci.)</w:t>
            </w:r>
          </w:p>
          <w:p>
            <w:pPr>
              <w:pStyle w:val="ListParagraph"/>
              <w:numPr>
                <w:ilvl w:val="0"/>
                <w:numId w:val="14"/>
              </w:numPr>
              <w:spacing w:after="40"/>
            </w:pPr>
            <w:r>
              <w:rPr>
                <w:rFonts w:ascii="Arial" w:cs="Arial" w:eastAsia="Arial" w:hAnsi="Arial"/>
                <w:sz w:val="18"/>
                <w:szCs w:val="18"/>
              </w:rPr>
              <w:t xml:space="preserve">Priča i fotografija (nije obavezno i ne utiče na odluku): [ ] saglasan/na sam da udruženje, uz moje naknadno odobrenje teksta, objavi kratku priču bez imena i adrese  [ ] i fotografiju na kojoj sam prepoznatljiv/a  [ ] ne pristajem. Za dijete: posebna saglasnost oba roditelja ili staratelja, i tek po odluci nacionalnog lica za zaštitu djece.</w:t>
            </w:r>
          </w:p>
          <w:p>
            <w:pPr>
              <w:pStyle w:val="ListParagraph"/>
              <w:numPr>
                <w:ilvl w:val="0"/>
                <w:numId w:val="14"/>
              </w:numPr>
              <w:spacing w:after="40"/>
            </w:pPr>
            <w:r>
              <w:rPr>
                <w:rFonts w:ascii="Arial" w:cs="Arial" w:eastAsia="Arial" w:hAnsi="Arial"/>
                <w:sz w:val="18"/>
                <w:szCs w:val="18"/>
              </w:rPr>
              <w:t xml:space="preserve">Kako želite da vas obavještavamo: [ ] telefon  [ ] e-pošta  [ ] poruka  [ ] preko rukovodioca ogranka</w:t>
            </w:r>
          </w:p>
        </w:tc>
        <w:tc>
          <w:tcPr>
            <w:tcW w:type="dxa" w:w="4953"/>
            <w:tcMar>
              <w:top w:type="dxa" w:w="80"/>
              <w:left w:type="dxa" w:w="100"/>
              <w:bottom w:type="dxa" w:w="80"/>
              <w:right w:type="dxa" w:w="100"/>
            </w:tcMar>
          </w:tcPr>
          <w:p>
            <w:pPr>
              <w:pStyle w:val="ListParagraph"/>
              <w:numPr>
                <w:ilvl w:val="0"/>
                <w:numId w:val="15"/>
              </w:numPr>
              <w:spacing w:after="40"/>
            </w:pPr>
            <w:r>
              <w:rPr>
                <w:rFonts w:ascii="Arial" w:cs="Arial" w:eastAsia="Arial" w:hAnsi="Arial"/>
                <w:sz w:val="18"/>
                <w:szCs w:val="18"/>
              </w:rPr>
              <w:t xml:space="preserve">* The information in the application is accurate and complete; I know that inaccurate information means refusal and possible repayment of the funds.</w:t>
            </w:r>
          </w:p>
          <w:p>
            <w:pPr>
              <w:pStyle w:val="ListParagraph"/>
              <w:numPr>
                <w:ilvl w:val="0"/>
                <w:numId w:val="15"/>
              </w:numPr>
              <w:spacing w:after="40"/>
            </w:pPr>
            <w:r>
              <w:rPr>
                <w:rFonts w:ascii="Arial" w:cs="Arial" w:eastAsia="Arial" w:hAnsi="Arial"/>
                <w:sz w:val="18"/>
                <w:szCs w:val="18"/>
              </w:rPr>
              <w:t xml:space="preserve">* I consent to the association processing the data in the application and attachments, including data on health and social status, for the purpose of the decision on aid, payment and record-keeping, with access limited to the Grants Committee and the persons preparing the file, in accordance with the Privacy Policy. I may withdraw my consent; before a decision, this means withdrawing the application.</w:t>
            </w:r>
          </w:p>
          <w:p>
            <w:pPr>
              <w:pStyle w:val="ListParagraph"/>
              <w:numPr>
                <w:ilvl w:val="0"/>
                <w:numId w:val="15"/>
              </w:numPr>
              <w:spacing w:after="40"/>
            </w:pPr>
            <w:r>
              <w:rPr>
                <w:rFonts w:ascii="Arial" w:cs="Arial" w:eastAsia="Arial" w:hAnsi="Arial"/>
                <w:sz w:val="18"/>
                <w:szCs w:val="18"/>
              </w:rPr>
              <w:t xml:space="preserve">* I consent to the association verifying the statements made (an interview, a visit in the presence of two persons, a check with the supplier or institution with my approval).</w:t>
            </w:r>
          </w:p>
          <w:p>
            <w:pPr>
              <w:pStyle w:val="ListParagraph"/>
              <w:numPr>
                <w:ilvl w:val="0"/>
                <w:numId w:val="15"/>
              </w:numPr>
              <w:spacing w:after="40"/>
            </w:pPr>
            <w:r>
              <w:rPr>
                <w:rFonts w:ascii="Arial" w:cs="Arial" w:eastAsia="Arial" w:hAnsi="Arial"/>
                <w:sz w:val="18"/>
                <w:szCs w:val="18"/>
              </w:rPr>
              <w:t xml:space="preserve">* I understand that every grant is published in the public ledger in a form that does not reveal identity (for example "a family from Tivat, medical costs, EUR 1,200") and that the Committee decides on grants under the published criteria; submitting an application creates no entitlement to funds.</w:t>
            </w:r>
          </w:p>
          <w:p>
            <w:pPr>
              <w:pStyle w:val="ListParagraph"/>
              <w:numPr>
                <w:ilvl w:val="0"/>
                <w:numId w:val="15"/>
              </w:numPr>
              <w:spacing w:after="40"/>
            </w:pPr>
            <w:r>
              <w:rPr>
                <w:rFonts w:ascii="Arial" w:cs="Arial" w:eastAsia="Arial" w:hAnsi="Arial"/>
                <w:sz w:val="18"/>
                <w:szCs w:val="18"/>
              </w:rPr>
              <w:t xml:space="preserve">* Is the beneficiary or the applicant related to, or in a business or personal relationship with, any founder, member of a body, employee or volunteer holding a function in the association?  [ ] no  [ ] yes, with: [name and relationship]. (A "yes" does not mean refusal; it means that person takes no part in the decision.)</w:t>
            </w:r>
          </w:p>
          <w:p>
            <w:pPr>
              <w:pStyle w:val="ListParagraph"/>
              <w:numPr>
                <w:ilvl w:val="0"/>
                <w:numId w:val="15"/>
              </w:numPr>
              <w:spacing w:after="40"/>
            </w:pPr>
            <w:r>
              <w:rPr>
                <w:rFonts w:ascii="Arial" w:cs="Arial" w:eastAsia="Arial" w:hAnsi="Arial"/>
                <w:sz w:val="18"/>
                <w:szCs w:val="18"/>
              </w:rPr>
              <w:t xml:space="preserve">Story and photograph (optional and without effect on the decision): [ ] I consent to the association publishing, subject to my later approval of the text, a short story without my name and address  [ ] and a photograph in which I am recognisable  [ ] I do not consent. For a child: separate consent of both parents or guardians, and only after a decision of the national safeguarding lead.</w:t>
            </w:r>
          </w:p>
          <w:p>
            <w:pPr>
              <w:pStyle w:val="ListParagraph"/>
              <w:numPr>
                <w:ilvl w:val="0"/>
                <w:numId w:val="15"/>
              </w:numPr>
              <w:spacing w:after="40"/>
            </w:pPr>
            <w:r>
              <w:rPr>
                <w:rFonts w:ascii="Arial" w:cs="Arial" w:eastAsia="Arial" w:hAnsi="Arial"/>
                <w:sz w:val="18"/>
                <w:szCs w:val="18"/>
              </w:rPr>
              <w:t xml:space="preserve">How you would like us to keep you informed: [ ] phone  [ ] email  [ ] message  [ ] through the chapter lead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Datum: [ ]. Potpis podnosioca (na papiru) ili potvrda na sajtu (verzija obrasca, datum i vrijeme bilježi platforma). Za dijete: potpis roditelja ili staratelja, odnosno ovlašćenog lica ustanove.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Date: [ ]. Signature of the applicant (on paper) or confirmation on the website (the platform records the form version, date and time). For a child: signature of the parent or guardian, or of the authorised person of the institution.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UPUTSTVO ZA PODNOSIOCE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GUIDANCE FOR APPLICANTS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Prikazuje se uz obrazac i šalje uz potvrdu prijema.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Shown with the form and sent with the acknowledgement.</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Ko može da traži pomoć.</w:t>
            </w:r>
            <w:r>
              <w:rPr>
                <w:rFonts w:ascii="Arial" w:cs="Arial" w:eastAsia="Arial" w:hAnsi="Arial"/>
                <w:sz w:val="18"/>
                <w:szCs w:val="18"/>
              </w:rPr>
              <w:t xml:space="preserve"> Svako. Ne treba vam veza ni preporuka. Pomoć tražimo za porodice u nevolji, djecu i mlade, mala lokalna preduzeća nakon štete i lokalne organizacije koje rade sa konkretnim ljudima. Prednost imaju ljudi sa područja gdje je novac prikupljen, ali to nije uslov.</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Who can ask for help.</w:t>
            </w:r>
            <w:r>
              <w:rPr>
                <w:rFonts w:ascii="Arial" w:cs="Arial" w:eastAsia="Arial" w:hAnsi="Arial"/>
                <w:sz w:val="18"/>
                <w:szCs w:val="18"/>
              </w:rPr>
              <w:t xml:space="preserve"> Anyone. You do not need a connection or a recommendation. We raise help for families in trouble, children and young people, small local businesses after damage, and local organisations that work with specific people. People from the area where the money was raised have priority, but that is not a condition.</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Za šta pomažemo.</w:t>
            </w:r>
            <w:r>
              <w:rPr>
                <w:rFonts w:ascii="Arial" w:cs="Arial" w:eastAsia="Arial" w:hAnsi="Arial"/>
                <w:sz w:val="18"/>
                <w:szCs w:val="18"/>
              </w:rPr>
              <w:t xml:space="preserve"> Za konkretan, dokumentovan trošak: liječenje, ljekove i pomagala; hitne popravke doma, grijanje, osnovne stvari nakon požara ili poplave; školu, terapije i sport za djecu; posljedice nesreće ili nepogode; opremu ili aktivnost škole, kluba ili ustanove. Ne pomažemo za redovne troškove života bez događaja koji ih je izazvao, za otplatu kredita i dugova, za troškove koji su već plaćeni (osim hitnih), za zarade, ni za ono što po zakonu plaća država ili osiguranje dok se ta mogućnost ne iscrpi.</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What we help with.</w:t>
            </w:r>
            <w:r>
              <w:rPr>
                <w:rFonts w:ascii="Arial" w:cs="Arial" w:eastAsia="Arial" w:hAnsi="Arial"/>
                <w:sz w:val="18"/>
                <w:szCs w:val="18"/>
              </w:rPr>
              <w:t xml:space="preserve"> A specific, documented cost: treatment, medicines and aids; urgent home repairs, heating, basic things after a fire or flood; school, therapies and sport for children; the consequences of an accident or disaster; equipment or an activity of a school, club or institution. We do not help with regular living costs without an event that caused them, with repaying loans and debts, with costs already paid (except urgent ones), with wages, or with anything the state or insurance pays for by law until that possibility has been exhausted.</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Kako ide.</w:t>
            </w:r>
            <w:r>
              <w:rPr>
                <w:rFonts w:ascii="Arial" w:cs="Arial" w:eastAsia="Arial" w:hAnsi="Arial"/>
                <w:sz w:val="18"/>
                <w:szCs w:val="18"/>
              </w:rPr>
              <w:t xml:space="preserve"> Pošaljete korak 1; u roku od tri radna dana vam se javljamo i zajedno popunjavamo korak 2, ako želite i uz pomoć rukovodioca ogranka. Nepotpunu prijavu ne odbijamo; kažemo vam šta nedostaje. Kada je prijava potpuna, o njoj odlučuje nezavisna Komisija za dodjelu sredstava, po objavljenim kriterijumima, u roku od 21 dan; u hitnom slučaju u roku od 48 sati. Odgovor dobijate pisano, sa razlozima ako je odbijena, i možete jednom tražiti ponovno razmatranje sa novim dokazima. Odobrena pomoć se po pravilu plaća direktno onome kome se duguje (bolnici, prodavcu, školi), u roku od deset dana od ispunjenja uslova.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How it works.</w:t>
            </w:r>
            <w:r>
              <w:rPr>
                <w:rFonts w:ascii="Arial" w:cs="Arial" w:eastAsia="Arial" w:hAnsi="Arial"/>
                <w:sz w:val="18"/>
                <w:szCs w:val="18"/>
              </w:rPr>
              <w:t xml:space="preserve"> You send step 1; within three working days we get in touch and fill in step 2 together, with the help of the chapter lead if you wish. We do not refuse an incomplete application; we tell you what is missing. Once the application is complete, the independent Grants Committee decides on it, under the published criteria, within 21 days; in an urgent case within 48 hours. You receive the answer in writing, with reasons if it is refused, and you may ask once for reconsideration with new evidence. Approved help is as a rule paid directly to whoever is owed (the hospital, the retailer, the school), within ten days of the conditions being met.</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Šta objavljujemo.</w:t>
            </w:r>
            <w:r>
              <w:rPr>
                <w:rFonts w:ascii="Arial" w:cs="Arial" w:eastAsia="Arial" w:hAnsi="Arial"/>
                <w:sz w:val="18"/>
                <w:szCs w:val="18"/>
              </w:rPr>
              <w:t xml:space="preserve"> Svaku dodjelu objavljujemo u javnom registru, ali bez vašeg imena, adrese, dijagnoze ili bilo čega po čemu vas neko može prepoznati: samo „porodica iz Tivta, troškovi liječenja, 1.200 EUR“. Priču ili fotografiju objavljujemo samo ako to sami želite, i tek kada odobrite tekst. Vaši dokumenti ostaju kod Komisije i ljudi koji pripremaju spis, i ni kod koga drugog.</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What we publish.</w:t>
            </w:r>
            <w:r>
              <w:rPr>
                <w:rFonts w:ascii="Arial" w:cs="Arial" w:eastAsia="Arial" w:hAnsi="Arial"/>
                <w:sz w:val="18"/>
                <w:szCs w:val="18"/>
              </w:rPr>
              <w:t xml:space="preserve"> We publish every grant in the public ledger, but without your name, address, diagnosis or anything by which someone could recognise you: only "a family from Tivat, medical costs, EUR 1,200". We publish a story or photograph only if you want it yourself, and only once you have approved the text. Your documents stay with the Committee and the people preparing the file, and with nobody else.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Ako se predomislite.</w:t>
            </w:r>
            <w:r>
              <w:rPr>
                <w:rFonts w:ascii="Arial" w:cs="Arial" w:eastAsia="Arial" w:hAnsi="Arial"/>
                <w:sz w:val="18"/>
                <w:szCs w:val="18"/>
              </w:rPr>
              <w:t xml:space="preserve"> Prijavu možete povući u svakom trenutku porukom na kontakt koji ste dali.</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If you change your mind.</w:t>
            </w:r>
            <w:r>
              <w:rPr>
                <w:rFonts w:ascii="Arial" w:cs="Arial" w:eastAsia="Arial" w:hAnsi="Arial"/>
                <w:sz w:val="18"/>
                <w:szCs w:val="18"/>
              </w:rPr>
              <w:t xml:space="preserve"> You can withdraw the application at any time by a message to the contact you gave.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Pomoć u popunjavanju.</w:t>
            </w:r>
            <w:r>
              <w:rPr>
                <w:rFonts w:ascii="Arial" w:cs="Arial" w:eastAsia="Arial" w:hAnsi="Arial"/>
                <w:sz w:val="18"/>
                <w:szCs w:val="18"/>
              </w:rPr>
              <w:t xml:space="preserve"> Ako vam je lakše uživo, javite se na [[PLACEHOLDER: telefon ili e-pošta]]; član tima ili rukovodilac ogranka može doći kod vas, uvijek u dvoje.</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Help with filling in the form.</w:t>
            </w:r>
            <w:r>
              <w:rPr>
                <w:rFonts w:ascii="Arial" w:cs="Arial" w:eastAsia="Arial" w:hAnsi="Arial"/>
                <w:sz w:val="18"/>
                <w:szCs w:val="18"/>
              </w:rPr>
              <w:t xml:space="preserve"> If it is easier for you in person, contact [[PLACEHOLDER: phone or email]]; a member of the team or the chapter lead can come to you, always in pairs.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C: PRIJEM I OBRADA (INTERNO)</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C: INTAKE AND PROCESSING (INTERNAL)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C.1 — Postupak prijema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C.1 — Intake procedure</w:t>
            </w:r>
          </w:p>
        </w:tc>
      </w:tr>
      <w:tr>
        <w:tc>
          <w:tcPr>
            <w:tcW w:type="dxa" w:w="4953"/>
            <w:tcMar>
              <w:top w:type="dxa" w:w="80"/>
              <w:left w:type="dxa" w:w="100"/>
              <w:bottom w:type="dxa" w:w="80"/>
              <w:right w:type="dxa" w:w="100"/>
            </w:tcMar>
          </w:tcPr>
          <w:p>
            <w:pPr>
              <w:pStyle w:val="ListParagraph"/>
              <w:numPr>
                <w:ilvl w:val="0"/>
                <w:numId w:val="16"/>
              </w:numPr>
              <w:spacing w:after="40"/>
            </w:pPr>
            <w:r>
              <w:rPr>
                <w:rFonts w:ascii="Arial" w:cs="Arial" w:eastAsia="Arial" w:hAnsi="Arial"/>
                <w:b/>
                <w:bCs/>
                <w:sz w:val="18"/>
                <w:szCs w:val="18"/>
              </w:rPr>
              <w:t xml:space="preserve">Prijem</w:t>
            </w:r>
            <w:r>
              <w:rPr>
                <w:rFonts w:ascii="Arial" w:cs="Arial" w:eastAsia="Arial" w:hAnsi="Arial"/>
                <w:sz w:val="18"/>
                <w:szCs w:val="18"/>
              </w:rPr>
              <w:t xml:space="preserve"> (Izvršni direktor ili lice koje odredi; rukovodilac ogranka za prijave sa svog područja): potvrda prijema automatski; kontakt u roku od tri radna dana; provjera samo potpunosti, bez ocjene osnovanosti; unos u evidenciju sa datumom prijema i ogrankom.</w:t>
            </w:r>
          </w:p>
          <w:p>
            <w:pPr>
              <w:pStyle w:val="ListParagraph"/>
              <w:numPr>
                <w:ilvl w:val="0"/>
                <w:numId w:val="16"/>
              </w:numPr>
              <w:spacing w:after="40"/>
            </w:pPr>
            <w:r>
              <w:rPr>
                <w:rFonts w:ascii="Arial" w:cs="Arial" w:eastAsia="Arial" w:hAnsi="Arial"/>
                <w:b/>
                <w:bCs/>
                <w:sz w:val="18"/>
                <w:szCs w:val="18"/>
              </w:rPr>
              <w:t xml:space="preserve">Kompletiranje</w:t>
            </w:r>
            <w:r>
              <w:rPr>
                <w:rFonts w:ascii="Arial" w:cs="Arial" w:eastAsia="Arial" w:hAnsi="Arial"/>
                <w:sz w:val="18"/>
                <w:szCs w:val="18"/>
              </w:rPr>
              <w:t xml:space="preserve">: poziv podnosiocu da popuni korak 2, uz ponudu pomoći; lista onoga što nedostaje šalje se u jednoj poruci, ne u više navrata; rok za dopunu [[PLACEHOLDER: broj, npr. 30]] dana, nakon čega se prijava zatvara kao nepotpuna uz obavještenje da se može ponovo podnijeti.</w:t>
            </w:r>
          </w:p>
          <w:p>
            <w:pPr>
              <w:pStyle w:val="ListParagraph"/>
              <w:numPr>
                <w:ilvl w:val="0"/>
                <w:numId w:val="16"/>
              </w:numPr>
              <w:spacing w:after="40"/>
            </w:pPr>
            <w:r>
              <w:rPr>
                <w:rFonts w:ascii="Arial" w:cs="Arial" w:eastAsia="Arial" w:hAnsi="Arial"/>
                <w:b/>
                <w:bCs/>
                <w:sz w:val="18"/>
                <w:szCs w:val="18"/>
              </w:rPr>
              <w:t xml:space="preserve">Provjera povezanosti</w:t>
            </w:r>
            <w:r>
              <w:rPr>
                <w:rFonts w:ascii="Arial" w:cs="Arial" w:eastAsia="Arial" w:hAnsi="Arial"/>
                <w:sz w:val="18"/>
                <w:szCs w:val="18"/>
              </w:rPr>
              <w:t xml:space="preserve">: odgovor na tačku 26 i registar interesa se provjeravaju prije nego što spis ode Komisiji; svako povezano lice se označava i isključuje iz pripreme i odlučivanja.</w:t>
            </w:r>
          </w:p>
          <w:p>
            <w:pPr>
              <w:pStyle w:val="ListParagraph"/>
              <w:numPr>
                <w:ilvl w:val="0"/>
                <w:numId w:val="16"/>
              </w:numPr>
              <w:spacing w:after="40"/>
            </w:pPr>
            <w:r>
              <w:rPr>
                <w:rFonts w:ascii="Arial" w:cs="Arial" w:eastAsia="Arial" w:hAnsi="Arial"/>
                <w:b/>
                <w:bCs/>
                <w:sz w:val="18"/>
                <w:szCs w:val="18"/>
              </w:rPr>
              <w:t xml:space="preserve">Spis za Komisiju</w:t>
            </w:r>
            <w:r>
              <w:rPr>
                <w:rFonts w:ascii="Arial" w:cs="Arial" w:eastAsia="Arial" w:hAnsi="Arial"/>
                <w:sz w:val="18"/>
                <w:szCs w:val="18"/>
              </w:rPr>
              <w:t xml:space="preserve">: prijava, prilozi, kratak neutralan sažetak (činjenice, bez preporuke), oznaka hitnosti ako podnosilac ili priprema tako ocijene, dostavljen najmanje pet dana prije sjednice; hitne prijave odmah predsjedniku Komisije.</w:t>
            </w:r>
          </w:p>
          <w:p>
            <w:pPr>
              <w:pStyle w:val="ListParagraph"/>
              <w:numPr>
                <w:ilvl w:val="0"/>
                <w:numId w:val="16"/>
              </w:numPr>
              <w:spacing w:after="40"/>
            </w:pPr>
            <w:r>
              <w:rPr>
                <w:rFonts w:ascii="Arial" w:cs="Arial" w:eastAsia="Arial" w:hAnsi="Arial"/>
                <w:b/>
                <w:bCs/>
                <w:sz w:val="18"/>
                <w:szCs w:val="18"/>
              </w:rPr>
              <w:t xml:space="preserve">Obavještenje</w:t>
            </w:r>
            <w:r>
              <w:rPr>
                <w:rFonts w:ascii="Arial" w:cs="Arial" w:eastAsia="Arial" w:hAnsi="Arial"/>
                <w:sz w:val="18"/>
                <w:szCs w:val="18"/>
              </w:rPr>
              <w:t xml:space="preserve">: pisano, u roku od pet dana od odluke, po obrascima C.2; kod odobrenja i uputstvo dobavljaču ili korisniku o načinu isplate.</w:t>
            </w:r>
          </w:p>
          <w:p>
            <w:pPr>
              <w:pStyle w:val="ListParagraph"/>
              <w:numPr>
                <w:ilvl w:val="0"/>
                <w:numId w:val="16"/>
              </w:numPr>
              <w:spacing w:after="40"/>
            </w:pPr>
            <w:r>
              <w:rPr>
                <w:rFonts w:ascii="Arial" w:cs="Arial" w:eastAsia="Arial" w:hAnsi="Arial"/>
                <w:b/>
                <w:bCs/>
                <w:sz w:val="18"/>
                <w:szCs w:val="18"/>
              </w:rPr>
              <w:t xml:space="preserve">Evidencija</w:t>
            </w:r>
            <w:r>
              <w:rPr>
                <w:rFonts w:ascii="Arial" w:cs="Arial" w:eastAsia="Arial" w:hAnsi="Arial"/>
                <w:sz w:val="18"/>
                <w:szCs w:val="18"/>
              </w:rPr>
              <w:t xml:space="preserve">: status prijave (primljena, u obradi, odobrena, odbijena, povučena, zatvorena kao nepotpuna), datumi, oznaka odluke Komisije, način isplate; lični podaci po rasporedu čuvanja iz Politike privatnosti.</w:t>
            </w:r>
          </w:p>
        </w:tc>
        <w:tc>
          <w:tcPr>
            <w:tcW w:type="dxa" w:w="4953"/>
            <w:tcMar>
              <w:top w:type="dxa" w:w="80"/>
              <w:left w:type="dxa" w:w="100"/>
              <w:bottom w:type="dxa" w:w="80"/>
              <w:right w:type="dxa" w:w="100"/>
            </w:tcMar>
          </w:tcPr>
          <w:p>
            <w:pPr>
              <w:pStyle w:val="ListParagraph"/>
              <w:numPr>
                <w:ilvl w:val="0"/>
                <w:numId w:val="17"/>
              </w:numPr>
              <w:spacing w:after="40"/>
            </w:pPr>
            <w:r>
              <w:rPr>
                <w:rFonts w:ascii="Arial" w:cs="Arial" w:eastAsia="Arial" w:hAnsi="Arial"/>
                <w:b/>
                <w:bCs/>
                <w:sz w:val="18"/>
                <w:szCs w:val="18"/>
              </w:rPr>
              <w:t xml:space="preserve">Receipt</w:t>
            </w:r>
            <w:r>
              <w:rPr>
                <w:rFonts w:ascii="Arial" w:cs="Arial" w:eastAsia="Arial" w:hAnsi="Arial"/>
                <w:sz w:val="18"/>
                <w:szCs w:val="18"/>
              </w:rPr>
              <w:t xml:space="preserve"> (the Executive Director or a person they designate; the chapter lead for applications from their area): automatic acknowledgement; contact within three working days; a check of completeness only, without assessing the merits; entry in the register with the date of receipt and the chapter.</w:t>
            </w:r>
          </w:p>
          <w:p>
            <w:pPr>
              <w:pStyle w:val="ListParagraph"/>
              <w:numPr>
                <w:ilvl w:val="0"/>
                <w:numId w:val="17"/>
              </w:numPr>
              <w:spacing w:after="40"/>
            </w:pPr>
            <w:r>
              <w:rPr>
                <w:rFonts w:ascii="Arial" w:cs="Arial" w:eastAsia="Arial" w:hAnsi="Arial"/>
                <w:b/>
                <w:bCs/>
                <w:sz w:val="18"/>
                <w:szCs w:val="18"/>
              </w:rPr>
              <w:t xml:space="preserve">Completion</w:t>
            </w:r>
            <w:r>
              <w:rPr>
                <w:rFonts w:ascii="Arial" w:cs="Arial" w:eastAsia="Arial" w:hAnsi="Arial"/>
                <w:sz w:val="18"/>
                <w:szCs w:val="18"/>
              </w:rPr>
              <w:t xml:space="preserve">: an invitation to the applicant to fill in step 2, with an offer of help; the list of what is missing is sent in a single message, not in several instalments; a completion deadline of [[PLACEHOLDER: number, e.g. 30]] days, after which the application is closed as incomplete with a notice that it may be resubmitted.</w:t>
            </w:r>
          </w:p>
          <w:p>
            <w:pPr>
              <w:pStyle w:val="ListParagraph"/>
              <w:numPr>
                <w:ilvl w:val="0"/>
                <w:numId w:val="17"/>
              </w:numPr>
              <w:spacing w:after="40"/>
            </w:pPr>
            <w:r>
              <w:rPr>
                <w:rFonts w:ascii="Arial" w:cs="Arial" w:eastAsia="Arial" w:hAnsi="Arial"/>
                <w:b/>
                <w:bCs/>
                <w:sz w:val="18"/>
                <w:szCs w:val="18"/>
              </w:rPr>
              <w:t xml:space="preserve">Connection check</w:t>
            </w:r>
            <w:r>
              <w:rPr>
                <w:rFonts w:ascii="Arial" w:cs="Arial" w:eastAsia="Arial" w:hAnsi="Arial"/>
                <w:sz w:val="18"/>
                <w:szCs w:val="18"/>
              </w:rPr>
              <w:t xml:space="preserve">: the answer to point 26 and the register of interests are checked before the file goes to the Committee; every connected person is flagged and excluded from preparation and decision-making.</w:t>
            </w:r>
          </w:p>
          <w:p>
            <w:pPr>
              <w:pStyle w:val="ListParagraph"/>
              <w:numPr>
                <w:ilvl w:val="0"/>
                <w:numId w:val="17"/>
              </w:numPr>
              <w:spacing w:after="40"/>
            </w:pPr>
            <w:r>
              <w:rPr>
                <w:rFonts w:ascii="Arial" w:cs="Arial" w:eastAsia="Arial" w:hAnsi="Arial"/>
                <w:b/>
                <w:bCs/>
                <w:sz w:val="18"/>
                <w:szCs w:val="18"/>
              </w:rPr>
              <w:t xml:space="preserve">File for the Committee</w:t>
            </w:r>
            <w:r>
              <w:rPr>
                <w:rFonts w:ascii="Arial" w:cs="Arial" w:eastAsia="Arial" w:hAnsi="Arial"/>
                <w:sz w:val="18"/>
                <w:szCs w:val="18"/>
              </w:rPr>
              <w:t xml:space="preserve">: the application, the attachments, a short neutral summary (facts, no recommendation), an urgency flag if the applicant or the preparer so assesses, delivered at least five days before the meeting; urgent applications go straight to the chair of the Committee.</w:t>
            </w:r>
          </w:p>
          <w:p>
            <w:pPr>
              <w:pStyle w:val="ListParagraph"/>
              <w:numPr>
                <w:ilvl w:val="0"/>
                <w:numId w:val="17"/>
              </w:numPr>
              <w:spacing w:after="40"/>
            </w:pPr>
            <w:r>
              <w:rPr>
                <w:rFonts w:ascii="Arial" w:cs="Arial" w:eastAsia="Arial" w:hAnsi="Arial"/>
                <w:b/>
                <w:bCs/>
                <w:sz w:val="18"/>
                <w:szCs w:val="18"/>
              </w:rPr>
              <w:t xml:space="preserve">Notice</w:t>
            </w:r>
            <w:r>
              <w:rPr>
                <w:rFonts w:ascii="Arial" w:cs="Arial" w:eastAsia="Arial" w:hAnsi="Arial"/>
                <w:sz w:val="18"/>
                <w:szCs w:val="18"/>
              </w:rPr>
              <w:t xml:space="preserve">: in writing, within five days of the decision, using the C.2 templates; for an approval, also instructions to the supplier or beneficiary on the method of payment.</w:t>
            </w:r>
          </w:p>
          <w:p>
            <w:pPr>
              <w:pStyle w:val="ListParagraph"/>
              <w:numPr>
                <w:ilvl w:val="0"/>
                <w:numId w:val="17"/>
              </w:numPr>
              <w:spacing w:after="40"/>
            </w:pPr>
            <w:r>
              <w:rPr>
                <w:rFonts w:ascii="Arial" w:cs="Arial" w:eastAsia="Arial" w:hAnsi="Arial"/>
                <w:b/>
                <w:bCs/>
                <w:sz w:val="18"/>
                <w:szCs w:val="18"/>
              </w:rPr>
              <w:t xml:space="preserve">Records</w:t>
            </w:r>
            <w:r>
              <w:rPr>
                <w:rFonts w:ascii="Arial" w:cs="Arial" w:eastAsia="Arial" w:hAnsi="Arial"/>
                <w:sz w:val="18"/>
                <w:szCs w:val="18"/>
              </w:rPr>
              <w:t xml:space="preserve">: application status (received, in review, approved, declined, withdrawn, closed as incomplete), dates, the reference of the Committee's decision, method of payment; personal data under the retention schedule in the Privacy Policy.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C.2 — Obrasci pisama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C.2 — Letter templates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Potvrda prijema (automatska).</w:t>
            </w:r>
            <w:r>
              <w:rPr>
                <w:rFonts w:ascii="Arial" w:cs="Arial" w:eastAsia="Arial" w:hAnsi="Arial"/>
                <w:sz w:val="18"/>
                <w:szCs w:val="18"/>
              </w:rPr>
              <w:t xml:space="preserve"> „Hvala što ste nam se javili. Vašu prijavu smo primili [datum] pod brojem [broj]. Javićemo vam se u roku od tri radna dana da zajedno prođemo sljedeći korak. Prijavu možete povući u svakom trenutku odgovorom na ovu poruku. Kako odlučujemo i šta objavljujemo: [veza na kriterijume i uputstvo].“</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Acknowledgement (automatic).</w:t>
            </w:r>
            <w:r>
              <w:rPr>
                <w:rFonts w:ascii="Arial" w:cs="Arial" w:eastAsia="Arial" w:hAnsi="Arial"/>
                <w:sz w:val="18"/>
                <w:szCs w:val="18"/>
              </w:rPr>
              <w:t xml:space="preserve"> "Thank you for getting in touch. We received your application on [date] under number [number]. We will contact you within three working days to go through the next step together. You can withdraw the application at any time by replying to this message. How we decide and what we publish: [link to the criteria and the guidance]."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Šta nedostaje.</w:t>
            </w:r>
            <w:r>
              <w:rPr>
                <w:rFonts w:ascii="Arial" w:cs="Arial" w:eastAsia="Arial" w:hAnsi="Arial"/>
                <w:sz w:val="18"/>
                <w:szCs w:val="18"/>
              </w:rPr>
              <w:t xml:space="preserve"> „Da bi Komisija mogla da odluči, treba nam još: [lista]. Možemo pomoći da to pribavite; javite se na [kontakt]. Ako ne dobijemo dopunu do [datum], prijavu ćemo zatvoriti, a možete je ponovo podnijeti kad god budete imali dokumente.“</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What is missing.</w:t>
            </w:r>
            <w:r>
              <w:rPr>
                <w:rFonts w:ascii="Arial" w:cs="Arial" w:eastAsia="Arial" w:hAnsi="Arial"/>
                <w:sz w:val="18"/>
                <w:szCs w:val="18"/>
              </w:rPr>
              <w:t xml:space="preserve"> "For the Committee to be able to decide, we still need: [list]. We can help you obtain it; contact us at [contact]. If we do not receive the additional material by [date], we will close the application, and you can resubmit it whenever you have the documents."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Odobreno.</w:t>
            </w:r>
            <w:r>
              <w:rPr>
                <w:rFonts w:ascii="Arial" w:cs="Arial" w:eastAsia="Arial" w:hAnsi="Arial"/>
                <w:sz w:val="18"/>
                <w:szCs w:val="18"/>
              </w:rPr>
              <w:t xml:space="preserve"> „Komisija za dodjelu sredstava je [datum] odlučila da odobri [iznos] EUR za [namjena] (odluka broj [oznaka]). Iznos ćemo platiti [dobavljaču: naziv / na vaš račun] u roku od deset dana od [uslov, npr. prijema računa]. Molimo vas da nam u roku od 30 dana od isplate potvrdite da je [trošak izvršen / roba primljena]. U javnom registru ova dodjela će biti prikazana kao „[uopšteni opis], [iznos] EUR“, bez vašeg imena. [Ako je odobreno manje od traženog: Komisija je odobrila manji iznos jer [razlog].]“</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Approved.</w:t>
            </w:r>
            <w:r>
              <w:rPr>
                <w:rFonts w:ascii="Arial" w:cs="Arial" w:eastAsia="Arial" w:hAnsi="Arial"/>
                <w:sz w:val="18"/>
                <w:szCs w:val="18"/>
              </w:rPr>
              <w:t xml:space="preserve"> "On [date] the Grants Committee decided to approve EUR [amount] for [purpose] (decision number [reference]). We will pay the amount [to the supplier: name / to your account] within ten days of [condition, e.g. receipt of the invoice]. Please confirm to us within 30 days of payment that [the cost has been incurred / the goods have been received]. In the public ledger this grant will be shown as "[generalised description], EUR [amount]", without your name. [If less than requested was approved: the Committee approved a lower amount because [reason].]"</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Odbijeno.</w:t>
            </w:r>
            <w:r>
              <w:rPr>
                <w:rFonts w:ascii="Arial" w:cs="Arial" w:eastAsia="Arial" w:hAnsi="Arial"/>
                <w:sz w:val="18"/>
                <w:szCs w:val="18"/>
              </w:rPr>
              <w:t xml:space="preserve"> „Komisija za dodjelu sredstava je [datum] razmotrila vašu prijavu i nije mogla da je odobri. Razlog: [razlog po kriterijumima, npr. trošak pokriva Fond za zdravstveno osiguranje; prijava se odnosi na redovne troškove bez događaja koji ih je izazvao; sredstva su u ovom trenutku dodijeljena hitnijim prijavama]. Ako imate nove dokaze ili se okolnosti promijene, možete u roku od 15 dana zatražiti ponovno razmatranje odgovorom na ovu poruku; Komisija će odlučiti na prvoj narednoj sjednici. Ako vam možemo pomoći da se obratite [nadležna služba], recite nam.“</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Declined.</w:t>
            </w:r>
            <w:r>
              <w:rPr>
                <w:rFonts w:ascii="Arial" w:cs="Arial" w:eastAsia="Arial" w:hAnsi="Arial"/>
                <w:sz w:val="18"/>
                <w:szCs w:val="18"/>
              </w:rPr>
              <w:t xml:space="preserve"> "On [date] the Grants Committee considered your application and was unable to approve it. Reason: [reason under the criteria, e.g. the cost is covered by the Health Insurance Fund; the application concerns regular costs without an event that caused them; the funds are at this time allocated to more urgent applications]. If you have new evidence or your circumstances change, you may request reconsideration within 15 days by replying to this message; the Committee will decide at its next meeting. If we can help you approach [competent service], let us know."</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Povučeno ili zatvoreno.</w:t>
            </w:r>
            <w:r>
              <w:rPr>
                <w:rFonts w:ascii="Arial" w:cs="Arial" w:eastAsia="Arial" w:hAnsi="Arial"/>
                <w:sz w:val="18"/>
                <w:szCs w:val="18"/>
              </w:rPr>
              <w:t xml:space="preserve"> „Vašu prijavu smo na vaš zahtjev povukli / zatvorili jer nismo dobili dopunu. Dokumente brišemo u skladu sa Politikom privatnosti. Uvijek se možete ponovo javiti.“</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Withdrawn or closed.</w:t>
            </w:r>
            <w:r>
              <w:rPr>
                <w:rFonts w:ascii="Arial" w:cs="Arial" w:eastAsia="Arial" w:hAnsi="Arial"/>
                <w:sz w:val="18"/>
                <w:szCs w:val="18"/>
              </w:rPr>
              <w:t xml:space="preserve"> "We have withdrawn your application at your request / closed it because we did not receive the additional material. We delete the documents in accordance with the Privacy Policy. You can always get in touch again."</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2026-09-28T12:40:26.084Z</dcterms:created>
  <dcterms:modified xsi:type="dcterms:W3CDTF">2026-09-28T12:40:26.084Z</dcterms:modified>
</cp:coreProperties>
</file>

<file path=docProps/custom.xml><?xml version="1.0" encoding="utf-8"?>
<Properties xmlns="http://schemas.openxmlformats.org/officeDocument/2006/custom-properties" xmlns:vt="http://schemas.openxmlformats.org/officeDocument/2006/docPropsVTypes"/>
</file>