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Instructions for founding an NGO</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(original obrasca)</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Instrukcije za osnivanje NVO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English translation of </w:t>
            </w:r>
            <w:r>
              <w:rPr>
                <w:rFonts w:ascii="Arial" w:cs="Arial" w:eastAsia="Arial" w:hAnsi="Arial"/>
                <w:i/>
                <w:iCs/>
                <w:sz w:val="18"/>
                <w:szCs w:val="18"/>
              </w:rPr>
              <w:t xml:space="preserve">Instrukcije za osnivanje NVO</w:t>
            </w:r>
            <w:r>
              <w:rPr>
                <w:rFonts w:ascii="Arial" w:cs="Arial" w:eastAsia="Arial" w:hAnsi="Arial"/>
                <w:sz w:val="18"/>
                <w:szCs w:val="18"/>
              </w:rPr>
              <w:t xml:space="preserve"> (Montenegrin original supplied to the team, September 2026). Translation only; nothing added or removed. Editorial notes are marked </w:t>
            </w:r>
            <w:r>
              <w:rPr>
                <w:rFonts w:ascii="Arial" w:cs="Arial" w:eastAsia="Arial" w:hAnsi="Arial"/>
                <w:b/>
                <w:bCs/>
                <w:sz w:val="18"/>
                <w:szCs w:val="18"/>
              </w:rPr>
              <w:t xml:space="preserve">[Translator's note]</w:t>
            </w:r>
            <w:r>
              <w:rPr>
                <w:rFonts w:ascii="Arial" w:cs="Arial" w:eastAsia="Arial" w:hAnsi="Arial"/>
                <w:sz w:val="18"/>
                <w:szCs w:val="18"/>
              </w:rPr>
              <w:t xml:space="preserve">.</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Registration with the Ministry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1</w:t>
            </w:r>
          </w:p>
          <w:p>
            <w:pPr>
              <w:spacing w:after="100"/>
            </w:pPr>
            <w:r>
              <w:rPr>
                <w:rFonts w:ascii="Arial" w:cs="Arial" w:eastAsia="Arial" w:hAnsi="Arial"/>
                <w:sz w:val="18"/>
                <w:szCs w:val="18"/>
              </w:rPr>
              <w:t xml:space="preserve">Registrujete se na osnovu prijave za upis. Uz prijavu za upis podnosi se odluka o osnivanju, zapisnik sa osnivačke skupštine i statut, kao i fotokopije ličnih karti osnivača. Udruženje mora imati minimum tri osnivača, dok fondaciju može osnovati i jedno lice. Takođe je potrebno izraditi pečat.</w:t>
            </w:r>
          </w:p>
          <w:p>
            <w:pPr>
              <w:spacing w:after="100"/>
            </w:pPr>
            <w:r>
              <w:rPr>
                <w:rFonts w:ascii="Arial" w:cs="Arial" w:eastAsia="Arial" w:hAnsi="Arial"/>
                <w:sz w:val="18"/>
                <w:szCs w:val="18"/>
              </w:rPr>
              <w:t xml:space="preserve">Statut, odluka o osnivanju, zapisnik sa osnivačke skupštine i prijava za upis podnosi se na arhivu Ministarstva regionalno-investicionog razvoja i saradnje sa nevladinim organizacijama (Eko-efikasna zgrada, Cetinjski put b.b. Podgorica). Dobijate broj pod kojim je zaveden vaš predmet. Načelnik direkcije za registraciju nevladinih organizacija i političkih partija u Ministarstvu regionalno-investicionog razvoja i saradnje sa nevladinim organizacijama je Milan Šestović (tel. 068/878-096, email: milan.sestovic@mirn.gov.me). Nakon dobijanja rješenja o registraciji potrebno je izraditi pečat.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are registered on the basis of an application for entry. Together with the application for entry you submit the founding decision, the minutes of the founding assembly and the statute, as well as photocopies of the founders' identity cards. An association must have a minimum of three founders, whereas a foundation can be founded by a single person. A seal must also be made.</w:t>
            </w:r>
          </w:p>
          <w:p>
            <w:pPr>
              <w:spacing w:after="100"/>
            </w:pPr>
            <w:r>
              <w:rPr>
                <w:rFonts w:ascii="Arial" w:cs="Arial" w:eastAsia="Arial" w:hAnsi="Arial"/>
                <w:sz w:val="18"/>
                <w:szCs w:val="18"/>
              </w:rPr>
              <w:t xml:space="preserve">The statute, the founding decision, the minutes of the founding assembly and the application for entry are submitted to the registry office (archive) of the Ministry of Regional-Investment Development and Cooperation with Non-Governmental Organisations (Eco-efficient building, Cetinjski put bb, Podgorica). You receive the number under which your case has been filed. The head of the Directorate for the Registration of Non-Governmental Organisations and Political Parties at the Ministry of Regional-Investment Development and Cooperation with Non-Governmental Organisations is Milan Šestović (tel. 068/878-096, email: milan.sestovic@mirn.gov.me). After receiving the decision on registration, the seal must be made.</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Classification of activity at MONSTAT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2</w:t>
            </w:r>
          </w:p>
          <w:p>
            <w:pPr>
              <w:spacing w:after="100"/>
            </w:pPr>
            <w:r>
              <w:rPr>
                <w:rFonts w:ascii="Arial" w:cs="Arial" w:eastAsia="Arial" w:hAnsi="Arial"/>
                <w:sz w:val="18"/>
                <w:szCs w:val="18"/>
              </w:rPr>
              <w:t xml:space="preserve">U Zavodu za statistiku - MONSTAT uzeti obrazac za razvrstavanje djelatnosti kojom se NVO bavi, popuniti taj obrazac i dostaviti ga MONSTATU zajedno sa kopijom rješenja o registraciji iz Ministarstva regionalno-investicionog razvoja i saradnje sa nevladinim organizacijama. Ovaj postupak je moguće obaviti i elektronski, prateći uputstva na LINKU.</w:t>
            </w:r>
          </w:p>
          <w:p>
            <w:pPr>
              <w:spacing w:after="100"/>
            </w:pPr>
            <w:r>
              <w:rPr>
                <w:rFonts w:ascii="Arial" w:cs="Arial" w:eastAsia="Arial" w:hAnsi="Arial"/>
                <w:sz w:val="18"/>
                <w:szCs w:val="18"/>
              </w:rPr>
              <w:t xml:space="preserve">Ukoliko se ne registrujete za privrednu djelatnost, pređite na korak 4.</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At the Statistical Office (MONSTAT), obtain the form for the classification of the activity the NGO engages in, complete the form and deliver it to MONSTAT together with a copy of the decision on registration from the Ministry of Regional-Investment Development and Cooperation with Non-Governmental Organisations. This procedure can also be completed electronically by following the instructions at the LINK. </w:t>
            </w:r>
            <w:r>
              <w:rPr>
                <w:rFonts w:ascii="Arial" w:cs="Arial" w:eastAsia="Arial" w:hAnsi="Arial"/>
                <w:b/>
                <w:bCs/>
                <w:sz w:val="18"/>
                <w:szCs w:val="18"/>
              </w:rPr>
              <w:t xml:space="preserve">[Translator's note: the link was not preserved in the copy we received.]</w:t>
            </w:r>
          </w:p>
          <w:p>
            <w:pPr>
              <w:spacing w:after="100"/>
            </w:pPr>
            <w:r>
              <w:rPr>
                <w:rFonts w:ascii="Arial" w:cs="Arial" w:eastAsia="Arial" w:hAnsi="Arial"/>
                <w:sz w:val="18"/>
                <w:szCs w:val="18"/>
              </w:rPr>
              <w:t xml:space="preserve">If you are not registering for economic activity, go to step 4.</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Economic activity: Central Register of Business Entities (CRPS)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3</w:t>
            </w:r>
          </w:p>
          <w:p>
            <w:pPr>
              <w:spacing w:after="100"/>
            </w:pPr>
            <w:r>
              <w:rPr>
                <w:rFonts w:ascii="Arial" w:cs="Arial" w:eastAsia="Arial" w:hAnsi="Arial"/>
                <w:sz w:val="18"/>
                <w:szCs w:val="18"/>
              </w:rPr>
              <w:t xml:space="preserve">Ukoliko se NVO registruje za obavljanje privredne djelatnosti u Centralni registar privrednih subjekata (CRPS) mora se podnijeti:</w:t>
            </w:r>
          </w:p>
          <w:p>
            <w:pPr>
              <w:pStyle w:val="ListParagraph"/>
              <w:numPr>
                <w:ilvl w:val="0"/>
                <w:numId w:val="2"/>
              </w:numPr>
              <w:spacing w:after="40"/>
            </w:pPr>
            <w:r>
              <w:rPr>
                <w:rFonts w:ascii="Arial" w:cs="Arial" w:eastAsia="Arial" w:hAnsi="Arial"/>
                <w:sz w:val="18"/>
                <w:szCs w:val="18"/>
              </w:rPr>
              <w:t xml:space="preserve">ovjereno rješenje o registraciji izdato od MJU</w:t>
            </w:r>
          </w:p>
          <w:p>
            <w:pPr>
              <w:pStyle w:val="ListParagraph"/>
              <w:numPr>
                <w:ilvl w:val="0"/>
                <w:numId w:val="2"/>
              </w:numPr>
              <w:spacing w:after="40"/>
            </w:pPr>
            <w:r>
              <w:rPr>
                <w:rFonts w:ascii="Arial" w:cs="Arial" w:eastAsia="Arial" w:hAnsi="Arial"/>
                <w:sz w:val="18"/>
                <w:szCs w:val="18"/>
              </w:rPr>
              <w:t xml:space="preserve">ovjereno obavještenje o razvrstavanju od MONSTATA</w:t>
            </w:r>
          </w:p>
          <w:p>
            <w:pPr>
              <w:pStyle w:val="ListParagraph"/>
              <w:numPr>
                <w:ilvl w:val="0"/>
                <w:numId w:val="2"/>
              </w:numPr>
              <w:spacing w:after="40"/>
            </w:pPr>
            <w:r>
              <w:rPr>
                <w:rFonts w:ascii="Arial" w:cs="Arial" w:eastAsia="Arial" w:hAnsi="Arial"/>
                <w:sz w:val="18"/>
                <w:szCs w:val="18"/>
              </w:rPr>
              <w:t xml:space="preserve">odluku nadležnog organa NVO o upisu privredne djelatnosti u CRPS (Odluka Skupštine Vaše organizacije da se izvrši upis privredne djelatnosti u CRPS i da se za upis te činjenice zadužuje lice ovlašćeno za zastupanje (predsjednik, direktor), sa potpisom zapisničara i potpisom predsjedavajućeg Skupštine</w:t>
            </w:r>
          </w:p>
          <w:p>
            <w:pPr>
              <w:pStyle w:val="ListParagraph"/>
              <w:numPr>
                <w:ilvl w:val="0"/>
                <w:numId w:val="2"/>
              </w:numPr>
              <w:spacing w:after="40"/>
            </w:pPr>
            <w:r>
              <w:rPr>
                <w:rFonts w:ascii="Arial" w:cs="Arial" w:eastAsia="Arial" w:hAnsi="Arial"/>
                <w:sz w:val="18"/>
                <w:szCs w:val="18"/>
              </w:rPr>
              <w:t xml:space="preserve">Statut nevladine organizacije, potpisan od strane svih osnivača</w:t>
            </w:r>
          </w:p>
          <w:p>
            <w:pPr>
              <w:pStyle w:val="ListParagraph"/>
              <w:numPr>
                <w:ilvl w:val="0"/>
                <w:numId w:val="2"/>
              </w:numPr>
              <w:spacing w:after="40"/>
            </w:pPr>
            <w:r>
              <w:rPr>
                <w:rFonts w:ascii="Arial" w:cs="Arial" w:eastAsia="Arial" w:hAnsi="Arial"/>
                <w:sz w:val="18"/>
                <w:szCs w:val="18"/>
              </w:rPr>
              <w:t xml:space="preserve">ovjerena odluka o osnivanju</w:t>
            </w:r>
          </w:p>
          <w:p>
            <w:pPr>
              <w:pStyle w:val="ListParagraph"/>
              <w:numPr>
                <w:ilvl w:val="0"/>
                <w:numId w:val="2"/>
              </w:numPr>
              <w:spacing w:after="40"/>
            </w:pPr>
            <w:r>
              <w:rPr>
                <w:rFonts w:ascii="Arial" w:cs="Arial" w:eastAsia="Arial" w:hAnsi="Arial"/>
                <w:sz w:val="18"/>
                <w:szCs w:val="18"/>
              </w:rPr>
              <w:t xml:space="preserve">ovjerena odluka o imenovanju ovlašćenog lica</w:t>
            </w:r>
          </w:p>
          <w:p>
            <w:pPr>
              <w:pStyle w:val="ListParagraph"/>
              <w:numPr>
                <w:ilvl w:val="0"/>
                <w:numId w:val="2"/>
              </w:numPr>
              <w:spacing w:after="40"/>
            </w:pPr>
            <w:r>
              <w:rPr>
                <w:rFonts w:ascii="Arial" w:cs="Arial" w:eastAsia="Arial" w:hAnsi="Arial"/>
                <w:sz w:val="18"/>
                <w:szCs w:val="18"/>
              </w:rPr>
              <w:t xml:space="preserve">zapisnik sa sjednice Skupštine</w:t>
            </w:r>
          </w:p>
          <w:p>
            <w:pPr>
              <w:pStyle w:val="ListParagraph"/>
              <w:numPr>
                <w:ilvl w:val="0"/>
                <w:numId w:val="2"/>
              </w:numPr>
              <w:spacing w:after="40"/>
            </w:pPr>
            <w:r>
              <w:rPr>
                <w:rFonts w:ascii="Arial" w:cs="Arial" w:eastAsia="Arial" w:hAnsi="Arial"/>
                <w:sz w:val="18"/>
                <w:szCs w:val="18"/>
              </w:rPr>
              <w:t xml:space="preserve">taksa za sud – 10 EURA</w:t>
            </w:r>
          </w:p>
          <w:p>
            <w:pPr>
              <w:pStyle w:val="ListParagraph"/>
              <w:numPr>
                <w:ilvl w:val="0"/>
                <w:numId w:val="2"/>
              </w:numPr>
              <w:spacing w:after="40"/>
            </w:pPr>
            <w:r>
              <w:rPr>
                <w:rFonts w:ascii="Arial" w:cs="Arial" w:eastAsia="Arial" w:hAnsi="Arial"/>
                <w:sz w:val="18"/>
                <w:szCs w:val="18"/>
              </w:rPr>
              <w:t xml:space="preserve">ovjerene kopije ličnih karata ili pasoša (ako su osnivači stranci)</w:t>
            </w:r>
          </w:p>
          <w:p>
            <w:pPr>
              <w:pStyle w:val="ListParagraph"/>
              <w:numPr>
                <w:ilvl w:val="0"/>
                <w:numId w:val="2"/>
              </w:numPr>
              <w:spacing w:after="40"/>
            </w:pPr>
            <w:r>
              <w:rPr>
                <w:rFonts w:ascii="Arial" w:cs="Arial" w:eastAsia="Arial" w:hAnsi="Arial"/>
                <w:sz w:val="18"/>
                <w:szCs w:val="18"/>
              </w:rPr>
              <w:t xml:space="preserve">formulari za prijavu, koji se mogu naći na sajtu CRPS</w:t>
            </w:r>
          </w:p>
          <w:p>
            <w:pPr>
              <w:spacing w:after="100"/>
            </w:pPr>
            <w:r>
              <w:rPr>
                <w:rFonts w:ascii="Arial" w:cs="Arial" w:eastAsia="Arial" w:hAnsi="Arial"/>
                <w:sz w:val="18"/>
                <w:szCs w:val="18"/>
              </w:rPr>
              <w:t xml:space="preserve">Nakon što se NVO registrovala u CRPS potrebno je pribaviti odobrenje-rješenje za rad od Sekreterijata za razvoj preduzetništva kojim se utvrđuje ispunjenost uslova za traženu djelatnost/tipa poslovni prostor (ukoliko NVO želi da se bavi privrednom djelatnošću)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the NGO is registering to carry out an economic activity, the following must be submitted to the Central Register of Business Entities (CRPS):</w:t>
            </w:r>
          </w:p>
          <w:p>
            <w:pPr>
              <w:pStyle w:val="ListParagraph"/>
              <w:numPr>
                <w:ilvl w:val="0"/>
                <w:numId w:val="2"/>
              </w:numPr>
              <w:spacing w:after="40"/>
            </w:pPr>
            <w:r>
              <w:rPr>
                <w:rFonts w:ascii="Arial" w:cs="Arial" w:eastAsia="Arial" w:hAnsi="Arial"/>
                <w:sz w:val="18"/>
                <w:szCs w:val="18"/>
              </w:rPr>
              <w:t xml:space="preserve">a certified decision on registration issued by the MJU </w:t>
            </w:r>
            <w:r>
              <w:rPr>
                <w:rFonts w:ascii="Arial" w:cs="Arial" w:eastAsia="Arial" w:hAnsi="Arial"/>
                <w:b/>
                <w:bCs/>
                <w:sz w:val="18"/>
                <w:szCs w:val="18"/>
              </w:rPr>
              <w:t xml:space="preserve">[Translator's note: MJU = Ministry of Public Administration, the ministry's former name; it is the same registration decision as in step 1]</w:t>
            </w:r>
          </w:p>
          <w:p>
            <w:pPr>
              <w:pStyle w:val="ListParagraph"/>
              <w:numPr>
                <w:ilvl w:val="0"/>
                <w:numId w:val="2"/>
              </w:numPr>
              <w:spacing w:after="40"/>
            </w:pPr>
            <w:r>
              <w:rPr>
                <w:rFonts w:ascii="Arial" w:cs="Arial" w:eastAsia="Arial" w:hAnsi="Arial"/>
                <w:sz w:val="18"/>
                <w:szCs w:val="18"/>
              </w:rPr>
              <w:t xml:space="preserve">a certified notice of classification from MONSTAT</w:t>
            </w:r>
          </w:p>
          <w:p>
            <w:pPr>
              <w:pStyle w:val="ListParagraph"/>
              <w:numPr>
                <w:ilvl w:val="0"/>
                <w:numId w:val="2"/>
              </w:numPr>
              <w:spacing w:after="40"/>
            </w:pPr>
            <w:r>
              <w:rPr>
                <w:rFonts w:ascii="Arial" w:cs="Arial" w:eastAsia="Arial" w:hAnsi="Arial"/>
                <w:sz w:val="18"/>
                <w:szCs w:val="18"/>
              </w:rPr>
              <w:t xml:space="preserve">a decision of the competent NGO body on entry of the economic activity in the CRPS (a decision of your organisation's Assembly that the economic activity be entered in the CRPS and that the person authorised for representation (president, director) is charged with registering that fact), with the signature of the recorder and the signature of the chair of the Assembly</w:t>
            </w:r>
          </w:p>
          <w:p>
            <w:pPr>
              <w:pStyle w:val="ListParagraph"/>
              <w:numPr>
                <w:ilvl w:val="0"/>
                <w:numId w:val="2"/>
              </w:numPr>
              <w:spacing w:after="40"/>
            </w:pPr>
            <w:r>
              <w:rPr>
                <w:rFonts w:ascii="Arial" w:cs="Arial" w:eastAsia="Arial" w:hAnsi="Arial"/>
                <w:sz w:val="18"/>
                <w:szCs w:val="18"/>
              </w:rPr>
              <w:t xml:space="preserve">the statute of the non-governmental organisation, signed by all founders</w:t>
            </w:r>
          </w:p>
          <w:p>
            <w:pPr>
              <w:pStyle w:val="ListParagraph"/>
              <w:numPr>
                <w:ilvl w:val="0"/>
                <w:numId w:val="2"/>
              </w:numPr>
              <w:spacing w:after="40"/>
            </w:pPr>
            <w:r>
              <w:rPr>
                <w:rFonts w:ascii="Arial" w:cs="Arial" w:eastAsia="Arial" w:hAnsi="Arial"/>
                <w:sz w:val="18"/>
                <w:szCs w:val="18"/>
              </w:rPr>
              <w:t xml:space="preserve">a certified founding decision</w:t>
            </w:r>
          </w:p>
          <w:p>
            <w:pPr>
              <w:pStyle w:val="ListParagraph"/>
              <w:numPr>
                <w:ilvl w:val="0"/>
                <w:numId w:val="2"/>
              </w:numPr>
              <w:spacing w:after="40"/>
            </w:pPr>
            <w:r>
              <w:rPr>
                <w:rFonts w:ascii="Arial" w:cs="Arial" w:eastAsia="Arial" w:hAnsi="Arial"/>
                <w:sz w:val="18"/>
                <w:szCs w:val="18"/>
              </w:rPr>
              <w:t xml:space="preserve">a certified decision on the appointment of the authorised person</w:t>
            </w:r>
          </w:p>
          <w:p>
            <w:pPr>
              <w:pStyle w:val="ListParagraph"/>
              <w:numPr>
                <w:ilvl w:val="0"/>
                <w:numId w:val="2"/>
              </w:numPr>
              <w:spacing w:after="40"/>
            </w:pPr>
            <w:r>
              <w:rPr>
                <w:rFonts w:ascii="Arial" w:cs="Arial" w:eastAsia="Arial" w:hAnsi="Arial"/>
                <w:sz w:val="18"/>
                <w:szCs w:val="18"/>
              </w:rPr>
              <w:t xml:space="preserve">the minutes of the Assembly session</w:t>
            </w:r>
          </w:p>
          <w:p>
            <w:pPr>
              <w:pStyle w:val="ListParagraph"/>
              <w:numPr>
                <w:ilvl w:val="0"/>
                <w:numId w:val="2"/>
              </w:numPr>
              <w:spacing w:after="40"/>
            </w:pPr>
            <w:r>
              <w:rPr>
                <w:rFonts w:ascii="Arial" w:cs="Arial" w:eastAsia="Arial" w:hAnsi="Arial"/>
                <w:sz w:val="18"/>
                <w:szCs w:val="18"/>
              </w:rPr>
              <w:t xml:space="preserve">court fee: 10 EUR</w:t>
            </w:r>
          </w:p>
          <w:p>
            <w:pPr>
              <w:pStyle w:val="ListParagraph"/>
              <w:numPr>
                <w:ilvl w:val="0"/>
                <w:numId w:val="2"/>
              </w:numPr>
              <w:spacing w:after="40"/>
            </w:pPr>
            <w:r>
              <w:rPr>
                <w:rFonts w:ascii="Arial" w:cs="Arial" w:eastAsia="Arial" w:hAnsi="Arial"/>
                <w:sz w:val="18"/>
                <w:szCs w:val="18"/>
              </w:rPr>
              <w:t xml:space="preserve">certified copies of identity cards or passports (if the founders are foreigners)</w:t>
            </w:r>
          </w:p>
          <w:p>
            <w:pPr>
              <w:pStyle w:val="ListParagraph"/>
              <w:numPr>
                <w:ilvl w:val="0"/>
                <w:numId w:val="2"/>
              </w:numPr>
              <w:spacing w:after="40"/>
            </w:pPr>
            <w:r>
              <w:rPr>
                <w:rFonts w:ascii="Arial" w:cs="Arial" w:eastAsia="Arial" w:hAnsi="Arial"/>
                <w:sz w:val="18"/>
                <w:szCs w:val="18"/>
              </w:rPr>
              <w:t xml:space="preserve">the application forms, which can be found on the CRPS website</w:t>
            </w:r>
          </w:p>
          <w:p>
            <w:pPr>
              <w:spacing w:after="100"/>
            </w:pPr>
            <w:r>
              <w:rPr>
                <w:rFonts w:ascii="Arial" w:cs="Arial" w:eastAsia="Arial" w:hAnsi="Arial"/>
                <w:sz w:val="18"/>
                <w:szCs w:val="18"/>
              </w:rPr>
              <w:t xml:space="preserve">After the NGO has been registered in the CRPS, it is necessary to obtain an approval (decision) for operation from the Secretariat for Entrepreneurship Development, which establishes that the conditions for the requested activity / type of business premises are met (if the NGO wishes to engage in economic activity).</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Opening a bank account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4</w:t>
            </w:r>
          </w:p>
          <w:p>
            <w:pPr>
              <w:spacing w:after="100"/>
            </w:pPr>
            <w:r>
              <w:rPr>
                <w:rFonts w:ascii="Arial" w:cs="Arial" w:eastAsia="Arial" w:hAnsi="Arial"/>
                <w:sz w:val="18"/>
                <w:szCs w:val="18"/>
              </w:rPr>
              <w:t xml:space="preserve">Otvaranje računa u banci</w:t>
            </w:r>
          </w:p>
          <w:p>
            <w:pPr>
              <w:pStyle w:val="ListParagraph"/>
              <w:numPr>
                <w:ilvl w:val="0"/>
                <w:numId w:val="2"/>
              </w:numPr>
              <w:spacing w:after="40"/>
            </w:pPr>
            <w:r>
              <w:rPr>
                <w:rFonts w:ascii="Arial" w:cs="Arial" w:eastAsia="Arial" w:hAnsi="Arial"/>
                <w:sz w:val="18"/>
                <w:szCs w:val="18"/>
              </w:rPr>
              <w:t xml:space="preserve">kopija rješenja o registraciji iz MJU</w:t>
            </w:r>
          </w:p>
          <w:p>
            <w:pPr>
              <w:pStyle w:val="ListParagraph"/>
              <w:numPr>
                <w:ilvl w:val="0"/>
                <w:numId w:val="2"/>
              </w:numPr>
              <w:spacing w:after="40"/>
            </w:pPr>
            <w:r>
              <w:rPr>
                <w:rFonts w:ascii="Arial" w:cs="Arial" w:eastAsia="Arial" w:hAnsi="Arial"/>
                <w:sz w:val="18"/>
                <w:szCs w:val="18"/>
              </w:rPr>
              <w:t xml:space="preserve">kopija obavještenja o razvrstavanju po djelatnosti – iz Monstata</w:t>
            </w:r>
          </w:p>
          <w:p>
            <w:pPr>
              <w:pStyle w:val="ListParagraph"/>
              <w:numPr>
                <w:ilvl w:val="0"/>
                <w:numId w:val="2"/>
              </w:numPr>
              <w:spacing w:after="40"/>
            </w:pPr>
            <w:r>
              <w:rPr>
                <w:rFonts w:ascii="Arial" w:cs="Arial" w:eastAsia="Arial" w:hAnsi="Arial"/>
                <w:sz w:val="18"/>
                <w:szCs w:val="18"/>
              </w:rPr>
              <w:t xml:space="preserve">obrazac OP /ovjeren potpis ovlašćenog lica kod suda (uplata takse 5 eura). Ovlašćeno lice mora poći lično u sud. (obrazac OP se dobija u banci i ovjerava u Osnovnom sudu)</w:t>
            </w:r>
          </w:p>
          <w:p>
            <w:pPr>
              <w:pStyle w:val="ListParagraph"/>
              <w:numPr>
                <w:ilvl w:val="0"/>
                <w:numId w:val="2"/>
              </w:numPr>
              <w:spacing w:after="40"/>
            </w:pPr>
            <w:r>
              <w:rPr>
                <w:rFonts w:ascii="Arial" w:cs="Arial" w:eastAsia="Arial" w:hAnsi="Arial"/>
                <w:sz w:val="18"/>
                <w:szCs w:val="18"/>
              </w:rPr>
              <w:t xml:space="preserve">zahtjev za otvaranje računa (obrazac se uzima u banci)</w:t>
            </w:r>
          </w:p>
          <w:p>
            <w:pPr>
              <w:pStyle w:val="ListParagraph"/>
              <w:numPr>
                <w:ilvl w:val="0"/>
                <w:numId w:val="2"/>
              </w:numPr>
              <w:spacing w:after="40"/>
            </w:pPr>
            <w:r>
              <w:rPr>
                <w:rFonts w:ascii="Arial" w:cs="Arial" w:eastAsia="Arial" w:hAnsi="Arial"/>
                <w:sz w:val="18"/>
                <w:szCs w:val="18"/>
              </w:rPr>
              <w:t xml:space="preserve">karton deponovanih potpisa (obrazac se uzima u banci)</w:t>
            </w:r>
          </w:p>
          <w:p>
            <w:pPr>
              <w:pStyle w:val="ListParagraph"/>
              <w:numPr>
                <w:ilvl w:val="0"/>
                <w:numId w:val="2"/>
              </w:numPr>
              <w:spacing w:after="40"/>
            </w:pPr>
            <w:r>
              <w:rPr>
                <w:rFonts w:ascii="Arial" w:cs="Arial" w:eastAsia="Arial" w:hAnsi="Arial"/>
                <w:sz w:val="18"/>
                <w:szCs w:val="18"/>
              </w:rPr>
              <w:t xml:space="preserve">ugovor o otvaranju i vođenju računa (obrazac se uzima u banci)</w:t>
            </w:r>
          </w:p>
          <w:p>
            <w:pPr>
              <w:pStyle w:val="ListParagraph"/>
              <w:numPr>
                <w:ilvl w:val="0"/>
                <w:numId w:val="2"/>
              </w:numPr>
              <w:spacing w:after="40"/>
            </w:pPr>
            <w:r>
              <w:rPr>
                <w:rFonts w:ascii="Arial" w:cs="Arial" w:eastAsia="Arial" w:hAnsi="Arial"/>
                <w:sz w:val="18"/>
                <w:szCs w:val="18"/>
              </w:rPr>
              <w:t xml:space="preserve">dokaz o uplati (obrazac se uzima u banci)</w:t>
            </w:r>
          </w:p>
          <w:p>
            <w:pPr>
              <w:pStyle w:val="ListParagraph"/>
              <w:numPr>
                <w:ilvl w:val="0"/>
                <w:numId w:val="2"/>
              </w:numPr>
              <w:spacing w:after="40"/>
            </w:pPr>
            <w:r>
              <w:rPr>
                <w:rFonts w:ascii="Arial" w:cs="Arial" w:eastAsia="Arial" w:hAnsi="Arial"/>
                <w:sz w:val="18"/>
                <w:szCs w:val="18"/>
              </w:rPr>
              <w:t xml:space="preserve">ukoliko je NVO registrovana u CRPS potrebno je dostaviti i potvrdu o upisu u CRPS</w:t>
            </w:r>
          </w:p>
          <w:p>
            <w:pPr>
              <w:pStyle w:val="ListParagraph"/>
              <w:numPr>
                <w:ilvl w:val="0"/>
                <w:numId w:val="2"/>
              </w:numPr>
              <w:spacing w:after="40"/>
            </w:pPr>
            <w:r>
              <w:rPr>
                <w:rFonts w:ascii="Arial" w:cs="Arial" w:eastAsia="Arial" w:hAnsi="Arial"/>
                <w:sz w:val="18"/>
                <w:szCs w:val="18"/>
              </w:rPr>
              <w:t xml:space="preserve">PIB</w:t>
            </w:r>
          </w:p>
          <w:p>
            <w:pPr>
              <w:pStyle w:val="ListParagraph"/>
              <w:numPr>
                <w:ilvl w:val="0"/>
                <w:numId w:val="2"/>
              </w:numPr>
              <w:spacing w:after="40"/>
            </w:pPr>
            <w:r>
              <w:rPr>
                <w:rFonts w:ascii="Arial" w:cs="Arial" w:eastAsia="Arial" w:hAnsi="Arial"/>
                <w:sz w:val="18"/>
                <w:szCs w:val="18"/>
              </w:rPr>
              <w:t xml:space="preserve">Kopija lične karte ili pasoša (ako je stranac)</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a copy of the decision on registration from the MJU</w:t>
            </w:r>
          </w:p>
          <w:p>
            <w:pPr>
              <w:pStyle w:val="ListParagraph"/>
              <w:numPr>
                <w:ilvl w:val="0"/>
                <w:numId w:val="2"/>
              </w:numPr>
              <w:spacing w:after="40"/>
            </w:pPr>
            <w:r>
              <w:rPr>
                <w:rFonts w:ascii="Arial" w:cs="Arial" w:eastAsia="Arial" w:hAnsi="Arial"/>
                <w:sz w:val="18"/>
                <w:szCs w:val="18"/>
              </w:rPr>
              <w:t xml:space="preserve">a copy of the notice of classification by activity, from MONSTAT</w:t>
            </w:r>
          </w:p>
          <w:p>
            <w:pPr>
              <w:pStyle w:val="ListParagraph"/>
              <w:numPr>
                <w:ilvl w:val="0"/>
                <w:numId w:val="2"/>
              </w:numPr>
              <w:spacing w:after="40"/>
            </w:pPr>
            <w:r>
              <w:rPr>
                <w:rFonts w:ascii="Arial" w:cs="Arial" w:eastAsia="Arial" w:hAnsi="Arial"/>
                <w:sz w:val="18"/>
                <w:szCs w:val="18"/>
              </w:rPr>
              <w:t xml:space="preserve">OP form / the signature of the authorised person certified at the court (fee of 5 EUR). The authorised person must go to the court in person. (The OP form is obtained at the bank and certified at the Basic Court.)</w:t>
            </w:r>
          </w:p>
          <w:p>
            <w:pPr>
              <w:pStyle w:val="ListParagraph"/>
              <w:numPr>
                <w:ilvl w:val="0"/>
                <w:numId w:val="2"/>
              </w:numPr>
              <w:spacing w:after="40"/>
            </w:pPr>
            <w:r>
              <w:rPr>
                <w:rFonts w:ascii="Arial" w:cs="Arial" w:eastAsia="Arial" w:hAnsi="Arial"/>
                <w:sz w:val="18"/>
                <w:szCs w:val="18"/>
              </w:rPr>
              <w:t xml:space="preserve">a request to open an account (form obtained at the bank)</w:t>
            </w:r>
          </w:p>
          <w:p>
            <w:pPr>
              <w:pStyle w:val="ListParagraph"/>
              <w:numPr>
                <w:ilvl w:val="0"/>
                <w:numId w:val="2"/>
              </w:numPr>
              <w:spacing w:after="40"/>
            </w:pPr>
            <w:r>
              <w:rPr>
                <w:rFonts w:ascii="Arial" w:cs="Arial" w:eastAsia="Arial" w:hAnsi="Arial"/>
                <w:sz w:val="18"/>
                <w:szCs w:val="18"/>
              </w:rPr>
              <w:t xml:space="preserve">a specimen signature card (form obtained at the bank)</w:t>
            </w:r>
          </w:p>
          <w:p>
            <w:pPr>
              <w:pStyle w:val="ListParagraph"/>
              <w:numPr>
                <w:ilvl w:val="0"/>
                <w:numId w:val="2"/>
              </w:numPr>
              <w:spacing w:after="40"/>
            </w:pPr>
            <w:r>
              <w:rPr>
                <w:rFonts w:ascii="Arial" w:cs="Arial" w:eastAsia="Arial" w:hAnsi="Arial"/>
                <w:sz w:val="18"/>
                <w:szCs w:val="18"/>
              </w:rPr>
              <w:t xml:space="preserve">a contract on opening and maintaining the account (form obtained at the bank)</w:t>
            </w:r>
          </w:p>
          <w:p>
            <w:pPr>
              <w:pStyle w:val="ListParagraph"/>
              <w:numPr>
                <w:ilvl w:val="0"/>
                <w:numId w:val="2"/>
              </w:numPr>
              <w:spacing w:after="40"/>
            </w:pPr>
            <w:r>
              <w:rPr>
                <w:rFonts w:ascii="Arial" w:cs="Arial" w:eastAsia="Arial" w:hAnsi="Arial"/>
                <w:sz w:val="18"/>
                <w:szCs w:val="18"/>
              </w:rPr>
              <w:t xml:space="preserve">proof of payment (form obtained at the bank)</w:t>
            </w:r>
          </w:p>
          <w:p>
            <w:pPr>
              <w:pStyle w:val="ListParagraph"/>
              <w:numPr>
                <w:ilvl w:val="0"/>
                <w:numId w:val="2"/>
              </w:numPr>
              <w:spacing w:after="40"/>
            </w:pPr>
            <w:r>
              <w:rPr>
                <w:rFonts w:ascii="Arial" w:cs="Arial" w:eastAsia="Arial" w:hAnsi="Arial"/>
                <w:sz w:val="18"/>
                <w:szCs w:val="18"/>
              </w:rPr>
              <w:t xml:space="preserve">if the NGO is registered in the CRPS, a confirmation of entry in the CRPS must also be provided</w:t>
            </w:r>
          </w:p>
          <w:p>
            <w:pPr>
              <w:pStyle w:val="ListParagraph"/>
              <w:numPr>
                <w:ilvl w:val="0"/>
                <w:numId w:val="2"/>
              </w:numPr>
              <w:spacing w:after="40"/>
            </w:pPr>
            <w:r>
              <w:rPr>
                <w:rFonts w:ascii="Arial" w:cs="Arial" w:eastAsia="Arial" w:hAnsi="Arial"/>
                <w:sz w:val="18"/>
                <w:szCs w:val="18"/>
              </w:rPr>
              <w:t xml:space="preserve">PIB (tax identification number)</w:t>
            </w:r>
          </w:p>
          <w:p>
            <w:pPr>
              <w:pStyle w:val="ListParagraph"/>
              <w:numPr>
                <w:ilvl w:val="0"/>
                <w:numId w:val="2"/>
              </w:numPr>
              <w:spacing w:after="40"/>
            </w:pPr>
            <w:r>
              <w:rPr>
                <w:rFonts w:ascii="Arial" w:cs="Arial" w:eastAsia="Arial" w:hAnsi="Arial"/>
                <w:sz w:val="18"/>
                <w:szCs w:val="18"/>
              </w:rPr>
              <w:t xml:space="preserve">a copy of the identity card or passport (if a foreigner)</w:t>
            </w:r>
          </w:p>
        </w:tc>
      </w:tr>
      <w:tr>
        <w:tc>
          <w:tcPr>
            <w:tcW w:type="dxa" w:w="9906"/>
            <w:gridSpan w:val="2"/>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Tax identification number (PIB)</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5</w:t>
            </w:r>
          </w:p>
          <w:p>
            <w:pPr>
              <w:spacing w:after="100"/>
            </w:pPr>
            <w:r>
              <w:rPr>
                <w:rFonts w:ascii="Arial" w:cs="Arial" w:eastAsia="Arial" w:hAnsi="Arial"/>
                <w:sz w:val="18"/>
                <w:szCs w:val="18"/>
              </w:rPr>
              <w:t xml:space="preserve">NVO mora imati PIB. Prilikom odlaska u Poresku Upravu potrebno je ponijeti:</w:t>
            </w:r>
          </w:p>
          <w:p>
            <w:pPr>
              <w:pStyle w:val="ListParagraph"/>
              <w:numPr>
                <w:ilvl w:val="0"/>
                <w:numId w:val="2"/>
              </w:numPr>
              <w:spacing w:after="40"/>
            </w:pPr>
            <w:r>
              <w:rPr>
                <w:rFonts w:ascii="Arial" w:cs="Arial" w:eastAsia="Arial" w:hAnsi="Arial"/>
                <w:sz w:val="18"/>
                <w:szCs w:val="18"/>
              </w:rPr>
              <w:t xml:space="preserve">ovjereno rješenje o upisu u registar NVO izdato od Ministarstva</w:t>
            </w:r>
          </w:p>
          <w:p>
            <w:pPr>
              <w:pStyle w:val="ListParagraph"/>
              <w:numPr>
                <w:ilvl w:val="0"/>
                <w:numId w:val="2"/>
              </w:numPr>
              <w:spacing w:after="40"/>
            </w:pPr>
            <w:r>
              <w:rPr>
                <w:rFonts w:ascii="Arial" w:cs="Arial" w:eastAsia="Arial" w:hAnsi="Arial"/>
                <w:sz w:val="18"/>
                <w:szCs w:val="18"/>
              </w:rPr>
              <w:t xml:space="preserve">izvod iz registra za razvrstavanje iz Zavoda za statistiku (MONSTAT)</w:t>
            </w:r>
          </w:p>
          <w:p>
            <w:pPr>
              <w:pStyle w:val="ListParagraph"/>
              <w:numPr>
                <w:ilvl w:val="0"/>
                <w:numId w:val="2"/>
              </w:numPr>
              <w:spacing w:after="40"/>
            </w:pPr>
            <w:r>
              <w:rPr>
                <w:rFonts w:ascii="Arial" w:cs="Arial" w:eastAsia="Arial" w:hAnsi="Arial"/>
                <w:sz w:val="18"/>
                <w:szCs w:val="18"/>
              </w:rPr>
              <w:t xml:space="preserve">prijava koja se dobija u Poreskoj Upravi</w:t>
            </w:r>
          </w:p>
          <w:p>
            <w:pPr>
              <w:pStyle w:val="ListParagraph"/>
              <w:numPr>
                <w:ilvl w:val="0"/>
                <w:numId w:val="2"/>
              </w:numPr>
              <w:spacing w:after="40"/>
            </w:pPr>
            <w:r>
              <w:rPr>
                <w:rFonts w:ascii="Arial" w:cs="Arial" w:eastAsia="Arial" w:hAnsi="Arial"/>
                <w:sz w:val="18"/>
                <w:szCs w:val="18"/>
              </w:rPr>
              <w:t xml:space="preserve">odluku o osnivanju</w:t>
            </w:r>
          </w:p>
          <w:p>
            <w:pPr>
              <w:pStyle w:val="ListParagraph"/>
              <w:numPr>
                <w:ilvl w:val="0"/>
                <w:numId w:val="2"/>
              </w:numPr>
              <w:spacing w:after="40"/>
            </w:pPr>
            <w:r>
              <w:rPr>
                <w:rFonts w:ascii="Arial" w:cs="Arial" w:eastAsia="Arial" w:hAnsi="Arial"/>
                <w:sz w:val="18"/>
                <w:szCs w:val="18"/>
              </w:rPr>
              <w:t xml:space="preserve">fotokopije ličnih karata osnivača</w:t>
            </w:r>
          </w:p>
          <w:p>
            <w:pPr>
              <w:pStyle w:val="ListParagraph"/>
              <w:numPr>
                <w:ilvl w:val="0"/>
                <w:numId w:val="2"/>
              </w:numPr>
              <w:spacing w:after="40"/>
            </w:pPr>
            <w:r>
              <w:rPr>
                <w:rFonts w:ascii="Arial" w:cs="Arial" w:eastAsia="Arial" w:hAnsi="Arial"/>
                <w:sz w:val="18"/>
                <w:szCs w:val="18"/>
              </w:rPr>
              <w:t xml:space="preserve">statut</w:t>
            </w:r>
          </w:p>
          <w:p>
            <w:pPr>
              <w:spacing w:after="100"/>
            </w:pPr>
            <w:r>
              <w:rPr>
                <w:rFonts w:ascii="Arial" w:cs="Arial" w:eastAsia="Arial" w:hAnsi="Arial"/>
                <w:sz w:val="18"/>
                <w:szCs w:val="18"/>
              </w:rPr>
              <w:t xml:space="preserve">Sve informacije o PIB-u mogu se dobiti u Poreskoj upravi na broj 19707.</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NGO must have a PIB. When going to the Tax Administration, bring:</w:t>
            </w:r>
          </w:p>
          <w:p>
            <w:pPr>
              <w:pStyle w:val="ListParagraph"/>
              <w:numPr>
                <w:ilvl w:val="0"/>
                <w:numId w:val="2"/>
              </w:numPr>
              <w:spacing w:after="40"/>
            </w:pPr>
            <w:r>
              <w:rPr>
                <w:rFonts w:ascii="Arial" w:cs="Arial" w:eastAsia="Arial" w:hAnsi="Arial"/>
                <w:sz w:val="18"/>
                <w:szCs w:val="18"/>
              </w:rPr>
              <w:t xml:space="preserve">a certified decision on entry in the register of NGOs issued by the Ministry</w:t>
            </w:r>
          </w:p>
          <w:p>
            <w:pPr>
              <w:pStyle w:val="ListParagraph"/>
              <w:numPr>
                <w:ilvl w:val="0"/>
                <w:numId w:val="2"/>
              </w:numPr>
              <w:spacing w:after="40"/>
            </w:pPr>
            <w:r>
              <w:rPr>
                <w:rFonts w:ascii="Arial" w:cs="Arial" w:eastAsia="Arial" w:hAnsi="Arial"/>
                <w:sz w:val="18"/>
                <w:szCs w:val="18"/>
              </w:rPr>
              <w:t xml:space="preserve">an extract from the classification register from the Statistical Office (MONSTAT)</w:t>
            </w:r>
          </w:p>
          <w:p>
            <w:pPr>
              <w:pStyle w:val="ListParagraph"/>
              <w:numPr>
                <w:ilvl w:val="0"/>
                <w:numId w:val="2"/>
              </w:numPr>
              <w:spacing w:after="40"/>
            </w:pPr>
            <w:r>
              <w:rPr>
                <w:rFonts w:ascii="Arial" w:cs="Arial" w:eastAsia="Arial" w:hAnsi="Arial"/>
                <w:sz w:val="18"/>
                <w:szCs w:val="18"/>
              </w:rPr>
              <w:t xml:space="preserve">the application form, which is obtained at the Tax Administration</w:t>
            </w:r>
          </w:p>
          <w:p>
            <w:pPr>
              <w:pStyle w:val="ListParagraph"/>
              <w:numPr>
                <w:ilvl w:val="0"/>
                <w:numId w:val="2"/>
              </w:numPr>
              <w:spacing w:after="40"/>
            </w:pPr>
            <w:r>
              <w:rPr>
                <w:rFonts w:ascii="Arial" w:cs="Arial" w:eastAsia="Arial" w:hAnsi="Arial"/>
                <w:sz w:val="18"/>
                <w:szCs w:val="18"/>
              </w:rPr>
              <w:t xml:space="preserve">the founding decision</w:t>
            </w:r>
          </w:p>
          <w:p>
            <w:pPr>
              <w:pStyle w:val="ListParagraph"/>
              <w:numPr>
                <w:ilvl w:val="0"/>
                <w:numId w:val="2"/>
              </w:numPr>
              <w:spacing w:after="40"/>
            </w:pPr>
            <w:r>
              <w:rPr>
                <w:rFonts w:ascii="Arial" w:cs="Arial" w:eastAsia="Arial" w:hAnsi="Arial"/>
                <w:sz w:val="18"/>
                <w:szCs w:val="18"/>
              </w:rPr>
              <w:t xml:space="preserve">photocopies of the founders' identity cards</w:t>
            </w:r>
          </w:p>
          <w:p>
            <w:pPr>
              <w:pStyle w:val="ListParagraph"/>
              <w:numPr>
                <w:ilvl w:val="0"/>
                <w:numId w:val="2"/>
              </w:numPr>
              <w:spacing w:after="40"/>
            </w:pPr>
            <w:r>
              <w:rPr>
                <w:rFonts w:ascii="Arial" w:cs="Arial" w:eastAsia="Arial" w:hAnsi="Arial"/>
                <w:sz w:val="18"/>
                <w:szCs w:val="18"/>
              </w:rPr>
              <w:t xml:space="preserve">the statute</w:t>
            </w:r>
          </w:p>
          <w:p>
            <w:pPr>
              <w:spacing w:after="100"/>
            </w:pPr>
            <w:r>
              <w:rPr>
                <w:rFonts w:ascii="Arial" w:cs="Arial" w:eastAsia="Arial" w:hAnsi="Arial"/>
                <w:sz w:val="18"/>
                <w:szCs w:val="18"/>
              </w:rPr>
              <w:t xml:space="preserve">All information about the PIB can be obtained from the Tax Administration on 19707.</w:t>
            </w:r>
          </w:p>
          <w:p>
            <w:pPr>
              <w:spacing w:after="100"/>
            </w:pPr>
            <w:r>
              <w:rPr>
                <w:rFonts w:ascii="Arial" w:cs="Arial" w:eastAsia="Arial" w:hAnsi="Arial"/>
                <w:b/>
                <w:bCs/>
                <w:sz w:val="18"/>
                <w:szCs w:val="18"/>
              </w:rPr>
              <w:t xml:space="preserve">[Translator's note: step 4 (bank) lists the PIB as a requirement, and the PIB is obtained in step 5. The working order is therefore 1 → 2 → (3, only if registering an economic activity) → 5 → 4.]</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Instructions for founding an NGO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2026-09-30T14:19:23.250Z</dcterms:created>
  <dcterms:modified xsi:type="dcterms:W3CDTF">2026-09-30T14:19:23.251Z</dcterms:modified>
</cp:coreProperties>
</file>

<file path=docProps/custom.xml><?xml version="1.0" encoding="utf-8"?>
<Properties xmlns="http://schemas.openxmlformats.org/officeDocument/2006/custom-properties" xmlns:vt="http://schemas.openxmlformats.org/officeDocument/2006/docPropsVTypes"/>
</file>