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Ugovor o volontiranju i pravila za volontere / Volunteer Agreement and Volunteer Rules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KRATKA IZJAVA VOLONTERA NA DOGAĐAJU</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EVENT-DAY VOLUNTEER FORM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Prikazuje se pri prijavi za volontiranje na sajtu i pri potvrdi zadatka za konkretan događaj. Platforma čuva verziju, datum i vrijeme potvrde.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Shown at volunteer sign-up on the site and when a task for a specific event is confirmed. The platform stores the version, date and time of confirmation.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Prijavljujem se da volontiram na događaju [naziv, datum] u ulozi [redar / prijave / okrepa / podjela kostima / fotograf / dječija zona / voda / drugo] i potvrđujem:</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I am signing up to volunteer at the event [name, date] in the role of [marshal / registration / refreshments / costume distribution / photographer / children's zone / water / other] and I confirm that:</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Imam navršenih 18 godina. [Za lica od 15 do 18 godina: prijavu podnosi i potvrđuje roditelj ili staratelj, koji je saglasan sa ulogom; takvi volonteri ne rade sa novcem, na vodi ni sami sa djecom.]</w:t>
            </w:r>
          </w:p>
          <w:p>
            <w:pPr>
              <w:pStyle w:val="ListParagraph"/>
              <w:numPr>
                <w:ilvl w:val="0"/>
                <w:numId w:val="2"/>
              </w:numPr>
              <w:spacing w:after="40"/>
            </w:pPr>
            <w:r>
              <w:rPr>
                <w:rFonts w:ascii="Arial" w:cs="Arial" w:eastAsia="Arial" w:hAnsi="Arial"/>
                <w:sz w:val="18"/>
                <w:szCs w:val="18"/>
              </w:rPr>
              <w:t xml:space="preserve">Volontiram dobrovoljno i bez naknade. Opravdane troškove koje udruženje unaprijed odobri (prevoz, materijal) refundira uz račun.</w:t>
            </w:r>
          </w:p>
          <w:p>
            <w:pPr>
              <w:pStyle w:val="ListParagraph"/>
              <w:numPr>
                <w:ilvl w:val="0"/>
                <w:numId w:val="2"/>
              </w:numPr>
              <w:spacing w:after="40"/>
            </w:pPr>
            <w:r>
              <w:rPr>
                <w:rFonts w:ascii="Arial" w:cs="Arial" w:eastAsia="Arial" w:hAnsi="Arial"/>
                <w:sz w:val="18"/>
                <w:szCs w:val="18"/>
              </w:rPr>
              <w:t xml:space="preserve">Proći ću upoznavanje prije zadatka i raditi samo zadatke za koje sam upoznat/a; pratiću uputstva rukovodioca događaja, redara, spasilaca i medicinske službe.</w:t>
            </w:r>
          </w:p>
          <w:p>
            <w:pPr>
              <w:pStyle w:val="ListParagraph"/>
              <w:numPr>
                <w:ilvl w:val="0"/>
                <w:numId w:val="2"/>
              </w:numPr>
              <w:spacing w:after="40"/>
            </w:pPr>
            <w:r>
              <w:rPr>
                <w:rFonts w:ascii="Arial" w:cs="Arial" w:eastAsia="Arial" w:hAnsi="Arial"/>
                <w:sz w:val="18"/>
                <w:szCs w:val="18"/>
              </w:rPr>
              <w:t xml:space="preserve">Pročitao/la sam i prihvatam Kodeks ponašanja i, ako je moj zadatak sa djecom, Politiku zaštite djece; potpisujem izjavu iz Politike zaštite djece i potvrđujem da protiv mene nije vođen niti se vodi postupak za krivično djelo protiv djece, polne slobode ili nasilja u porodici.</w:t>
            </w:r>
          </w:p>
          <w:p>
            <w:pPr>
              <w:pStyle w:val="ListParagraph"/>
              <w:numPr>
                <w:ilvl w:val="0"/>
                <w:numId w:val="2"/>
              </w:numPr>
              <w:spacing w:after="40"/>
            </w:pPr>
            <w:r>
              <w:rPr>
                <w:rFonts w:ascii="Arial" w:cs="Arial" w:eastAsia="Arial" w:hAnsi="Arial"/>
                <w:sz w:val="18"/>
                <w:szCs w:val="18"/>
              </w:rPr>
              <w:t xml:space="preserve">Nosiću oznaku udruženja samo dok sam na zadatku i neću davati izjave u ime udruženja.</w:t>
            </w:r>
          </w:p>
          <w:p>
            <w:pPr>
              <w:pStyle w:val="ListParagraph"/>
              <w:numPr>
                <w:ilvl w:val="0"/>
                <w:numId w:val="2"/>
              </w:numPr>
              <w:spacing w:after="40"/>
            </w:pPr>
            <w:r>
              <w:rPr>
                <w:rFonts w:ascii="Arial" w:cs="Arial" w:eastAsia="Arial" w:hAnsi="Arial"/>
                <w:sz w:val="18"/>
                <w:szCs w:val="18"/>
              </w:rPr>
              <w:t xml:space="preserve">Neću primati novac ni poklone od učesnika, korisnika ni sponzora; gotovinu primam samo u dvoje, uz potvrdu, i predajem je odmah blagajniku.</w:t>
            </w:r>
          </w:p>
          <w:p>
            <w:pPr>
              <w:pStyle w:val="ListParagraph"/>
              <w:numPr>
                <w:ilvl w:val="0"/>
                <w:numId w:val="2"/>
              </w:numPr>
              <w:spacing w:after="40"/>
            </w:pPr>
            <w:r>
              <w:rPr>
                <w:rFonts w:ascii="Arial" w:cs="Arial" w:eastAsia="Arial" w:hAnsi="Arial"/>
                <w:sz w:val="18"/>
                <w:szCs w:val="18"/>
              </w:rPr>
              <w:t xml:space="preserve">Podatke o učesnicima, donatorima, korisnicima i djeci do kojih dođem na zadatku neću koristiti ni otkrivati.</w:t>
            </w:r>
          </w:p>
          <w:p>
            <w:pPr>
              <w:pStyle w:val="ListParagraph"/>
              <w:numPr>
                <w:ilvl w:val="0"/>
                <w:numId w:val="2"/>
              </w:numPr>
              <w:spacing w:after="40"/>
            </w:pPr>
            <w:r>
              <w:rPr>
                <w:rFonts w:ascii="Arial" w:cs="Arial" w:eastAsia="Arial" w:hAnsi="Arial"/>
                <w:sz w:val="18"/>
                <w:szCs w:val="18"/>
              </w:rPr>
              <w:t xml:space="preserve">Zdravstveno sam sposoban/na za zadatak; obavijestiću koordinatora o svemu što može uticati na moju bezbjednost na zadatku.</w:t>
            </w:r>
          </w:p>
          <w:p>
            <w:pPr>
              <w:pStyle w:val="ListParagraph"/>
              <w:numPr>
                <w:ilvl w:val="0"/>
                <w:numId w:val="2"/>
              </w:numPr>
              <w:spacing w:after="40"/>
            </w:pPr>
            <w:r>
              <w:rPr>
                <w:rFonts w:ascii="Arial" w:cs="Arial" w:eastAsia="Arial" w:hAnsi="Arial"/>
                <w:sz w:val="18"/>
                <w:szCs w:val="18"/>
              </w:rPr>
              <w:t xml:space="preserve">Fotografije: [ ] pristajem da budem prepoznatljiv/a na objavljenim materijalima  [ ] ne pristajem.</w:t>
            </w:r>
          </w:p>
          <w:p>
            <w:pPr>
              <w:pStyle w:val="ListParagraph"/>
              <w:numPr>
                <w:ilvl w:val="0"/>
                <w:numId w:val="2"/>
              </w:numPr>
              <w:spacing w:after="40"/>
            </w:pPr>
            <w:r>
              <w:rPr>
                <w:rFonts w:ascii="Arial" w:cs="Arial" w:eastAsia="Arial" w:hAnsi="Arial"/>
                <w:sz w:val="18"/>
                <w:szCs w:val="18"/>
              </w:rPr>
              <w:t xml:space="preserve">Kontakt za hitne slučajeve: [ime, telefon]. Veličina majice: [ ].</w:t>
            </w:r>
          </w:p>
          <w:p>
            <w:pPr>
              <w:pStyle w:val="ListParagraph"/>
              <w:numPr>
                <w:ilvl w:val="0"/>
                <w:numId w:val="2"/>
              </w:numPr>
              <w:spacing w:after="40"/>
            </w:pPr>
            <w:r>
              <w:rPr>
                <w:rFonts w:ascii="Arial" w:cs="Arial" w:eastAsia="Arial" w:hAnsi="Arial"/>
                <w:sz w:val="18"/>
                <w:szCs w:val="18"/>
              </w:rPr>
              <w:t xml:space="preserve">Moji podaci obrađuju se po Politici privatnosti; mogu tražiti brisanje po završetku angažmana.</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I am 18 years of age or older. [For persons aged 15 to 18: the application is submitted and confirmed by a parent or guardian, who agrees to the role; such volunteers do not work with money, on the water or alone with children.]</w:t>
            </w:r>
          </w:p>
          <w:p>
            <w:pPr>
              <w:pStyle w:val="ListParagraph"/>
              <w:numPr>
                <w:ilvl w:val="0"/>
                <w:numId w:val="3"/>
              </w:numPr>
              <w:spacing w:after="40"/>
            </w:pPr>
            <w:r>
              <w:rPr>
                <w:rFonts w:ascii="Arial" w:cs="Arial" w:eastAsia="Arial" w:hAnsi="Arial"/>
                <w:sz w:val="18"/>
                <w:szCs w:val="18"/>
              </w:rPr>
              <w:t xml:space="preserve">I volunteer voluntarily and without pay. Justified costs approved by the association in advance (travel, materials) are reimbursed against a receipt.</w:t>
            </w:r>
          </w:p>
          <w:p>
            <w:pPr>
              <w:pStyle w:val="ListParagraph"/>
              <w:numPr>
                <w:ilvl w:val="0"/>
                <w:numId w:val="3"/>
              </w:numPr>
              <w:spacing w:after="40"/>
            </w:pPr>
            <w:r>
              <w:rPr>
                <w:rFonts w:ascii="Arial" w:cs="Arial" w:eastAsia="Arial" w:hAnsi="Arial"/>
                <w:sz w:val="18"/>
                <w:szCs w:val="18"/>
              </w:rPr>
              <w:t xml:space="preserve">I will attend a briefing before the task and perform only the tasks I have been briefed for; I will follow the instructions of the event manager, marshals, lifeguards and the medical service.</w:t>
            </w:r>
          </w:p>
          <w:p>
            <w:pPr>
              <w:pStyle w:val="ListParagraph"/>
              <w:numPr>
                <w:ilvl w:val="0"/>
                <w:numId w:val="3"/>
              </w:numPr>
              <w:spacing w:after="40"/>
            </w:pPr>
            <w:r>
              <w:rPr>
                <w:rFonts w:ascii="Arial" w:cs="Arial" w:eastAsia="Arial" w:hAnsi="Arial"/>
                <w:sz w:val="18"/>
                <w:szCs w:val="18"/>
              </w:rPr>
              <w:t xml:space="preserve">I have read and accept the Code of Conduct and, if my task involves children, the Child Safeguarding Policy; I sign the declaration under the Child Safeguarding Policy and confirm that no proceedings have been or are being conducted against me for a criminal offence against children, against sexual freedom or of domestic violence.</w:t>
            </w:r>
          </w:p>
          <w:p>
            <w:pPr>
              <w:pStyle w:val="ListParagraph"/>
              <w:numPr>
                <w:ilvl w:val="0"/>
                <w:numId w:val="3"/>
              </w:numPr>
              <w:spacing w:after="40"/>
            </w:pPr>
            <w:r>
              <w:rPr>
                <w:rFonts w:ascii="Arial" w:cs="Arial" w:eastAsia="Arial" w:hAnsi="Arial"/>
                <w:sz w:val="18"/>
                <w:szCs w:val="18"/>
              </w:rPr>
              <w:t xml:space="preserve">I will wear the association's badge only while on task and will not make statements on behalf of the association.</w:t>
            </w:r>
          </w:p>
          <w:p>
            <w:pPr>
              <w:pStyle w:val="ListParagraph"/>
              <w:numPr>
                <w:ilvl w:val="0"/>
                <w:numId w:val="3"/>
              </w:numPr>
              <w:spacing w:after="40"/>
            </w:pPr>
            <w:r>
              <w:rPr>
                <w:rFonts w:ascii="Arial" w:cs="Arial" w:eastAsia="Arial" w:hAnsi="Arial"/>
                <w:sz w:val="18"/>
                <w:szCs w:val="18"/>
              </w:rPr>
              <w:t xml:space="preserve">I will not accept money or gifts from participants, beneficiaries or sponsors; I accept cash only in pairs, against a receipt, and hand it over to the treasurer immediately.</w:t>
            </w:r>
          </w:p>
          <w:p>
            <w:pPr>
              <w:pStyle w:val="ListParagraph"/>
              <w:numPr>
                <w:ilvl w:val="0"/>
                <w:numId w:val="3"/>
              </w:numPr>
              <w:spacing w:after="40"/>
            </w:pPr>
            <w:r>
              <w:rPr>
                <w:rFonts w:ascii="Arial" w:cs="Arial" w:eastAsia="Arial" w:hAnsi="Arial"/>
                <w:sz w:val="18"/>
                <w:szCs w:val="18"/>
              </w:rPr>
              <w:t xml:space="preserve">I will not use or disclose data about participants, donors, beneficiaries and children that I come across on the task.</w:t>
            </w:r>
          </w:p>
          <w:p>
            <w:pPr>
              <w:pStyle w:val="ListParagraph"/>
              <w:numPr>
                <w:ilvl w:val="0"/>
                <w:numId w:val="3"/>
              </w:numPr>
              <w:spacing w:after="40"/>
            </w:pPr>
            <w:r>
              <w:rPr>
                <w:rFonts w:ascii="Arial" w:cs="Arial" w:eastAsia="Arial" w:hAnsi="Arial"/>
                <w:sz w:val="18"/>
                <w:szCs w:val="18"/>
              </w:rPr>
              <w:t xml:space="preserve">I am medically fit for the task; I will inform the coordinator of anything that may affect my safety on the task.</w:t>
            </w:r>
          </w:p>
          <w:p>
            <w:pPr>
              <w:pStyle w:val="ListParagraph"/>
              <w:numPr>
                <w:ilvl w:val="0"/>
                <w:numId w:val="3"/>
              </w:numPr>
              <w:spacing w:after="40"/>
            </w:pPr>
            <w:r>
              <w:rPr>
                <w:rFonts w:ascii="Arial" w:cs="Arial" w:eastAsia="Arial" w:hAnsi="Arial"/>
                <w:sz w:val="18"/>
                <w:szCs w:val="18"/>
              </w:rPr>
              <w:t xml:space="preserve">Photographs: [ ] I consent to being recognisable in published materials  [ ] I do not consent.</w:t>
            </w:r>
          </w:p>
          <w:p>
            <w:pPr>
              <w:pStyle w:val="ListParagraph"/>
              <w:numPr>
                <w:ilvl w:val="0"/>
                <w:numId w:val="3"/>
              </w:numPr>
              <w:spacing w:after="40"/>
            </w:pPr>
            <w:r>
              <w:rPr>
                <w:rFonts w:ascii="Arial" w:cs="Arial" w:eastAsia="Arial" w:hAnsi="Arial"/>
                <w:sz w:val="18"/>
                <w:szCs w:val="18"/>
              </w:rPr>
              <w:t xml:space="preserve">Emergency contact: [name, telephone]. T-shirt size: [ ].</w:t>
            </w:r>
          </w:p>
          <w:p>
            <w:pPr>
              <w:pStyle w:val="ListParagraph"/>
              <w:numPr>
                <w:ilvl w:val="0"/>
                <w:numId w:val="3"/>
              </w:numPr>
              <w:spacing w:after="40"/>
            </w:pPr>
            <w:r>
              <w:rPr>
                <w:rFonts w:ascii="Arial" w:cs="Arial" w:eastAsia="Arial" w:hAnsi="Arial"/>
                <w:sz w:val="18"/>
                <w:szCs w:val="18"/>
              </w:rPr>
              <w:t xml:space="preserve">My data is processed under the Privacy Policy; I may request its deletion once my engagement ends.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Potvrđujem. Datum i vrijeme bilježi platforma.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I confirm. The platform records the date and time.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UGOVOR O VOLONTIRANJU (STALNE ULOGE)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VOLUNTEER AGREEMENT (RECURRING ROLES)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Zaključuje se u pisanom obliku, u dva primjerka ili elektronski, za uloge sa redovnim zadacima: vođa tima (volonteri, logistika, komunikacije, fotografija, partnerstva), veza sa klubovima, rukovodilac, blagajnik i koordinator volontera ogranka, lice za zaštitu djece, i svaki drugi angažman koji traje duže od [[PLACEHOLDER: broj, prema Zakonu o volonterskom radu]] sati mjesečno ili [[PLACEHOLDER: broj]] mjeseci.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Concluded in writing, in two copies or electronically, for roles with regular tasks: team lead (volunteers, logistics, communications, photography, partnerships), club connector, chapter lead, chapter treasurer and chapter volunteer coordinator, safeguarding lead, and any other engagement lasting longer than [[PLACEHOLDER: number, per the Law on Volunteering]] hours a month or [[PLACEHOLDER: number]] months.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UGOVOR O VOLONTIRANJU broj [[PLACEHOLDER: broj ugovora]]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VOLUNTEER AGREEMENT No. [[PLACEHOLDER: agreement number]]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zaključen dana [datum] u Tivtu između: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concluded on [date] in Tivat between: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Nevladinog udruženja „Santamore“, Teuta 113, Porto Montenegro, 85320 Tivat, registarski broj [[PLACEHOLDER: registarski broj]], PIB [[PLACEHOLDER: PIB]], koje zastupa [ime i prezime], Izvršni direktor (u daljem tekstu: organizator volontiranja), 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Non-governmental association “Santamore”, Teuta 113, Porto Montenegro, 85320 Tivat, registration number [[PLACEHOLDER: registration number]], PIB [[PLACEHOLDER: PIB]], represented by [first and last name], Executive Director (hereinafter: the volunteering organiser), and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[ime i prezime], JMB ili broj putne isprave [broj], adresa [adresa], e-pošta [adresa], telefon [broj] (u daljem tekstu: volonter).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[first and last name], JMB or travel document number [number], address [address], e-mail [address], telephone [number] (hereinafter: the volunteer).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Predmet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Subject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se obavezuje da za organizatora volontiranja obavlja volonterske aktivnosti u ulozi [naziv uloge], opisane u Prilogu 1 (opis uloge), dobrovoljno i bez naknade, radi ostvarivanja ciljeva udruženja. Volontiranje ne zasniva radni odnos i ne stvara pravo na zaradu, naknadu za rad ni druga prava iz radnog odnosa.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undertakes to perform volunteer activities for the volunteering organiser in the role of [role name], described in Annex 1 (role description), voluntarily and without pay, in order to further the association's goals. Volunteering does not establish an employment relationship and creates no right to a salary, remuneration for work or other rights arising from employment.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Trajanje i obim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Duration and scope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Ugovor se zaključuje na [[PLACEHOLDER: određeno vrijeme do datuma / neodređeno vrijeme]]. Očekivani obim angažmana je oko [broj] sati mjesečno, prema dogovoru sa [nacionalni kontakt / koordinator volontera / Izvršni direktor]; volonter nije dužan da prihvati zadatak koji ne može obaviti i o tome obavještava koordinatora što prije.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agreement is concluded for [[PLACEHOLDER: a fixed term until a date / an indefinite term]]. The expected scope of the engagement is about [number] hours a month, as agreed with the [national contact / volunteer coordinator / Executive Director]; the volunteer is not obliged to accept a task they cannot perform and informs the coordinator of this as early as possible.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Obaveze organizatora volontiranja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Duties of the volunteering organiser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Organizator volontiranja se obavezuje da: volonteru obezbijedi upoznavanje i obuku potrebnu za ulogu, uključujući obuku iz Politike zaštite djece kada je uloga uključuje; obezbijedi uslove, opremu, materijale i uputstva za bezbjedan rad; imenuje lice koje je volonteru stalni kontakt; refundira opravdane troškove iz člana 5; obezbijedi osiguranje iz člana 6; obrađuje podatke volontera po Politici privatnosti; na zahtjev izda potvrdu o volontiranju sa opisom uloge, trajanjem i brojem sati; volontera tretira sa poštovanjem, zaštiti ga od uznemiravanja i sasluša njegove prijedloge i prigovore.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volunteering organiser undertakes to: provide the volunteer with the induction and training the role requires, including training in the Child Safeguarding Policy where the role involves it; provide the conditions, equipment, materials and instructions for safe work; name a person who is the volunteer's permanent contact; reimburse justified costs under Article 5; provide the insurance under Article 6; process the volunteer's data under the Privacy Policy; issue on request a certificate of volunteering with the role description, duration and number of hours; treat the volunteer with respect, protect them from harassment and hear their suggestions and complaints.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Obaveze volontera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Duties of the volunteer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se obavezuje da: obavlja zadatke savjesno i po uputstvima, u okviru uloge iz Priloga 1; prođe upoznavanje i obuku; poštuje Statut, Kodeks ponašanja, Politiku zaštite djece, Pravila o sukobu interesa, Pravila o ograncima i druge akte udruženja koji se odnose na ulogu, i potpiše izjave koje ti akti traže; čuva povjerljivost podataka iz člana 8; ne zaključuje ugovore, ne preuzima obaveze, ne prima sponzorstva ni donacije na lični račun i ne daje javne izjave u ime udruženja bez pisanog ovlašćenja; rukuje novcem i imovinom udruženja samo po pravilima o gotovini i troškovima; prijavi sukob interesa, incident i povredu pravila; vodi evidenciju sati na način koji odredi koordinator; vrati opremu, materijale i pristupne podatke po prestanku ugovora.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undertakes to: perform tasks conscientiously and according to instructions, within the role under Annex 1; complete the induction and training; comply with the Statute, the Code of Conduct, the Child Safeguarding Policy, the Conflict of Interest Policy, the Chapter Rules and the other acts of the association that apply to the role, and sign the declarations those acts require; keep the confidentiality of data under Article 8; not conclude contracts, assume obligations, receive sponsorships or donations into a personal account or make public statements on behalf of the association without written authorisation; handle the association's money and property only under the cash and expense rules; report conflicts of interest, incidents and breaches of the rules; keep a record of hours in the manner the coordinator sets; return equipment, materials and access credentials on termination of the agreement.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Troškovi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Expenses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ima pravo na refundaciju opravdanih troškova nastalih u vezi sa volontiranjem (prevoz, materijal, komunikacija, ishrana na zadatku dužem od [[PLACEHOLDER: broj]] sati), koje je koordinator unaprijed odobrio, uz račun i zahtjev podnesen u roku od 30 dana; udruženje refundira u roku od 15 dana od urednog zahtjeva. Refundacija troškova nije naknada za rad. Paušalne naknade se ne isplaćuju, osim ako ih zakon izričito dozvoljava i Upravni odbor odluči, uz pisano mišljenje računovođe. [[PLACEHOLDER: potvrditi sa advokatom i računovođom koje naknade volonterima Zakon o volonterskom radu i poreski propisi dozvoljavaju bez oporezivanja]]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is entitled to reimbursement of justified costs incurred in connection with volunteering (travel, materials, communication, meals on a task longer than [[PLACEHOLDER: number]] hours) which the coordinator approved in advance, against a receipt and a claim submitted within 30 days; the association reimburses within 15 days of a complete claim. Reimbursement of costs is not remuneration for work. Lump-sum allowances are not paid, unless the law expressly permits them and the Board so decides, with the accountant's written opinion. [[PLACEHOLDER: confirm with the lawyer and the accountant which allowances to volunteers the Law on Volunteering and the tax regulations permit without taxation]]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Osiguranje i bezbjednost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Insurance and safety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Organizator volontiranja osigurava volontera od posljedica nesrećnog slučaja za vrijeme obavljanja volonterskih aktivnosti [[PLACEHOLDER: da li je obavezno po Zakonu o volonterskom radu i pod kojim uslovima; polisa i osiguravač]], i obezbjeđuje da su aktivnosti na vodi, sa djecom i sa gotovinom pokrivene uslovima iz Pravila o ograncima. Volonter ne obavlja zadatak za koji nije upoznat ili opremljen, i ima pravo da odbije zadatak koji smatra opasnim, bez posljedica. Povredu na zadatku prijavljuje odmah rukovodiocu događaja ili koordinatoru; udruženje je bilježi kao incident.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volunteering organiser insures the volunteer against the consequences of accidents during the performance of volunteer activities [[PLACEHOLDER: whether mandatory under the Law on Volunteering and under what conditions; policy and insurer]], and ensures that activities on the water, with children and with cash are covered by the conditions in the Chapter Rules. The volunteer does not perform a task for which they have not been briefed or equipped, and has the right to refuse a task they consider dangerous, without consequences. The volunteer reports an injury on the task immediately to the event manager or the coordinator; the association records it as an incident.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Odgovornost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Liability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odgovara za štetu koju namjerno ili krajnjom nepažnjom prouzrokuje organizatoru volontiranja ili trećim licima. Za štetu koju volonter prouzrokuje trećim licima obavljajući zadatak po uputstvima i u okviru uloge, prema trećim licima odgovara organizator volontiranja, koji može tražiti naknadu od volontera samo u slučaju namjere ili krajnje nepažnje. [[PLACEHOLDER: uskladiti sa odredbama Zakona o volonterskom radu i Zakona o obligacionim odnosima o odgovornosti za volontere]]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is liable for damage they cause to the volunteering organiser or to third parties intentionally or by gross negligence. For damage the volunteer causes to third parties while performing a task according to instructions and within the role, the volunteering organiser is liable towards the third parties and may seek compensation from the volunteer only in the case of intent or gross negligence. [[PLACEHOLDER: align with the provisions of the Law on Volunteering and the Law on Obligations on liability for volunteers]]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Povjerljivost 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Confidentiality and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čuva kao povjerljive sve podatke o donatorima, korisnicima pomoći, učesnicima, djeci, članovima, sponzorima, zaposlenima i unutrašnjem radu udruženja do kojih dođe u ulozi, za vrijeme i nakon prestanka ugovora, i koristi ih samo za zadatak. Pristup sistemima udruženja koristi samo lično i ukida se danom prestanka ugovora. Volonter ne fotografiše niti objavljuje učesnike, korisnike ni djecu privatnim uređajima i nalozima. Podaci volontera obrađuju se po Politici privatnosti i čuvaju [[PLACEHOLDER: broj]] godine nakon prestanka ugovora.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keeps confidential all data about donors, beneficiaries, participants, children, members, sponsors, employees and the internal work of the association that they come across in the role, during and after the termination of the agreement, and uses it only for the task. Access to the association's systems is used only personally and is revoked on the day the agreement ends. The volunteer does not photograph or publish participants, beneficiaries or children with private devices or accounts. The volunteer's data is processed under the Privacy Policy and kept for [[PLACEHOLDER: number]] years after the agreement ends.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Rad sa djecom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Working with children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uloga uključuje rad sa djecom, volonter prije prvog zadatka potpisuje izjavu iz Politike zaštite djece, prolazi obuku i, za stalne uloge iz te politike, dostavlja uvjerenje o nekažnjavanju [[PLACEHOLDER: pravni osnov, Politika zaštite djece, dio IX]]. Udruženje može, bez navođenja razloga i bez posljedica po volontera, rasporediti volontera na zadatke bez kontakta sa djecom.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the role involves working with children, before the first task the volunteer signs the declaration under the Child Safeguarding Policy, completes the training and, for the permanent roles under that policy, provides a criminal record certificate [[PLACEHOLDER: legal basis, Child Safeguarding Policy, part IX]]. The association may, without giving reasons and without consequences for the volunteer, assign the volunteer to tasks without contact with children.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Sukob interesa, pokloni i mediji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Conflicts of interest, gifts and media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volontera se primjenjuju Pravila o sukobu interesa: prijavljuje interese i sukobe, ne prima poklone iznad simbolične vrijednosti ni novac ni od koga u vezi sa radom udruženja, ne učestvuje u odlukama u kojima ima interes. Ne daje izjave medijima o politici, finansijama, korisnicima ni incidentima; upite prosljeđuje Izvršnom direktoru istog dana. Na sopstvenim nalozima jasno govori u svoje ime.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Conflict of Interest Policy applies to the volunteer: they declare interests and conflicts, do not accept gifts above token value or money from anyone in connection with the association's work, and do not take part in decisions in which they have an interest. They do not make statements to the media on policy, finances, beneficiaries or incidents; they forward enquiries to the Executive Director the same day. On their own accounts they clearly speak in their own name.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Intelektualna svojina i fotografije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Intellectual property and photographs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Materijale koje volonter izradi u ulozi (tekstovi, fotografije, dizajn, spiskovi, planovi) udruženje može koristiti za svoj rad bez naknade i vremenskog ograničenja, uz navođenje autora gdje je uobičajeno; volonter zadržava autorstvo i pravo da ih koristi u svom portfoliju bez podataka o licima. Volonter pri potpisivanju bira da li pristaje da bude prepoznatljiv na objavljenim fotografijama i na stranici tima; izbor može promijeniti.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may use the materials the volunteer creates in the role (texts, photographs, design, lists, plans) for its work without payment or time limit, crediting the author where customary; the volunteer retains authorship and the right to use them in their portfolio without data about persons. At signing, the volunteer chooses whether they consent to being recognisable in published photographs and on the team page; the choice may be changed.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Prestanak</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Termination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Svaka strana može raskinuti ugovor pisanim obavještenjem, uz otkazni rok od [[PLACEHOLDER: broj, npr. 15]] dana, bez navođenja razloga. Udruženje može raskinuti ugovor bez otkaznog roka u slučaju povrede Kodeksa ponašanja, Politike zaštite djece, Pravila o sukobu interesa ili pravila o novcu, uz saslušanje volontera po postupku iz Kodeksa. Ugovor prestaje i istekom roka, prestankom uloge ili sporazumno. Po prestanku volonter vraća opremu, materijale, oznaku i pristupne podatke u roku od 15 dana, a udruženje na zahtjev izdaje potvrdu iz člana 3.</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Either party may terminate the agreement by written notice, with a notice period of [[PLACEHOLDER: number, e.g. 15]] days, without giving reasons. The association may terminate the agreement without a notice period in the event of a breach of the Code of Conduct, the Child Safeguarding Policy, the Conflict of Interest Policy or the rules on money, after hearing the volunteer under the procedure in the Code. The agreement also ends on expiry of its term, when the role ends or by mutual agreement. On termination, the volunteer returns the equipment, materials, badge and access credentials within 15 days, and the association issues on request the certificate under Article 3.</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Ostalo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Other provisions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ugovor se primjenjuje pravo Crne Gore, posebno Zakon o volonterskom radu. Sporove strane rješavaju dogovorom, a ako to ne uspije nadležan je [[PLACEHOLDER: sud]]. Prilozi 1 (opis uloge), 2 (izjava o interesima) i 3 (izjava o zaštiti djece, ako se primjenjuje) čine dio ugovora. Ugovor je sačinjen u dva istovjetna primjerka, po jedan za svaku stranu, ili je potvrđen elektronski na platformi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agreement is governed by the law of Montenegro, in particular the Law on Volunteering. The parties resolve disputes by agreement and, failing that, the [[PLACEHOLDER: court]] has jurisdiction. Annexes 1 (role description), 2 (declaration of interests) and 3 (safeguarding declaration, where applicable) form part of the agreement. The agreement is drawn up in two identical copies, one for each party, or is confirmed electronically on the association's platform.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organizatora volontiranja: ____________________ Izvršni direktor. Volonter: ____________________. [Za volontera od 15 do 18 godina: roditelj ili staratelj ____________________.]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the volunteering organiser: ____________________ Executive Director. Volunteer: ____________________. [For a volunteer aged 15 to 18: parent or guardian ____________________.]</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Prilog 1 — Opis uloge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Annex 1 — Role description</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2376"/>
              <w:gridCol w:w="2376"/>
            </w:tblGrid>
            <w:tr>
              <w:trPr>
                <w:tblHeader/>
              </w:trPr>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Polje</w:t>
                  </w:r>
                </w:p>
              </w:tc>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Sadržaj</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Naziv uloge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[npr. Vođa tima za volontere; Veza sa klubom; Koordinator volontera ogranka Tivat; Lice za zaštitu djece na događajima]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Svrha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[jedna rečenica šta uloga postiže]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Zadaci</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[lista, najviše osam stavki]</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Ovlašćenja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[šta može odlučiti sam, šta traži odobrenje, šta nikad]</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Kome odgovara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[nacionalni kontakt / Izvršni direktor / rukovodilac ogranka]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Očekivano vrijeme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[sati mjesečno; vodič tima: vođa tima 4 do 6 sati mjesečno, rukovodilac ogranka 1 dan mjesečno]</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Obuka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[upoznavanje; zaštita djece; gotovina; bezbjednost na vodi]</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Rad sa djecom</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[da / ne]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Rukovanje novcem</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[da / ne]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Oprema i pristup</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[oznaka, majica, pristup platformi po ulozi, e-pošta]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Trajanje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[od, do ili neodređeno]</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2376"/>
              <w:gridCol w:w="2376"/>
            </w:tblGrid>
            <w:tr>
              <w:trPr>
                <w:tblHeader/>
              </w:trPr>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Field</w:t>
                  </w:r>
                </w:p>
              </w:tc>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Content</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Role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[e.g. Volunteer team lead; Club connector; Volunteer coordinator of the Tivat chapter; Safeguarding lead at events]</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Purpose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[one sentence on what the role achieves]</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Tasks</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[list, at most eight items]</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Authority</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[what they may decide alone, what needs approval, what never]</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Reports to</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[national contact / Executive Director / chapter lead]</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Expected time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[hours a month; team guide: team lead 4 to 6 hours a month, chapter lead 1 day a month]</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Training</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[induction; child safeguarding; cash; water safety]</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Child contact</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[yes / no]</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Cash handling</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[yes / no]</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Equipment and access</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[badge, T-shirt, platform access by role, e-mail]</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Duration</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[from, to or indefinite]</w:t>
                  </w:r>
                </w:p>
              </w:tc>
            </w:tr>
          </w:tbl>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C: PRAVILA ZA VOLONTERE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C: VOLUNTEER RULES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Ko može volontirati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Who may volunteer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Volontirati može punoljetno lice i, uz pisanu saglasnost roditelja ili staratelja, lice od [[PLACEHOLDER: uzrast, prema Zakonu o volonterskom radu, npr. 15]] godina, na zadacima primjerenim uzrastu, bez novca, vode i samostalnog rada sa djecom. Strani državljani volontiraju pod istim uslovima [[PLACEHOLDER: potvrditi da li boravišni status ograničava volontiranje]]. Lice pravosnažno osuđeno za djelo protiv djece ne može volontirati ni na jednom zadatku.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adult may volunteer and, with the written consent of a parent or guardian, so may a person aged [[PLACEHOLDER: age, per the Law on Volunteering, e.g. 15]] or over, on age-appropriate tasks, without money, water or unsupervised work with children. Foreign nationals volunteer under the same conditions [[PLACEHOLDER: confirm whether residence status restricts volunteering]]. A person finally convicted of an offence against children may not volunteer on any task.</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Prijava, raspored i upoznavanje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Sign-up, rostering and briefing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ide preko sajta ili preko koordinatora volontera ogranka i unosi se u registar volontera (ime, kontakt, uloge, upoznavanja, sati, izjave). Koordinator raspoređuje zadatke, potvrđuje ih volonteru najmanje [[PLACEHOLDER: broj, npr. 7]] dana prije događaja sa mjestom, vremenom, trajanjem i kontaktom, i vodi upoznavanje od najmanje 15 minuta prije svakog događaja (uloge, bezbjednost, zaštita djece, gotovina, kome se prijavljuje problem). Volonter koji nije prošao upoznavanje ne dobija zadatak sa djecom, na vodi ni sa novcem.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Sign-up is through the site or through the chapter's volunteer coordinator and is entered in the volunteer register (name, contact, roles, briefings, hours, declarations). The coordinator assigns tasks, confirms them to the volunteer at least [[PLACEHOLDER: number, e.g. 7]] days before the event with the place, time, duration and contact, and holds a briefing of at least 15 minutes before every event (roles, safety, child safeguarding, cash, whom to report a problem to). A volunteer who has not attended the briefing is not given a task with children, on the water or with money.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Na zadatku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On duty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nosi oznaku, dolazi na vrijeme, javlja se koordinatoru pri dolasku i odlasku, ostaje na dodijeljenom mjestu dok ga ne zamijene, ne konzumira alkohol, prati uputstva i prijavljuje probleme. Zadatke na vodi obavljaju samo volonteri koje odredi nacionalno lice za bezbjednost, uz spasioce. Zadatke sa gotovinom obavljaju dva volontera zajedno. Volonter ne prevozi učesnike ni djecu svojim vozilom osim po Politici zaštite djece i uz odobrenje koordinatora.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wears the badge, arrives on time, reports to the coordinator on arrival and departure, stays at the assigned post until relieved, does not consume alcohol, follows instructions and reports problems. Tasks on the water are performed only by volunteers designated by the national safety lead, with lifeguards present. Tasks with cash are performed by two volunteers together. The volunteer does not transport participants or children in their own vehicle except under the Child Safeguarding Policy and with the coordinator's approval.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Priznanje i podrška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Recognition and support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volonterima obezbjeđuje: majicu ili oznaku, okrepu na zadatku, javnu zahvalnicu, potvrdu o volontiranju na zahtjev, poziv na godišnji susret volontera i, gdje je moguće, obuku koja volonteru koristi i van udruženja. Sati volontera unose se u godišnji izvještaj udruženja kao doprinos zajednice. Volonteri koji preuzmu istaknute uloge mogu biti predloženi za organe udruženja po Statutu. Udruženje pazi da iste ljude ne traži za sve: koordinator prati opterećenje i nudi pauzu prije nego što je neko zatraži.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provides volunteers with: a T-shirt or badge, refreshments on the task, public thanks, a certificate of volunteering on request, an invitation to the annual volunteer gathering and, where possible, training that is useful to the volunteer beyond the association. Volunteer hours are entered in the association's annual report as the community's contribution. Volunteers who take on prominent roles may be proposed for the association's bodies under the Statute. The association takes care not to ask the same people for everything: the coordinator monitors workload and offers a break before anyone asks for one.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Prigovori volontera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Volunteer complaints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 može svaki problem, uključujući ponašanje drugih volontera, tima ili učesnika, prijaviti koordinatoru, rukovodiocu događaja, Izvršnom direktoru ili, ako se tiče njih, predsjedniku Upravnog odbora, po Kodeksu ponašanja. Prijava je povjerljiva i ne smije imati posljedice po volontera. Volonter ima pravo da bude saslušan prije svake mjere koja se na njega odnosi.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volunteer may report any problem, including the conduct of other volunteers, the team or participants, to the coordinator, the event manager, the Executive Director or, if it concerns them, the President of the Board, under the Code of Conduct. The report is confidential and must have no consequences for the volunteer. The volunteer has the right to be heard before any measure that concerns them.</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Ugovor o volontiranju i pravila za volontere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2026-09-30T14:19:22.440Z</dcterms:created>
  <dcterms:modified xsi:type="dcterms:W3CDTF">2026-09-30T14:19:22.440Z</dcterms:modified>
</cp:coreProperties>
</file>

<file path=docProps/custom.xml><?xml version="1.0" encoding="utf-8"?>
<Properties xmlns="http://schemas.openxmlformats.org/officeDocument/2006/custom-properties" xmlns:vt="http://schemas.openxmlformats.org/officeDocument/2006/docPropsVTypes"/>
</file>