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9636EF" w14:textId="77777777" w:rsidR="00E74245" w:rsidRPr="00367768" w:rsidRDefault="00E74245" w:rsidP="00E74245">
      <w:pPr>
        <w:spacing w:before="100" w:beforeAutospacing="1" w:after="100" w:afterAutospacing="1" w:line="300" w:lineRule="atLeast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u w:val="single"/>
          <w:lang w:val="sr-Latn-CS"/>
        </w:rPr>
        <w:t>Statut udruženja</w:t>
      </w:r>
    </w:p>
    <w:p w14:paraId="23C655B4" w14:textId="77777777" w:rsidR="006F446C" w:rsidRDefault="00BB43C1" w:rsidP="006F446C">
      <w:pPr>
        <w:spacing w:after="0" w:line="240" w:lineRule="auto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lang w:val="sr-Latn-CS"/>
        </w:rPr>
        <w:t xml:space="preserve">U skladu sa  Zakonom o nevladinim organizacijama </w:t>
      </w:r>
      <w:r w:rsidR="002C1D82" w:rsidRPr="00367768">
        <w:rPr>
          <w:rFonts w:ascii="Arial" w:hAnsi="Arial" w:cs="Arial"/>
          <w:lang w:val="sr-Latn-CS"/>
        </w:rPr>
        <w:t>( Sl. List CG 39/11</w:t>
      </w:r>
      <w:r w:rsidR="00133679">
        <w:rPr>
          <w:rFonts w:ascii="Arial" w:hAnsi="Arial" w:cs="Arial"/>
          <w:lang w:val="sr-Latn-CS"/>
        </w:rPr>
        <w:t>. 37/17</w:t>
      </w:r>
      <w:r w:rsidR="002C1D82" w:rsidRPr="00367768">
        <w:rPr>
          <w:rFonts w:ascii="Arial" w:hAnsi="Arial" w:cs="Arial"/>
          <w:lang w:val="sr-Latn-CS"/>
        </w:rPr>
        <w:t>)</w:t>
      </w:r>
      <w:r w:rsidR="00E74245" w:rsidRPr="00367768">
        <w:rPr>
          <w:rFonts w:ascii="Arial" w:hAnsi="Arial" w:cs="Arial"/>
          <w:lang w:val="sr-Latn-CS"/>
        </w:rPr>
        <w:t xml:space="preserve">, </w:t>
      </w:r>
      <w:r w:rsidR="00E74245" w:rsidRPr="00367768">
        <w:rPr>
          <w:rFonts w:ascii="Arial" w:hAnsi="Arial" w:cs="Arial"/>
          <w:b/>
          <w:bCs/>
          <w:lang w:val="sr-Latn-CS"/>
        </w:rPr>
        <w:t>statutom se obavezno uređuju</w:t>
      </w:r>
      <w:r w:rsidR="00E74245" w:rsidRPr="00367768">
        <w:rPr>
          <w:rFonts w:ascii="Arial" w:hAnsi="Arial" w:cs="Arial"/>
          <w:lang w:val="sr-Latn-CS"/>
        </w:rPr>
        <w:t xml:space="preserve"> sl</w:t>
      </w:r>
      <w:r w:rsidR="0026024A">
        <w:rPr>
          <w:rFonts w:ascii="Arial" w:hAnsi="Arial" w:cs="Arial"/>
          <w:lang w:val="sr-Latn-CS"/>
        </w:rPr>
        <w:t>j</w:t>
      </w:r>
      <w:r w:rsidR="00E74245" w:rsidRPr="00367768">
        <w:rPr>
          <w:rFonts w:ascii="Arial" w:hAnsi="Arial" w:cs="Arial"/>
          <w:lang w:val="sr-Latn-CS"/>
        </w:rPr>
        <w:t>edeća pitanja:</w:t>
      </w:r>
    </w:p>
    <w:p w14:paraId="0AD29CEE" w14:textId="77777777" w:rsidR="006F446C" w:rsidRDefault="006F446C" w:rsidP="006F446C">
      <w:pPr>
        <w:spacing w:after="0" w:line="240" w:lineRule="auto"/>
        <w:rPr>
          <w:rFonts w:ascii="Arial" w:hAnsi="Arial" w:cs="Arial"/>
          <w:lang w:val="sr-Latn-CS"/>
        </w:rPr>
      </w:pPr>
    </w:p>
    <w:p w14:paraId="4CDB1553" w14:textId="77777777" w:rsidR="006F446C" w:rsidRDefault="006F446C" w:rsidP="006F446C">
      <w:pPr>
        <w:spacing w:after="0" w:line="240" w:lineRule="auto"/>
        <w:jc w:val="both"/>
        <w:rPr>
          <w:rFonts w:ascii="Arial" w:hAnsi="Arial" w:cs="Arial"/>
          <w:lang w:val="sr-Latn-CS"/>
        </w:rPr>
      </w:pPr>
    </w:p>
    <w:p w14:paraId="0BCDFA35" w14:textId="77777777" w:rsidR="006F446C" w:rsidRDefault="00E74245" w:rsidP="006F446C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>Naziv udruženja</w:t>
      </w:r>
      <w:r w:rsidRPr="00367768">
        <w:rPr>
          <w:rFonts w:ascii="Arial" w:hAnsi="Arial" w:cs="Arial"/>
          <w:lang w:val="sr-Latn-CS"/>
        </w:rPr>
        <w:t xml:space="preserve"> – u pogledu naziva treba imati u vidu odredbu člana 13 Zakona, po kojoj se naziv novoosnova</w:t>
      </w:r>
      <w:r w:rsidR="003431EA" w:rsidRPr="00367768">
        <w:rPr>
          <w:rFonts w:ascii="Arial" w:hAnsi="Arial" w:cs="Arial"/>
          <w:lang w:val="sr-Latn-CS"/>
        </w:rPr>
        <w:t>nog udruženja mora razlikovati p</w:t>
      </w:r>
      <w:r w:rsidRPr="00367768">
        <w:rPr>
          <w:rFonts w:ascii="Arial" w:hAnsi="Arial" w:cs="Arial"/>
          <w:lang w:val="sr-Latn-CS"/>
        </w:rPr>
        <w:t>o nazivu</w:t>
      </w:r>
      <w:r w:rsidR="003431EA" w:rsidRPr="00367768">
        <w:rPr>
          <w:rFonts w:ascii="Arial" w:hAnsi="Arial" w:cs="Arial"/>
          <w:lang w:val="sr-Latn-CS"/>
        </w:rPr>
        <w:t xml:space="preserve"> od </w:t>
      </w:r>
      <w:r w:rsidRPr="00367768">
        <w:rPr>
          <w:rFonts w:ascii="Arial" w:hAnsi="Arial" w:cs="Arial"/>
          <w:lang w:val="sr-Latn-CS"/>
        </w:rPr>
        <w:t xml:space="preserve"> drugih udruženja koja su upisana</w:t>
      </w:r>
      <w:r w:rsidR="003431EA" w:rsidRPr="00367768">
        <w:rPr>
          <w:rFonts w:ascii="Arial" w:hAnsi="Arial" w:cs="Arial"/>
          <w:lang w:val="sr-Latn-CS"/>
        </w:rPr>
        <w:t xml:space="preserve"> u odgovarajući registar. </w:t>
      </w:r>
      <w:r w:rsidR="001F4CCB" w:rsidRPr="00367768">
        <w:rPr>
          <w:rFonts w:ascii="Arial" w:hAnsi="Arial" w:cs="Arial"/>
          <w:lang w:val="sr-Latn-CS"/>
        </w:rPr>
        <w:t xml:space="preserve">Ukoliko </w:t>
      </w:r>
      <w:r w:rsidRPr="00367768">
        <w:rPr>
          <w:rFonts w:ascii="Arial" w:hAnsi="Arial" w:cs="Arial"/>
          <w:lang w:val="sr-Latn-CS"/>
        </w:rPr>
        <w:t xml:space="preserve"> su dvije ili više NVO sa istim nazivom podnijele prijavu za upis</w:t>
      </w:r>
      <w:r w:rsidR="00CA1ACF" w:rsidRPr="00367768">
        <w:rPr>
          <w:rFonts w:ascii="Arial" w:hAnsi="Arial" w:cs="Arial"/>
          <w:lang w:val="sr-Latn-CS"/>
        </w:rPr>
        <w:t xml:space="preserve"> </w:t>
      </w:r>
      <w:r w:rsidRPr="00367768">
        <w:rPr>
          <w:rFonts w:ascii="Arial" w:hAnsi="Arial" w:cs="Arial"/>
          <w:lang w:val="sr-Latn-CS"/>
        </w:rPr>
        <w:t>u registar, upisaće se ona organizacija koja je prva podni</w:t>
      </w:r>
      <w:r w:rsidR="00CA4B08" w:rsidRPr="00367768">
        <w:rPr>
          <w:rFonts w:ascii="Arial" w:hAnsi="Arial" w:cs="Arial"/>
          <w:lang w:val="sr-Latn-CS"/>
        </w:rPr>
        <w:t xml:space="preserve">jela urednu i potpunu prijavu. </w:t>
      </w:r>
      <w:r w:rsidR="007C7E2A" w:rsidRPr="00367768">
        <w:rPr>
          <w:rFonts w:ascii="Arial" w:hAnsi="Arial" w:cs="Arial"/>
          <w:b/>
          <w:lang w:val="sr-Latn-CS"/>
        </w:rPr>
        <w:t xml:space="preserve">Naziv </w:t>
      </w:r>
      <w:r w:rsidR="00693989" w:rsidRPr="00367768">
        <w:rPr>
          <w:rFonts w:ascii="Arial" w:hAnsi="Arial" w:cs="Arial"/>
          <w:b/>
          <w:lang w:val="sr-Latn-CS"/>
        </w:rPr>
        <w:t>udru</w:t>
      </w:r>
      <w:r w:rsidR="007F1F94">
        <w:rPr>
          <w:rFonts w:ascii="Arial" w:hAnsi="Arial" w:cs="Arial"/>
          <w:b/>
          <w:lang w:val="sr-Latn-CS"/>
        </w:rPr>
        <w:t>ž</w:t>
      </w:r>
      <w:r w:rsidR="00693989" w:rsidRPr="00367768">
        <w:rPr>
          <w:rFonts w:ascii="Arial" w:hAnsi="Arial" w:cs="Arial"/>
          <w:b/>
          <w:lang w:val="sr-Latn-CS"/>
        </w:rPr>
        <w:t>enja</w:t>
      </w:r>
      <w:r w:rsidR="00CA4B08" w:rsidRPr="00367768">
        <w:rPr>
          <w:rFonts w:ascii="Arial" w:hAnsi="Arial" w:cs="Arial"/>
          <w:b/>
          <w:lang w:val="sr-Latn-CS"/>
        </w:rPr>
        <w:t xml:space="preserve"> mora </w:t>
      </w:r>
      <w:r w:rsidR="007C7E2A" w:rsidRPr="00367768">
        <w:rPr>
          <w:rFonts w:ascii="Arial" w:hAnsi="Arial" w:cs="Arial"/>
          <w:b/>
          <w:lang w:val="sr-Latn-CS"/>
        </w:rPr>
        <w:t xml:space="preserve"> se </w:t>
      </w:r>
      <w:r w:rsidR="00CA4B08" w:rsidRPr="00367768">
        <w:rPr>
          <w:rFonts w:ascii="Arial" w:hAnsi="Arial" w:cs="Arial"/>
          <w:b/>
          <w:lang w:val="sr-Latn-CS"/>
        </w:rPr>
        <w:t xml:space="preserve">upisati </w:t>
      </w:r>
      <w:r w:rsidR="007C7E2A" w:rsidRPr="00367768">
        <w:rPr>
          <w:rFonts w:ascii="Arial" w:hAnsi="Arial" w:cs="Arial"/>
          <w:b/>
          <w:lang w:val="sr-Latn-CS"/>
        </w:rPr>
        <w:t>na crnogorskom je</w:t>
      </w:r>
      <w:r w:rsidR="005A34B1" w:rsidRPr="00367768">
        <w:rPr>
          <w:rFonts w:ascii="Arial" w:hAnsi="Arial" w:cs="Arial"/>
          <w:b/>
          <w:lang w:val="sr-Latn-CS"/>
        </w:rPr>
        <w:t xml:space="preserve">ziku. </w:t>
      </w:r>
      <w:r w:rsidR="00A8378C" w:rsidRPr="00367768">
        <w:rPr>
          <w:rFonts w:ascii="Arial" w:hAnsi="Arial" w:cs="Arial"/>
          <w:b/>
          <w:lang w:val="sr-Latn-CS"/>
        </w:rPr>
        <w:t xml:space="preserve">Međutim, </w:t>
      </w:r>
      <w:r w:rsidR="00396B61" w:rsidRPr="00367768">
        <w:rPr>
          <w:rFonts w:ascii="Arial" w:hAnsi="Arial" w:cs="Arial"/>
          <w:b/>
          <w:iCs/>
          <w:lang w:val="sr-Latn-CS"/>
        </w:rPr>
        <w:t>naziv  udruženja</w:t>
      </w:r>
      <w:r w:rsidR="009D4F99" w:rsidRPr="00367768">
        <w:rPr>
          <w:rFonts w:ascii="Arial" w:hAnsi="Arial" w:cs="Arial"/>
          <w:b/>
          <w:iCs/>
          <w:lang w:val="sr-Latn-CS"/>
        </w:rPr>
        <w:t xml:space="preserve"> na crnogorskom jeziku može da sadrži strane riječi ako te riječi čine ime strane ili međunarodne organizacije čija je članica</w:t>
      </w:r>
      <w:r w:rsidR="008A35FE" w:rsidRPr="00367768">
        <w:rPr>
          <w:rFonts w:ascii="Arial" w:hAnsi="Arial" w:cs="Arial"/>
          <w:b/>
          <w:iCs/>
          <w:lang w:val="sr-Latn-CS"/>
        </w:rPr>
        <w:t xml:space="preserve">, ili </w:t>
      </w:r>
      <w:r w:rsidR="009D4F99" w:rsidRPr="00367768">
        <w:rPr>
          <w:rFonts w:ascii="Arial" w:hAnsi="Arial" w:cs="Arial"/>
          <w:b/>
          <w:iCs/>
          <w:lang w:val="sr-Latn-CS"/>
        </w:rPr>
        <w:t xml:space="preserve"> riječi koje se uobičajeno koriste u crnogorskom jeziku ili za njih nema odgovarajućih riječi u crnogorskom jeziku ili se radi o latinskim izraz</w:t>
      </w:r>
      <w:r w:rsidR="00BE6CBE" w:rsidRPr="00367768">
        <w:rPr>
          <w:rFonts w:ascii="Arial" w:hAnsi="Arial" w:cs="Arial"/>
          <w:b/>
          <w:iCs/>
          <w:lang w:val="sr-Latn-CS"/>
        </w:rPr>
        <w:t>i</w:t>
      </w:r>
      <w:r w:rsidR="009D4F99" w:rsidRPr="00367768">
        <w:rPr>
          <w:rFonts w:ascii="Arial" w:hAnsi="Arial" w:cs="Arial"/>
          <w:b/>
          <w:iCs/>
          <w:lang w:val="sr-Latn-CS"/>
        </w:rPr>
        <w:t xml:space="preserve">ma. </w:t>
      </w:r>
      <w:r w:rsidRPr="00367768">
        <w:rPr>
          <w:rFonts w:ascii="Arial" w:hAnsi="Arial" w:cs="Arial"/>
          <w:b/>
          <w:lang w:val="sr-Latn-CS"/>
        </w:rPr>
        <w:t xml:space="preserve">Zakonom je regulisana i mogućnost da </w:t>
      </w:r>
      <w:r w:rsidR="00396B61" w:rsidRPr="00367768">
        <w:rPr>
          <w:rFonts w:ascii="Arial" w:hAnsi="Arial" w:cs="Arial"/>
          <w:b/>
          <w:iCs/>
          <w:lang w:val="sr-Latn-CS"/>
        </w:rPr>
        <w:t>se naziv udruženja</w:t>
      </w:r>
      <w:r w:rsidRPr="00367768">
        <w:rPr>
          <w:rFonts w:ascii="Arial" w:hAnsi="Arial" w:cs="Arial"/>
          <w:b/>
          <w:iCs/>
          <w:lang w:val="sr-Latn-CS"/>
        </w:rPr>
        <w:t xml:space="preserve"> mo</w:t>
      </w:r>
      <w:r w:rsidR="007C7E2A" w:rsidRPr="00367768">
        <w:rPr>
          <w:rFonts w:ascii="Arial" w:hAnsi="Arial" w:cs="Arial"/>
          <w:b/>
          <w:iCs/>
          <w:lang w:val="sr-Latn-CS"/>
        </w:rPr>
        <w:t xml:space="preserve">že </w:t>
      </w:r>
      <w:r w:rsidRPr="00367768">
        <w:rPr>
          <w:rFonts w:ascii="Arial" w:hAnsi="Arial" w:cs="Arial"/>
          <w:b/>
          <w:iCs/>
          <w:lang w:val="sr-Latn-CS"/>
        </w:rPr>
        <w:t xml:space="preserve"> upisati </w:t>
      </w:r>
      <w:r w:rsidR="007C7E2A" w:rsidRPr="00367768">
        <w:rPr>
          <w:rFonts w:ascii="Arial" w:hAnsi="Arial" w:cs="Arial"/>
          <w:b/>
          <w:iCs/>
          <w:lang w:val="sr-Latn-CS"/>
        </w:rPr>
        <w:t xml:space="preserve">i na jeziku u službenoj upotrebi kao </w:t>
      </w:r>
      <w:r w:rsidRPr="00367768">
        <w:rPr>
          <w:rFonts w:ascii="Arial" w:hAnsi="Arial" w:cs="Arial"/>
          <w:b/>
          <w:iCs/>
          <w:lang w:val="sr-Latn-CS"/>
        </w:rPr>
        <w:t xml:space="preserve"> i na jednom ili više </w:t>
      </w:r>
      <w:r w:rsidR="007C7E2A" w:rsidRPr="00367768">
        <w:rPr>
          <w:rFonts w:ascii="Arial" w:hAnsi="Arial" w:cs="Arial"/>
          <w:b/>
          <w:iCs/>
          <w:lang w:val="sr-Latn-CS"/>
        </w:rPr>
        <w:t xml:space="preserve">stranih jezika. </w:t>
      </w:r>
      <w:r w:rsidR="00B32A93" w:rsidRPr="00367768">
        <w:rPr>
          <w:rFonts w:ascii="Arial" w:hAnsi="Arial" w:cs="Arial"/>
          <w:b/>
          <w:iCs/>
          <w:lang w:val="sr-Latn-CS"/>
        </w:rPr>
        <w:t>Naziv udruženja</w:t>
      </w:r>
      <w:r w:rsidR="000F5CCB" w:rsidRPr="00367768">
        <w:rPr>
          <w:rFonts w:ascii="Arial" w:hAnsi="Arial" w:cs="Arial"/>
          <w:b/>
          <w:iCs/>
          <w:lang w:val="sr-Latn-CS"/>
        </w:rPr>
        <w:t xml:space="preserve"> može da sadrži ime fizičkog lica ako je to lice dalo pristanak, odnosno ako su za umrlo lice pristanak dali njegovi nasljednici. </w:t>
      </w:r>
      <w:r w:rsidR="00B32A93" w:rsidRPr="00367768">
        <w:rPr>
          <w:rFonts w:ascii="Arial" w:hAnsi="Arial" w:cs="Arial"/>
          <w:b/>
          <w:iCs/>
          <w:lang w:val="sr-Latn-CS"/>
        </w:rPr>
        <w:t>Nevladino udruženje</w:t>
      </w:r>
      <w:r w:rsidR="005B3FBB" w:rsidRPr="00367768">
        <w:rPr>
          <w:rFonts w:ascii="Arial" w:hAnsi="Arial" w:cs="Arial"/>
          <w:b/>
          <w:iCs/>
          <w:lang w:val="sr-Latn-CS"/>
        </w:rPr>
        <w:t xml:space="preserve"> može imati i skraćeni naziv koji se određuje statutom.</w:t>
      </w:r>
    </w:p>
    <w:p w14:paraId="780469B0" w14:textId="77777777" w:rsidR="006F446C" w:rsidRDefault="006F446C" w:rsidP="006F446C">
      <w:pPr>
        <w:spacing w:after="0" w:line="240" w:lineRule="auto"/>
        <w:ind w:left="360"/>
        <w:jc w:val="both"/>
        <w:rPr>
          <w:rFonts w:ascii="Arial" w:hAnsi="Arial" w:cs="Arial"/>
          <w:lang w:val="sr-Latn-CS"/>
        </w:rPr>
      </w:pPr>
    </w:p>
    <w:p w14:paraId="5C578C1B" w14:textId="77777777" w:rsidR="00E87C20" w:rsidRDefault="00911C75" w:rsidP="00E87C20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iCs/>
          <w:lang w:val="sr-Latn-CS"/>
        </w:rPr>
        <w:t>Sjedište udruženja</w:t>
      </w:r>
      <w:r w:rsidR="007F1F94">
        <w:rPr>
          <w:rFonts w:ascii="Arial" w:hAnsi="Arial" w:cs="Arial"/>
          <w:b/>
          <w:iCs/>
          <w:lang w:val="sr-Latn-CS"/>
        </w:rPr>
        <w:t xml:space="preserve"> </w:t>
      </w:r>
      <w:r w:rsidRPr="00367768">
        <w:rPr>
          <w:rFonts w:ascii="Arial" w:hAnsi="Arial" w:cs="Arial"/>
          <w:b/>
          <w:iCs/>
          <w:lang w:val="sr-Latn-CS"/>
        </w:rPr>
        <w:t xml:space="preserve">- </w:t>
      </w:r>
      <w:r w:rsidRPr="00367768">
        <w:rPr>
          <w:rFonts w:ascii="Arial" w:hAnsi="Arial" w:cs="Arial"/>
          <w:iCs/>
          <w:lang w:val="sr-Latn-CS"/>
        </w:rPr>
        <w:t xml:space="preserve">upisati naziv opštine u kojoj je sjedište </w:t>
      </w:r>
      <w:r w:rsidR="000D7B7B" w:rsidRPr="00367768">
        <w:rPr>
          <w:rFonts w:ascii="Arial" w:hAnsi="Arial" w:cs="Arial"/>
          <w:iCs/>
          <w:lang w:val="sr-Latn-CS"/>
        </w:rPr>
        <w:t>udruženja</w:t>
      </w:r>
      <w:r w:rsidR="007F1F94">
        <w:rPr>
          <w:rFonts w:ascii="Arial" w:hAnsi="Arial" w:cs="Arial"/>
          <w:iCs/>
          <w:lang w:val="sr-Latn-CS"/>
        </w:rPr>
        <w:t>.</w:t>
      </w:r>
    </w:p>
    <w:p w14:paraId="25A6DBB9" w14:textId="77777777" w:rsidR="00E87C20" w:rsidRDefault="00E87C20" w:rsidP="00E87C20">
      <w:pPr>
        <w:spacing w:after="0" w:line="240" w:lineRule="auto"/>
        <w:jc w:val="both"/>
        <w:rPr>
          <w:rFonts w:ascii="Arial" w:hAnsi="Arial" w:cs="Arial"/>
          <w:b/>
          <w:bCs/>
          <w:lang w:val="sr-Latn-CS"/>
        </w:rPr>
      </w:pPr>
    </w:p>
    <w:p w14:paraId="0D4821F9" w14:textId="77777777" w:rsidR="00E87C20" w:rsidRDefault="00E74245" w:rsidP="00E87C20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465565">
        <w:rPr>
          <w:rFonts w:ascii="Arial" w:hAnsi="Arial" w:cs="Arial"/>
          <w:b/>
          <w:bCs/>
          <w:lang w:val="sr-Latn-CS"/>
        </w:rPr>
        <w:t>Ciljevi</w:t>
      </w:r>
      <w:r w:rsidR="007F1F94">
        <w:rPr>
          <w:rFonts w:ascii="Arial" w:hAnsi="Arial" w:cs="Arial"/>
          <w:b/>
          <w:bCs/>
          <w:lang w:val="sr-Latn-CS"/>
        </w:rPr>
        <w:t xml:space="preserve"> </w:t>
      </w:r>
      <w:r w:rsidRPr="00367768">
        <w:rPr>
          <w:rFonts w:ascii="Arial" w:hAnsi="Arial" w:cs="Arial"/>
          <w:sz w:val="24"/>
          <w:szCs w:val="24"/>
          <w:lang w:val="sr-Latn-CS"/>
        </w:rPr>
        <w:t xml:space="preserve">– </w:t>
      </w:r>
      <w:r w:rsidR="00BA2454" w:rsidRPr="00367768">
        <w:rPr>
          <w:rFonts w:ascii="Arial" w:hAnsi="Arial" w:cs="Arial"/>
          <w:lang w:val="sr-Latn-CS"/>
        </w:rPr>
        <w:t xml:space="preserve">ovim odredbama bi trebalo jasno i koncizno utvrditi osnovne ciljeve i djelatnosti radi kojih se udruženje osniva, vodeći računa i o tome da ciljevi i djelovanje udruženja ne mogu biti usmjereni na nasilno rušenje ustavnog poretka i narušavanje teritorijalne cjelokupnosti Crne Gore, kršenje zajemčenih ljudskih ili manjinskih prava ili izazivanje i nacionalne, rasne, vjerske i </w:t>
      </w:r>
      <w:r w:rsidR="00106C79" w:rsidRPr="00367768">
        <w:rPr>
          <w:rFonts w:ascii="Arial" w:hAnsi="Arial" w:cs="Arial"/>
          <w:lang w:val="sr-Latn-CS"/>
        </w:rPr>
        <w:t xml:space="preserve">druge mržnje i netrpeljivosti. </w:t>
      </w:r>
    </w:p>
    <w:p w14:paraId="234C182A" w14:textId="77777777" w:rsidR="00E87C20" w:rsidRDefault="00E87C20" w:rsidP="00E87C20">
      <w:pPr>
        <w:spacing w:after="0" w:line="240" w:lineRule="auto"/>
        <w:jc w:val="both"/>
        <w:rPr>
          <w:rFonts w:ascii="Arial" w:hAnsi="Arial" w:cs="Arial"/>
          <w:b/>
          <w:lang w:val="sr-Latn-CS"/>
        </w:rPr>
      </w:pPr>
    </w:p>
    <w:p w14:paraId="3947BA68" w14:textId="77777777" w:rsidR="00E87C20" w:rsidRDefault="00E4164D" w:rsidP="00E87C20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lang w:val="sr-Latn-CS"/>
        </w:rPr>
        <w:t>Djelatnosti</w:t>
      </w:r>
      <w:r w:rsidRPr="00367768">
        <w:rPr>
          <w:rFonts w:ascii="Arial" w:hAnsi="Arial" w:cs="Arial"/>
          <w:lang w:val="sr-Latn-CS"/>
        </w:rPr>
        <w:t xml:space="preserve">- ovim odredbama bi trebalo definisati konkretne djelatnosti koje će obavljati </w:t>
      </w:r>
      <w:r w:rsidR="00A23715" w:rsidRPr="00367768">
        <w:rPr>
          <w:rFonts w:ascii="Arial" w:hAnsi="Arial" w:cs="Arial"/>
          <w:lang w:val="sr-Latn-CS"/>
        </w:rPr>
        <w:t>udruženje</w:t>
      </w:r>
      <w:r w:rsidRPr="00367768">
        <w:rPr>
          <w:rFonts w:ascii="Arial" w:hAnsi="Arial" w:cs="Arial"/>
          <w:lang w:val="sr-Latn-CS"/>
        </w:rPr>
        <w:t>, u cilju postizanja svojih ciljeva</w:t>
      </w:r>
      <w:r w:rsidR="007F1F94">
        <w:rPr>
          <w:rFonts w:ascii="Arial" w:hAnsi="Arial" w:cs="Arial"/>
          <w:lang w:val="sr-Latn-CS"/>
        </w:rPr>
        <w:t>.</w:t>
      </w:r>
    </w:p>
    <w:p w14:paraId="0FC6F5A3" w14:textId="77777777" w:rsidR="00E87C20" w:rsidRDefault="00E87C20" w:rsidP="00E87C20">
      <w:pPr>
        <w:spacing w:after="0" w:line="240" w:lineRule="auto"/>
        <w:jc w:val="both"/>
        <w:rPr>
          <w:rFonts w:ascii="Arial" w:hAnsi="Arial" w:cs="Arial"/>
          <w:b/>
          <w:bCs/>
          <w:lang w:val="sr-Latn-CS"/>
        </w:rPr>
      </w:pPr>
    </w:p>
    <w:p w14:paraId="5ECA1720" w14:textId="77777777" w:rsidR="00D21301" w:rsidRPr="00E87C20" w:rsidRDefault="00E74245" w:rsidP="00E87C20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>Unutrašnja organizacija, organi, njihova ovlašćenja, sastav</w:t>
      </w:r>
      <w:r w:rsidR="00314BEB" w:rsidRPr="00367768">
        <w:rPr>
          <w:rFonts w:ascii="Arial" w:hAnsi="Arial" w:cs="Arial"/>
          <w:b/>
          <w:bCs/>
          <w:lang w:val="sr-Latn-CS"/>
        </w:rPr>
        <w:t>, način izbora i opoziva, rada i</w:t>
      </w:r>
      <w:r w:rsidRPr="00367768">
        <w:rPr>
          <w:rFonts w:ascii="Arial" w:hAnsi="Arial" w:cs="Arial"/>
          <w:b/>
          <w:bCs/>
          <w:lang w:val="sr-Latn-CS"/>
        </w:rPr>
        <w:t xml:space="preserve"> sazivanja sjednica organa upravljanja, kvorum i način odlučivanja, trajanje mandata članova organa upravlj</w:t>
      </w:r>
      <w:r w:rsidR="00314BEB" w:rsidRPr="00367768">
        <w:rPr>
          <w:rFonts w:ascii="Arial" w:hAnsi="Arial" w:cs="Arial"/>
          <w:b/>
          <w:bCs/>
          <w:lang w:val="sr-Latn-CS"/>
        </w:rPr>
        <w:t>a</w:t>
      </w:r>
      <w:r w:rsidRPr="00367768">
        <w:rPr>
          <w:rFonts w:ascii="Arial" w:hAnsi="Arial" w:cs="Arial"/>
          <w:b/>
          <w:bCs/>
          <w:lang w:val="sr-Latn-CS"/>
        </w:rPr>
        <w:t xml:space="preserve">nja </w:t>
      </w:r>
      <w:r w:rsidR="00221D6C" w:rsidRPr="00367768">
        <w:rPr>
          <w:rFonts w:ascii="Arial" w:hAnsi="Arial" w:cs="Arial"/>
          <w:lang w:val="sr-Latn-CS"/>
        </w:rPr>
        <w:t>Zakon propisuje da su organi upravljanja udruženja Skupština i</w:t>
      </w:r>
      <w:r w:rsidR="00B679C9" w:rsidRPr="00367768">
        <w:rPr>
          <w:rFonts w:ascii="Arial" w:hAnsi="Arial" w:cs="Arial"/>
          <w:lang w:val="sr-Latn-CS"/>
        </w:rPr>
        <w:t xml:space="preserve"> lice ovlašćeno za zastupanje ( direktor, predsjednik, generalni sekretar i sl).</w:t>
      </w:r>
      <w:r w:rsidR="001773C1" w:rsidRPr="00367768">
        <w:rPr>
          <w:rFonts w:ascii="Arial" w:hAnsi="Arial" w:cs="Arial"/>
          <w:lang w:val="sr-Latn-CS"/>
        </w:rPr>
        <w:t xml:space="preserve"> </w:t>
      </w:r>
      <w:r w:rsidR="00021F61" w:rsidRPr="00367768">
        <w:rPr>
          <w:rFonts w:ascii="Arial" w:hAnsi="Arial" w:cs="Arial"/>
          <w:lang w:val="sr-Latn-CS"/>
        </w:rPr>
        <w:t xml:space="preserve">Zakon  ostavlja mogućnost da se za organ koji ima funkciju skupštine utvrdi drugačiji naziv. </w:t>
      </w:r>
      <w:r w:rsidR="00D21301" w:rsidRPr="00367768">
        <w:rPr>
          <w:rFonts w:ascii="Arial" w:hAnsi="Arial" w:cs="Arial"/>
          <w:lang w:val="sr-Latn-CS"/>
        </w:rPr>
        <w:t xml:space="preserve">Zakon o NVO u članu 23 predviđa mogućnost da se statutom može odrediti način predstavljanja članova u skupštini udruženja preko opunomoćenih predstavnika. Ova mogućnost može biti posebno </w:t>
      </w:r>
      <w:r w:rsidR="00556C65" w:rsidRPr="00367768">
        <w:rPr>
          <w:rFonts w:ascii="Arial" w:hAnsi="Arial" w:cs="Arial"/>
          <w:lang w:val="sr-Latn-CS"/>
        </w:rPr>
        <w:t xml:space="preserve">interesantna i </w:t>
      </w:r>
      <w:r w:rsidR="00D21301" w:rsidRPr="00367768">
        <w:rPr>
          <w:rFonts w:ascii="Arial" w:hAnsi="Arial" w:cs="Arial"/>
          <w:lang w:val="sr-Latn-CS"/>
        </w:rPr>
        <w:t xml:space="preserve">važna za udruženja koja imaju veliki broj članova i koja su teritorijalno razuđena a u odnosu na činjenicu da isti član Zakona predviđa da se redovna sjednica skupštine održava </w:t>
      </w:r>
      <w:r w:rsidR="00D21301" w:rsidRPr="00367768">
        <w:rPr>
          <w:rFonts w:ascii="Arial" w:hAnsi="Arial" w:cs="Arial"/>
          <w:b/>
          <w:lang w:val="sr-Latn-CS"/>
        </w:rPr>
        <w:t>najmanje jednom godišnje</w:t>
      </w:r>
      <w:r w:rsidR="00D21301" w:rsidRPr="00367768">
        <w:rPr>
          <w:rFonts w:ascii="Arial" w:hAnsi="Arial" w:cs="Arial"/>
          <w:lang w:val="sr-Latn-CS"/>
        </w:rPr>
        <w:t xml:space="preserve">. </w:t>
      </w:r>
      <w:r w:rsidR="000C35C5" w:rsidRPr="00367768">
        <w:rPr>
          <w:rFonts w:ascii="Arial" w:hAnsi="Arial" w:cs="Arial"/>
          <w:lang w:val="sr-Latn-CS"/>
        </w:rPr>
        <w:t>Ukoliko nevla</w:t>
      </w:r>
      <w:r w:rsidR="000F3E46" w:rsidRPr="00367768">
        <w:rPr>
          <w:rFonts w:ascii="Arial" w:hAnsi="Arial" w:cs="Arial"/>
          <w:lang w:val="sr-Latn-CS"/>
        </w:rPr>
        <w:t xml:space="preserve">dino udruženje želi da </w:t>
      </w:r>
      <w:r w:rsidR="000C35C5" w:rsidRPr="00367768">
        <w:rPr>
          <w:rFonts w:ascii="Arial" w:hAnsi="Arial" w:cs="Arial"/>
          <w:lang w:val="sr-Latn-CS"/>
        </w:rPr>
        <w:t xml:space="preserve">riješi </w:t>
      </w:r>
      <w:r w:rsidR="000F3E46" w:rsidRPr="00367768">
        <w:rPr>
          <w:rFonts w:ascii="Arial" w:hAnsi="Arial" w:cs="Arial"/>
          <w:lang w:val="sr-Latn-CS"/>
        </w:rPr>
        <w:t xml:space="preserve">na zadovoljavajući normativan način </w:t>
      </w:r>
      <w:r w:rsidR="000C35C5" w:rsidRPr="00367768">
        <w:rPr>
          <w:rFonts w:ascii="Arial" w:hAnsi="Arial" w:cs="Arial"/>
          <w:lang w:val="sr-Latn-CS"/>
        </w:rPr>
        <w:t>ovo pitanje</w:t>
      </w:r>
      <w:r w:rsidR="000F3E46" w:rsidRPr="00367768">
        <w:rPr>
          <w:rFonts w:ascii="Arial" w:hAnsi="Arial" w:cs="Arial"/>
          <w:lang w:val="sr-Latn-CS"/>
        </w:rPr>
        <w:t>,</w:t>
      </w:r>
      <w:r w:rsidR="000C35C5" w:rsidRPr="00367768">
        <w:rPr>
          <w:rFonts w:ascii="Arial" w:hAnsi="Arial" w:cs="Arial"/>
          <w:lang w:val="sr-Latn-CS"/>
        </w:rPr>
        <w:t xml:space="preserve"> onda predlažemo da se u statutu dopiše posebno poglavlje „NAČIN PREDSTAVLJANJA ČLANOVA U SKUPŠTINI UDRUŽENJA PREKO OPUNOMOĆENIH PREDSTAVNIKA” koje se može naći odmah iza poglavlja „KVORUM ZA RAD I ODLUČIVANJE” (tj</w:t>
      </w:r>
      <w:r w:rsidR="00E9057B" w:rsidRPr="00367768">
        <w:rPr>
          <w:rFonts w:ascii="Arial" w:hAnsi="Arial" w:cs="Arial"/>
          <w:lang w:val="sr-Latn-CS"/>
        </w:rPr>
        <w:t>.</w:t>
      </w:r>
      <w:r w:rsidR="000C35C5" w:rsidRPr="00367768">
        <w:rPr>
          <w:rFonts w:ascii="Arial" w:hAnsi="Arial" w:cs="Arial"/>
          <w:lang w:val="sr-Latn-CS"/>
        </w:rPr>
        <w:t xml:space="preserve"> člana 17 iz Modela Statuta udrženja kojeg je uradio CRNVO).</w:t>
      </w:r>
    </w:p>
    <w:p w14:paraId="09E60736" w14:textId="77777777" w:rsidR="00D17370" w:rsidRDefault="00D17370" w:rsidP="00E87C20">
      <w:pPr>
        <w:spacing w:after="0" w:line="240" w:lineRule="auto"/>
        <w:ind w:left="709"/>
        <w:jc w:val="both"/>
        <w:rPr>
          <w:rFonts w:ascii="Arial" w:hAnsi="Arial" w:cs="Arial"/>
          <w:lang w:val="sr-Latn-CS"/>
        </w:rPr>
      </w:pPr>
    </w:p>
    <w:p w14:paraId="58AF5B43" w14:textId="77777777" w:rsidR="00E87C20" w:rsidRDefault="004A640C" w:rsidP="00E87C20">
      <w:pPr>
        <w:spacing w:after="0" w:line="240" w:lineRule="auto"/>
        <w:ind w:left="709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lang w:val="sr-Latn-CS"/>
        </w:rPr>
        <w:t>Ovim poglavljem može se definisati što punomoćje treba da sadrži, kako se ono pribavlja, da li se punomoćje obezbjeđuje po teritorijalnom principu ili u odnosu na određeni broj članova skupštine ili neki drugi način itd.</w:t>
      </w:r>
      <w:r w:rsidR="00DD2D8C">
        <w:rPr>
          <w:rFonts w:ascii="Arial" w:hAnsi="Arial" w:cs="Arial"/>
          <w:lang w:val="sr-Latn-CS"/>
        </w:rPr>
        <w:t xml:space="preserve"> </w:t>
      </w:r>
      <w:r w:rsidR="00021F61" w:rsidRPr="00367768">
        <w:rPr>
          <w:rFonts w:ascii="Arial" w:hAnsi="Arial" w:cs="Arial"/>
          <w:lang w:val="sr-Latn-CS"/>
        </w:rPr>
        <w:t xml:space="preserve">Takođe, </w:t>
      </w:r>
      <w:r w:rsidR="001773C1" w:rsidRPr="00367768">
        <w:rPr>
          <w:rFonts w:ascii="Arial" w:hAnsi="Arial" w:cs="Arial"/>
          <w:lang w:val="sr-Latn-CS"/>
        </w:rPr>
        <w:t>Z</w:t>
      </w:r>
      <w:r w:rsidR="00045277" w:rsidRPr="00367768">
        <w:rPr>
          <w:rFonts w:ascii="Arial" w:hAnsi="Arial" w:cs="Arial"/>
          <w:lang w:val="sr-Latn-CS"/>
        </w:rPr>
        <w:t>akon</w:t>
      </w:r>
      <w:r w:rsidR="00021F61" w:rsidRPr="00367768">
        <w:rPr>
          <w:rFonts w:ascii="Arial" w:hAnsi="Arial" w:cs="Arial"/>
          <w:lang w:val="sr-Latn-CS"/>
        </w:rPr>
        <w:t xml:space="preserve"> </w:t>
      </w:r>
      <w:r w:rsidR="00045277" w:rsidRPr="00367768">
        <w:rPr>
          <w:rFonts w:ascii="Arial" w:hAnsi="Arial" w:cs="Arial"/>
          <w:lang w:val="sr-Latn-CS"/>
        </w:rPr>
        <w:t xml:space="preserve"> ostavlja mogućnost da se </w:t>
      </w:r>
      <w:r w:rsidR="00045277" w:rsidRPr="00367768">
        <w:rPr>
          <w:rFonts w:ascii="Arial" w:hAnsi="Arial" w:cs="Arial"/>
          <w:lang w:val="sr-Latn-CS"/>
        </w:rPr>
        <w:lastRenderedPageBreak/>
        <w:t>statutom predvide i drugi organi. Iako u Zakonu nijesu navedeni, drugi organi mogu bit</w:t>
      </w:r>
      <w:r w:rsidR="001773C1" w:rsidRPr="00367768">
        <w:rPr>
          <w:rFonts w:ascii="Arial" w:hAnsi="Arial" w:cs="Arial"/>
          <w:lang w:val="sr-Latn-CS"/>
        </w:rPr>
        <w:t>i, Izvršni odbor, Upravni odbor</w:t>
      </w:r>
      <w:r w:rsidR="009554DE" w:rsidRPr="00367768">
        <w:rPr>
          <w:rFonts w:ascii="Arial" w:hAnsi="Arial" w:cs="Arial"/>
          <w:lang w:val="sr-Latn-CS"/>
        </w:rPr>
        <w:t>, Nadzorni odbor</w:t>
      </w:r>
      <w:r w:rsidR="001773C1" w:rsidRPr="00367768">
        <w:rPr>
          <w:rFonts w:ascii="Arial" w:hAnsi="Arial" w:cs="Arial"/>
          <w:lang w:val="sr-Latn-CS"/>
        </w:rPr>
        <w:t xml:space="preserve"> i sl. S obzirom da su odredbe o organima udruženja od bitnog značaja za njegovo funkcionisanje, statutom treba vrlo pažljivo, precizno i jasno regulisati ta pitanja (koji su organi udruženja, koja su ovlašćenja, </w:t>
      </w:r>
      <w:r w:rsidR="00C22C62" w:rsidRPr="00367768">
        <w:rPr>
          <w:rFonts w:ascii="Arial" w:hAnsi="Arial" w:cs="Arial"/>
          <w:lang w:val="sr-Latn-CS"/>
        </w:rPr>
        <w:t xml:space="preserve">vrstu akata koje organi donose, </w:t>
      </w:r>
      <w:r w:rsidR="001773C1" w:rsidRPr="00367768">
        <w:rPr>
          <w:rFonts w:ascii="Arial" w:hAnsi="Arial" w:cs="Arial"/>
          <w:lang w:val="sr-Latn-CS"/>
        </w:rPr>
        <w:t>obaveze i odgovornosti svakog od tih organa, sastav, izbor i razrešenje, trajanje mandata, kao i način odlučivanja kolektivnih organa – kvorum potreban za punovažno odlučivanje i većina potrebna za donošenje odluka; u slučaju da skupštinu čine predstavnici članova, treba regulisati i način izbora i trajanje mandata tih predstavnika)</w:t>
      </w:r>
      <w:r w:rsidR="00DD2D8C">
        <w:rPr>
          <w:rFonts w:ascii="Arial" w:hAnsi="Arial" w:cs="Arial"/>
          <w:lang w:val="sr-Latn-CS"/>
        </w:rPr>
        <w:t>.</w:t>
      </w:r>
      <w:r w:rsidR="001F3B12">
        <w:rPr>
          <w:rFonts w:ascii="Arial" w:hAnsi="Arial" w:cs="Arial"/>
          <w:lang w:val="sr-Latn-CS"/>
        </w:rPr>
        <w:t xml:space="preserve"> Osim navedenog, potrebno je definisati i mandat i način opoziva skupštine. Obično se definiše u četvorogodišnjem mandatu, uz opoziv većinskom odlukom skupštine.</w:t>
      </w:r>
    </w:p>
    <w:p w14:paraId="5A4CFF77" w14:textId="77777777" w:rsidR="00E87C20" w:rsidRDefault="00E87C20" w:rsidP="00E87C20">
      <w:pPr>
        <w:spacing w:after="0" w:line="240" w:lineRule="auto"/>
        <w:ind w:left="709"/>
        <w:jc w:val="both"/>
        <w:rPr>
          <w:rFonts w:ascii="Arial" w:hAnsi="Arial" w:cs="Arial"/>
          <w:lang w:val="sr-Latn-CS"/>
        </w:rPr>
      </w:pPr>
    </w:p>
    <w:p w14:paraId="56F1682C" w14:textId="77777777" w:rsidR="00E919EB" w:rsidRDefault="00A245AE" w:rsidP="00E919E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A245AE">
        <w:rPr>
          <w:rFonts w:ascii="Arial" w:hAnsi="Arial" w:cs="Arial"/>
          <w:b/>
          <w:bCs/>
          <w:lang w:val="sr-Latn-CS"/>
        </w:rPr>
        <w:t>Zastupanje udruženja</w:t>
      </w:r>
      <w:r w:rsidRPr="00A245AE">
        <w:rPr>
          <w:rFonts w:ascii="Arial" w:hAnsi="Arial" w:cs="Arial"/>
          <w:lang w:val="sr-Latn-CS"/>
        </w:rPr>
        <w:t xml:space="preserve"> –Za zastupnika udruženja može biti određeno samo poslovno sposobno fizičko lice koje ima prebivalište ili boravište na teritoriji Crne Gore. U praksi se najčešće ovlašćenje za zastupanje navodi kao jedna od obaveza nekog individualnog (inokosnog) organa – predsjednika, izvršnog direktora, generalnog sekretara i sl. Udruženje se odlučuje za jedan naziv funkcije. U obrascu Statuta dat je primjer Izvršnog direktora, ali, kao što to i sam Zakon propisuje, udruženje može imenovati predsjednika, generalnog sekretara i sl. za lic</w:t>
      </w:r>
      <w:r w:rsidR="00D650F7">
        <w:rPr>
          <w:rFonts w:ascii="Arial" w:hAnsi="Arial" w:cs="Arial"/>
          <w:lang w:val="sr-Latn-CS"/>
        </w:rPr>
        <w:t>e ovlašćeno za zastupanje</w:t>
      </w:r>
      <w:r w:rsidRPr="00A245AE">
        <w:rPr>
          <w:rFonts w:ascii="Arial" w:hAnsi="Arial" w:cs="Arial"/>
          <w:lang w:val="sr-Latn-CS"/>
        </w:rPr>
        <w:t xml:space="preserve">. </w:t>
      </w:r>
      <w:r w:rsidRPr="00DB232D">
        <w:rPr>
          <w:rFonts w:ascii="Arial" w:hAnsi="Arial" w:cs="Arial"/>
          <w:lang w:val="pl-PL"/>
        </w:rPr>
        <w:t>Važno je da se u statutu jednom utvrđen naziv za ovu funkciju koristi terminološki jednako u kompletnom dokumentu.</w:t>
      </w:r>
    </w:p>
    <w:p w14:paraId="06364810" w14:textId="77777777" w:rsidR="00E919EB" w:rsidRPr="00E919EB" w:rsidRDefault="00E919EB" w:rsidP="00E919EB">
      <w:pPr>
        <w:spacing w:after="0" w:line="240" w:lineRule="auto"/>
        <w:ind w:left="360"/>
        <w:jc w:val="both"/>
        <w:rPr>
          <w:rFonts w:ascii="Arial" w:hAnsi="Arial" w:cs="Arial"/>
          <w:lang w:val="sr-Latn-CS"/>
        </w:rPr>
      </w:pPr>
    </w:p>
    <w:p w14:paraId="6B774CC0" w14:textId="77777777" w:rsidR="00E919EB" w:rsidRDefault="00E74245" w:rsidP="00E919E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 xml:space="preserve">Postupak za izmjene i dopune statuta i način donošenja drugih opštih akata </w:t>
      </w:r>
      <w:r w:rsidR="003132BA" w:rsidRPr="00367768">
        <w:rPr>
          <w:rFonts w:ascii="Arial" w:hAnsi="Arial" w:cs="Arial"/>
          <w:b/>
          <w:bCs/>
          <w:lang w:val="sr-Latn-CS"/>
        </w:rPr>
        <w:t xml:space="preserve">     </w:t>
      </w:r>
      <w:r w:rsidRPr="00367768">
        <w:rPr>
          <w:rFonts w:ascii="Arial" w:hAnsi="Arial" w:cs="Arial"/>
          <w:b/>
          <w:bCs/>
          <w:lang w:val="sr-Latn-CS"/>
        </w:rPr>
        <w:t xml:space="preserve">udruženja, ako ih donosi </w:t>
      </w:r>
      <w:r w:rsidRPr="00367768">
        <w:rPr>
          <w:rFonts w:ascii="Arial" w:hAnsi="Arial" w:cs="Arial"/>
          <w:lang w:val="sr-Latn-CS"/>
        </w:rPr>
        <w:t>– postupak izmjena i dopuna statuta treba jasno i precizno regulisati, da ne bi bilo sporova oko regularnosti pojedinih izmjena. Zakonom je regulisano da o izmjenama i dopunama statuta odlučuje skupština udruženja, ali statutom treba regulisati i to ko može da inicira izmjene i dopune</w:t>
      </w:r>
      <w:r w:rsidR="00114994" w:rsidRPr="00367768">
        <w:rPr>
          <w:rFonts w:ascii="Arial" w:hAnsi="Arial" w:cs="Arial"/>
          <w:lang w:val="sr-Latn-CS"/>
        </w:rPr>
        <w:t xml:space="preserve"> i </w:t>
      </w:r>
      <w:r w:rsidRPr="00367768">
        <w:rPr>
          <w:rFonts w:ascii="Arial" w:hAnsi="Arial" w:cs="Arial"/>
          <w:lang w:val="sr-Latn-CS"/>
        </w:rPr>
        <w:t>da li je za odlučivanje potreban poseban kvorum i/ili posebna većina glasova, i sl.</w:t>
      </w:r>
    </w:p>
    <w:p w14:paraId="5AC851C4" w14:textId="77777777" w:rsidR="00E919EB" w:rsidRDefault="00E919EB" w:rsidP="00E919EB">
      <w:pPr>
        <w:spacing w:after="0" w:line="240" w:lineRule="auto"/>
        <w:jc w:val="both"/>
        <w:rPr>
          <w:rFonts w:ascii="Arial" w:hAnsi="Arial" w:cs="Arial"/>
          <w:b/>
          <w:bCs/>
          <w:lang w:val="sr-Latn-CS"/>
        </w:rPr>
      </w:pPr>
    </w:p>
    <w:p w14:paraId="51F5BB52" w14:textId="77777777" w:rsidR="00E919EB" w:rsidRDefault="00E74245" w:rsidP="00E919E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>Ostvarivanje javnosti rada</w:t>
      </w:r>
      <w:r w:rsidRPr="00367768">
        <w:rPr>
          <w:rFonts w:ascii="Arial" w:hAnsi="Arial" w:cs="Arial"/>
          <w:lang w:val="sr-Latn-CS"/>
        </w:rPr>
        <w:t xml:space="preserve"> – odredbama o načinu ostvarivanja javnosti rada udruženja se obično predviđa obavještavanje javnosti o radu NVO putem saopštenja za javnost, internet stranice udruženja,</w:t>
      </w:r>
      <w:r w:rsidR="007F1F94">
        <w:rPr>
          <w:rFonts w:ascii="Arial" w:hAnsi="Arial" w:cs="Arial"/>
          <w:lang w:val="sr-Latn-CS"/>
        </w:rPr>
        <w:t xml:space="preserve"> </w:t>
      </w:r>
      <w:r w:rsidRPr="00367768">
        <w:rPr>
          <w:rFonts w:ascii="Arial" w:hAnsi="Arial" w:cs="Arial"/>
          <w:lang w:val="sr-Latn-CS"/>
        </w:rPr>
        <w:t>objavljivanjem godišnjeg finans</w:t>
      </w:r>
      <w:r w:rsidR="00036D9E" w:rsidRPr="00367768">
        <w:rPr>
          <w:rFonts w:ascii="Arial" w:hAnsi="Arial" w:cs="Arial"/>
          <w:lang w:val="sr-Latn-CS"/>
        </w:rPr>
        <w:t>ijskog izvještaja, te na drugi p</w:t>
      </w:r>
      <w:r w:rsidR="007A0381" w:rsidRPr="00367768">
        <w:rPr>
          <w:rFonts w:ascii="Arial" w:hAnsi="Arial" w:cs="Arial"/>
          <w:lang w:val="sr-Latn-CS"/>
        </w:rPr>
        <w:t>ogodan način</w:t>
      </w:r>
      <w:r w:rsidR="007F1F94">
        <w:rPr>
          <w:rFonts w:ascii="Arial" w:hAnsi="Arial" w:cs="Arial"/>
          <w:lang w:val="sr-Latn-CS"/>
        </w:rPr>
        <w:t>.</w:t>
      </w:r>
    </w:p>
    <w:p w14:paraId="5B2020F0" w14:textId="77777777" w:rsidR="00E919EB" w:rsidRDefault="00E919EB" w:rsidP="00E919EB">
      <w:pPr>
        <w:spacing w:after="0" w:line="240" w:lineRule="auto"/>
        <w:jc w:val="both"/>
        <w:rPr>
          <w:rFonts w:ascii="Arial" w:hAnsi="Arial" w:cs="Arial"/>
          <w:b/>
          <w:bCs/>
          <w:lang w:val="sr-Latn-CS"/>
        </w:rPr>
      </w:pPr>
    </w:p>
    <w:p w14:paraId="7A9C8375" w14:textId="2E797A76" w:rsidR="00E919EB" w:rsidRDefault="00E74245" w:rsidP="00E919E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 xml:space="preserve">Način finansiranja, uključujući i odredbe o privrednoj ili drugoj delatnosti kojom se stiče </w:t>
      </w:r>
      <w:r w:rsidR="007F1F94">
        <w:rPr>
          <w:rFonts w:ascii="Arial" w:hAnsi="Arial" w:cs="Arial"/>
          <w:b/>
          <w:bCs/>
          <w:lang w:val="sr-Latn-CS"/>
        </w:rPr>
        <w:t>prihod</w:t>
      </w:r>
      <w:r w:rsidRPr="00367768">
        <w:rPr>
          <w:rFonts w:ascii="Arial" w:hAnsi="Arial" w:cs="Arial"/>
          <w:b/>
          <w:bCs/>
          <w:lang w:val="sr-Latn-CS"/>
        </w:rPr>
        <w:t>, ako je udruženje obavlja</w:t>
      </w:r>
      <w:r w:rsidRPr="00367768">
        <w:rPr>
          <w:rFonts w:ascii="Arial" w:hAnsi="Arial" w:cs="Arial"/>
          <w:lang w:val="sr-Latn-CS"/>
        </w:rPr>
        <w:t xml:space="preserve"> – Prilikom pripreme statuta udruženja posebno treba imati u vidu odredbe čl. 28 i 29 Zakona, tj. da udruženje može sticati imovinu od članarine, dobrovoljnih priloga, donacija i poklona (u novcu ili naturi), zaostavštine, kamata na uloge, zakupnine, dividendi i na drugi zakonom dozvoljeni način</w:t>
      </w:r>
      <w:r w:rsidR="007C0548" w:rsidRPr="00367768">
        <w:rPr>
          <w:rFonts w:ascii="Arial" w:hAnsi="Arial" w:cs="Arial"/>
          <w:lang w:val="sr-Latn-CS"/>
        </w:rPr>
        <w:t xml:space="preserve">. Osim toga, udruženje može obavljati </w:t>
      </w:r>
      <w:r w:rsidRPr="00367768">
        <w:rPr>
          <w:rFonts w:ascii="Arial" w:hAnsi="Arial" w:cs="Arial"/>
          <w:lang w:val="sr-Latn-CS"/>
        </w:rPr>
        <w:t xml:space="preserve"> privrednu </w:t>
      </w:r>
      <w:r w:rsidR="00D44C9A" w:rsidRPr="00367768">
        <w:rPr>
          <w:rFonts w:ascii="Arial" w:hAnsi="Arial" w:cs="Arial"/>
          <w:lang w:val="sr-Latn-CS"/>
        </w:rPr>
        <w:t xml:space="preserve">djelatnost kojom se stiče prihod </w:t>
      </w:r>
      <w:r w:rsidRPr="00367768">
        <w:rPr>
          <w:rFonts w:ascii="Arial" w:hAnsi="Arial" w:cs="Arial"/>
          <w:lang w:val="sr-Latn-CS"/>
        </w:rPr>
        <w:t>u skladu sa zakonom kojim se uređuje klasifikacija djelatnosti, pod uslovima predviđenim tim zakonom (da je djelatnost u vezi sa njegovim statutarnim ciljevima, da je predviđena statutom i da je manjeg obima, odnosno da se djelatnost obavlja u obimu potrebnom za o</w:t>
      </w:r>
      <w:r w:rsidR="00866195" w:rsidRPr="00367768">
        <w:rPr>
          <w:rFonts w:ascii="Arial" w:hAnsi="Arial" w:cs="Arial"/>
          <w:lang w:val="sr-Latn-CS"/>
        </w:rPr>
        <w:t xml:space="preserve">stvarivanje ciljeva udruženja). </w:t>
      </w:r>
      <w:r w:rsidR="00D44C9A" w:rsidRPr="00367768">
        <w:rPr>
          <w:rFonts w:ascii="Arial" w:hAnsi="Arial" w:cs="Arial"/>
          <w:lang w:val="sr-Latn-CS"/>
        </w:rPr>
        <w:t xml:space="preserve">U statutu treba jasno </w:t>
      </w:r>
      <w:r w:rsidR="00543407" w:rsidRPr="00367768">
        <w:rPr>
          <w:rFonts w:ascii="Arial" w:hAnsi="Arial" w:cs="Arial"/>
          <w:lang w:val="sr-Latn-CS"/>
        </w:rPr>
        <w:t xml:space="preserve">navesti kojim </w:t>
      </w:r>
      <w:r w:rsidR="007F1F94">
        <w:rPr>
          <w:rFonts w:ascii="Arial" w:hAnsi="Arial" w:cs="Arial"/>
          <w:lang w:val="sr-Latn-CS"/>
        </w:rPr>
        <w:t>ć</w:t>
      </w:r>
      <w:r w:rsidR="00543407" w:rsidRPr="00367768">
        <w:rPr>
          <w:rFonts w:ascii="Arial" w:hAnsi="Arial" w:cs="Arial"/>
          <w:lang w:val="sr-Latn-CS"/>
        </w:rPr>
        <w:t xml:space="preserve">e se privrednim </w:t>
      </w:r>
      <w:r w:rsidR="00FA70EC" w:rsidRPr="00367768">
        <w:rPr>
          <w:rFonts w:ascii="Arial" w:hAnsi="Arial" w:cs="Arial"/>
          <w:lang w:val="sr-Latn-CS"/>
        </w:rPr>
        <w:t>djelatnostima udruženje baviti.</w:t>
      </w:r>
      <w:r w:rsidR="00D44C9A" w:rsidRPr="00367768">
        <w:rPr>
          <w:rFonts w:ascii="Arial" w:hAnsi="Arial" w:cs="Arial"/>
          <w:lang w:val="sr-Latn-CS"/>
        </w:rPr>
        <w:t xml:space="preserve"> P</w:t>
      </w:r>
      <w:r w:rsidRPr="00367768">
        <w:rPr>
          <w:rFonts w:ascii="Arial" w:hAnsi="Arial" w:cs="Arial"/>
          <w:lang w:val="sr-Latn-CS"/>
        </w:rPr>
        <w:t xml:space="preserve">rivredna djelatnost kojom se stiče </w:t>
      </w:r>
      <w:r w:rsidR="007F1F94">
        <w:rPr>
          <w:rFonts w:ascii="Arial" w:hAnsi="Arial" w:cs="Arial"/>
          <w:lang w:val="sr-Latn-CS"/>
        </w:rPr>
        <w:t>prihod</w:t>
      </w:r>
      <w:r w:rsidRPr="00367768">
        <w:rPr>
          <w:rFonts w:ascii="Arial" w:hAnsi="Arial" w:cs="Arial"/>
          <w:lang w:val="sr-Latn-CS"/>
        </w:rPr>
        <w:t xml:space="preserve"> može </w:t>
      </w:r>
      <w:r w:rsidR="00AC245C" w:rsidRPr="00367768">
        <w:rPr>
          <w:rFonts w:ascii="Arial" w:hAnsi="Arial" w:cs="Arial"/>
          <w:lang w:val="sr-Latn-CS"/>
        </w:rPr>
        <w:t xml:space="preserve">se </w:t>
      </w:r>
      <w:r w:rsidRPr="00367768">
        <w:rPr>
          <w:rFonts w:ascii="Arial" w:hAnsi="Arial" w:cs="Arial"/>
          <w:lang w:val="sr-Latn-CS"/>
        </w:rPr>
        <w:t xml:space="preserve">obavljati tek nakon upisa djelatnosti u </w:t>
      </w:r>
      <w:r w:rsidR="009202E7">
        <w:rPr>
          <w:rFonts w:ascii="Arial" w:hAnsi="Arial" w:cs="Arial"/>
          <w:lang w:val="sr-Latn-CS"/>
        </w:rPr>
        <w:t>Centralni registar privrednih subjekata</w:t>
      </w:r>
      <w:r w:rsidR="00AC245C" w:rsidRPr="00367768">
        <w:rPr>
          <w:rFonts w:ascii="Arial" w:hAnsi="Arial" w:cs="Arial"/>
          <w:lang w:val="sr-Latn-CS"/>
        </w:rPr>
        <w:t>.</w:t>
      </w:r>
      <w:r w:rsidRPr="00367768">
        <w:rPr>
          <w:rFonts w:ascii="Arial" w:hAnsi="Arial" w:cs="Arial"/>
          <w:lang w:val="sr-Latn-CS"/>
        </w:rPr>
        <w:t xml:space="preserve"> </w:t>
      </w:r>
      <w:r w:rsidR="005A684B" w:rsidRPr="00367768">
        <w:rPr>
          <w:rFonts w:ascii="Arial" w:hAnsi="Arial" w:cs="Arial"/>
          <w:lang w:val="sr-Latn-CS"/>
        </w:rPr>
        <w:t>Kada je u pitanju  način</w:t>
      </w:r>
      <w:r w:rsidR="00AC245C" w:rsidRPr="00367768">
        <w:rPr>
          <w:rFonts w:ascii="Arial" w:hAnsi="Arial" w:cs="Arial"/>
          <w:lang w:val="sr-Latn-CS"/>
        </w:rPr>
        <w:t xml:space="preserve"> korišćenja prihoda</w:t>
      </w:r>
      <w:r w:rsidRPr="00367768">
        <w:rPr>
          <w:rFonts w:ascii="Arial" w:hAnsi="Arial" w:cs="Arial"/>
          <w:lang w:val="sr-Latn-CS"/>
        </w:rPr>
        <w:t xml:space="preserve"> ostvarene obavljanjem privredne d</w:t>
      </w:r>
      <w:r w:rsidR="00445185" w:rsidRPr="00367768">
        <w:rPr>
          <w:rFonts w:ascii="Arial" w:hAnsi="Arial" w:cs="Arial"/>
          <w:lang w:val="sr-Latn-CS"/>
        </w:rPr>
        <w:t>j</w:t>
      </w:r>
      <w:r w:rsidRPr="00367768">
        <w:rPr>
          <w:rFonts w:ascii="Arial" w:hAnsi="Arial" w:cs="Arial"/>
          <w:lang w:val="sr-Latn-CS"/>
        </w:rPr>
        <w:t xml:space="preserve">elatnosti, Zakon predviđa jasna pravila i ograničenja i ista se mogu preuzeti ili se u statutu može navesti da će se na ta pitanja neposredno primenjivati odgovarajuće odredbe Zakona o nevladinim organizacijama. Odredbe o obavljanju privredne </w:t>
      </w:r>
      <w:r w:rsidR="009120C1" w:rsidRPr="00367768">
        <w:rPr>
          <w:rFonts w:ascii="Arial" w:hAnsi="Arial" w:cs="Arial"/>
          <w:lang w:val="sr-Latn-CS"/>
        </w:rPr>
        <w:t>djelatnosti kojom se stiče prihod</w:t>
      </w:r>
      <w:r w:rsidRPr="00367768">
        <w:rPr>
          <w:rFonts w:ascii="Arial" w:hAnsi="Arial" w:cs="Arial"/>
          <w:lang w:val="sr-Latn-CS"/>
        </w:rPr>
        <w:t xml:space="preserve"> treba predvidjeti statutom samo ako udruženje obavlja ili ima nam</w:t>
      </w:r>
      <w:r w:rsidR="00445185" w:rsidRPr="00367768">
        <w:rPr>
          <w:rFonts w:ascii="Arial" w:hAnsi="Arial" w:cs="Arial"/>
          <w:lang w:val="sr-Latn-CS"/>
        </w:rPr>
        <w:t>j</w:t>
      </w:r>
      <w:r w:rsidRPr="00367768">
        <w:rPr>
          <w:rFonts w:ascii="Arial" w:hAnsi="Arial" w:cs="Arial"/>
          <w:lang w:val="sr-Latn-CS"/>
        </w:rPr>
        <w:t xml:space="preserve">eru da obavlja takvu djelatnost. Ukoliko statut ne sadrži takve odredbe, a udruženje se kasnije odluči da dio sredstava pribavlja i na taj način, mogu se izvršiti </w:t>
      </w:r>
      <w:r w:rsidRPr="00367768">
        <w:rPr>
          <w:rFonts w:ascii="Arial" w:hAnsi="Arial" w:cs="Arial"/>
          <w:lang w:val="sr-Latn-CS"/>
        </w:rPr>
        <w:lastRenderedPageBreak/>
        <w:t xml:space="preserve">odgovarajuće izmjene statuta (i izvršiti upis djelatnosti u </w:t>
      </w:r>
      <w:r w:rsidR="009202E7">
        <w:rPr>
          <w:rFonts w:ascii="Arial" w:hAnsi="Arial" w:cs="Arial"/>
          <w:lang w:val="sr-Latn-CS"/>
        </w:rPr>
        <w:t>Centralni registar privrednih subjekata</w:t>
      </w:r>
      <w:r w:rsidRPr="00367768">
        <w:rPr>
          <w:rFonts w:ascii="Arial" w:hAnsi="Arial" w:cs="Arial"/>
          <w:lang w:val="sr-Latn-CS"/>
        </w:rPr>
        <w:t>).</w:t>
      </w:r>
    </w:p>
    <w:p w14:paraId="616C0B66" w14:textId="77777777" w:rsidR="00E919EB" w:rsidRPr="00E919EB" w:rsidRDefault="00E919EB" w:rsidP="00E919EB">
      <w:pPr>
        <w:spacing w:after="0" w:line="240" w:lineRule="auto"/>
        <w:ind w:left="360"/>
        <w:jc w:val="both"/>
        <w:rPr>
          <w:rFonts w:ascii="Arial" w:hAnsi="Arial" w:cs="Arial"/>
          <w:lang w:val="sr-Latn-CS"/>
        </w:rPr>
      </w:pPr>
    </w:p>
    <w:p w14:paraId="08FE377A" w14:textId="77777777" w:rsidR="00FE231D" w:rsidRDefault="00E74245" w:rsidP="00FE231D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>Raspolaganje imovinom udruženja uključu</w:t>
      </w:r>
      <w:r w:rsidR="000C44DE" w:rsidRPr="00367768">
        <w:rPr>
          <w:rFonts w:ascii="Arial" w:hAnsi="Arial" w:cs="Arial"/>
          <w:b/>
          <w:bCs/>
          <w:lang w:val="sr-Latn-CS"/>
        </w:rPr>
        <w:t xml:space="preserve">jući i slučaj prestanka rada </w:t>
      </w:r>
      <w:r w:rsidRPr="00367768">
        <w:rPr>
          <w:rFonts w:ascii="Arial" w:hAnsi="Arial" w:cs="Arial"/>
          <w:b/>
          <w:bCs/>
          <w:lang w:val="sr-Latn-CS"/>
        </w:rPr>
        <w:t xml:space="preserve"> </w:t>
      </w:r>
      <w:r w:rsidRPr="00367768">
        <w:rPr>
          <w:rFonts w:ascii="Arial" w:hAnsi="Arial" w:cs="Arial"/>
          <w:lang w:val="sr-Latn-CS"/>
        </w:rPr>
        <w:t>– ovim odredbama treba regu</w:t>
      </w:r>
      <w:r w:rsidR="007A4F74" w:rsidRPr="00367768">
        <w:rPr>
          <w:rFonts w:ascii="Arial" w:hAnsi="Arial" w:cs="Arial"/>
          <w:lang w:val="sr-Latn-CS"/>
        </w:rPr>
        <w:t>lisati raspolaganje imovinom udruženja,</w:t>
      </w:r>
      <w:r w:rsidR="004A2FAC" w:rsidRPr="00367768">
        <w:rPr>
          <w:rFonts w:ascii="Arial" w:hAnsi="Arial" w:cs="Arial"/>
          <w:lang w:val="sr-Latn-CS"/>
        </w:rPr>
        <w:t xml:space="preserve"> u odnosu</w:t>
      </w:r>
      <w:r w:rsidR="00382E8A" w:rsidRPr="00367768">
        <w:rPr>
          <w:rFonts w:ascii="Arial" w:hAnsi="Arial" w:cs="Arial"/>
          <w:lang w:val="sr-Latn-CS"/>
        </w:rPr>
        <w:t xml:space="preserve"> na </w:t>
      </w:r>
      <w:r w:rsidRPr="00367768">
        <w:rPr>
          <w:rFonts w:ascii="Arial" w:hAnsi="Arial" w:cs="Arial"/>
          <w:lang w:val="sr-Latn-CS"/>
        </w:rPr>
        <w:t xml:space="preserve"> odredbe čl. 30 Zakona, kojim je predviđeno da se imovina može koristiti samo za ostvarivanje ciljeva radi kojih je NVO osnovana, kao i za naknadu opravdanih troškova nastalih ostvarivanjem ciljeva NVO, isplatu zarada, naknada i drugih primanja zaposlenih po osnovu rada, davanje prigodnih nagrada, kao i drugih naknada u skladu sa statutom </w:t>
      </w:r>
      <w:r w:rsidR="001F3B12">
        <w:rPr>
          <w:rFonts w:ascii="Arial" w:hAnsi="Arial" w:cs="Arial"/>
          <w:lang w:val="sr-Latn-CS"/>
        </w:rPr>
        <w:t>i</w:t>
      </w:r>
      <w:r w:rsidRPr="00367768">
        <w:rPr>
          <w:rFonts w:ascii="Arial" w:hAnsi="Arial" w:cs="Arial"/>
          <w:lang w:val="sr-Latn-CS"/>
        </w:rPr>
        <w:t xml:space="preserve"> projektnim aktivnostima. Članom 40 Zakona predviđeno je da se u slučaj</w:t>
      </w:r>
      <w:r w:rsidR="00382E8A" w:rsidRPr="00367768">
        <w:rPr>
          <w:rFonts w:ascii="Arial" w:hAnsi="Arial" w:cs="Arial"/>
          <w:lang w:val="sr-Latn-CS"/>
        </w:rPr>
        <w:t>u prestanka rada udruženja</w:t>
      </w:r>
      <w:r w:rsidRPr="00367768">
        <w:rPr>
          <w:rFonts w:ascii="Arial" w:hAnsi="Arial" w:cs="Arial"/>
          <w:lang w:val="sr-Latn-CS"/>
        </w:rPr>
        <w:t xml:space="preserve"> kao primalac njegove imovine u skladu sa statutom može odrediti samo druga nevladina organizacija ili javna ustanova sa sjedištem u Crnoj Gori koja obavlja djelatnosti u oblastima do javnog interesa čl.</w:t>
      </w:r>
      <w:r w:rsidR="001F3B12">
        <w:rPr>
          <w:rFonts w:ascii="Arial" w:hAnsi="Arial" w:cs="Arial"/>
          <w:lang w:val="sr-Latn-CS"/>
        </w:rPr>
        <w:t xml:space="preserve"> </w:t>
      </w:r>
      <w:r w:rsidRPr="00367768">
        <w:rPr>
          <w:rFonts w:ascii="Arial" w:hAnsi="Arial" w:cs="Arial"/>
          <w:lang w:val="sr-Latn-CS"/>
        </w:rPr>
        <w:t>32 st.</w:t>
      </w:r>
      <w:r w:rsidR="001F3B12">
        <w:rPr>
          <w:rFonts w:ascii="Arial" w:hAnsi="Arial" w:cs="Arial"/>
          <w:lang w:val="sr-Latn-CS"/>
        </w:rPr>
        <w:t xml:space="preserve"> </w:t>
      </w:r>
      <w:r w:rsidRPr="00367768">
        <w:rPr>
          <w:rFonts w:ascii="Arial" w:hAnsi="Arial" w:cs="Arial"/>
          <w:lang w:val="sr-Latn-CS"/>
        </w:rPr>
        <w:t>2. Zakon dopušta i mogućnost da se statutom ne odredi primalac imovine, s obzirom da je članom 40 predviđeno da će u tom slučaju imovina udruženja pripasti lokalnoj samoupravi na čijoj je teritoriji bilo sjedište organizacije, te da se može može koristiti za ostvarivanje ciljeva radi kojih je organizacija bila osnovana.</w:t>
      </w:r>
    </w:p>
    <w:p w14:paraId="1BA2FA9F" w14:textId="77777777" w:rsidR="00FE231D" w:rsidRPr="00FE231D" w:rsidRDefault="00FE231D" w:rsidP="00FE231D">
      <w:pPr>
        <w:spacing w:after="0" w:line="240" w:lineRule="auto"/>
        <w:ind w:left="360"/>
        <w:jc w:val="both"/>
        <w:rPr>
          <w:rFonts w:ascii="Arial" w:hAnsi="Arial" w:cs="Arial"/>
          <w:lang w:val="sr-Latn-CS"/>
        </w:rPr>
      </w:pPr>
    </w:p>
    <w:p w14:paraId="56755B2F" w14:textId="77777777" w:rsidR="00BF690E" w:rsidRDefault="00E74245" w:rsidP="00BF690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>Oblik i sadržina pečata</w:t>
      </w:r>
      <w:r w:rsidRPr="00367768">
        <w:rPr>
          <w:rFonts w:ascii="Arial" w:hAnsi="Arial" w:cs="Arial"/>
          <w:lang w:val="sr-Latn-CS"/>
        </w:rPr>
        <w:t xml:space="preserve"> – ovim odredbama treba regulisati kako izgleda pečat nevladine organizacije, vodeći računa o tome da se naziv (i eventualni skraćeni naziv) mogu upotrebljavati samo u obliku u kome s</w:t>
      </w:r>
      <w:r w:rsidR="00080584" w:rsidRPr="00367768">
        <w:rPr>
          <w:rFonts w:ascii="Arial" w:hAnsi="Arial" w:cs="Arial"/>
          <w:lang w:val="sr-Latn-CS"/>
        </w:rPr>
        <w:t>u upisani u registar. Pečati udruženja</w:t>
      </w:r>
      <w:r w:rsidRPr="00367768">
        <w:rPr>
          <w:rFonts w:ascii="Arial" w:hAnsi="Arial" w:cs="Arial"/>
          <w:lang w:val="sr-Latn-CS"/>
        </w:rPr>
        <w:t xml:space="preserve"> obično sadrže naziv i sjedište udruženja i, eventualno, znak, logotip ili neki drugi simbol – ako su isti utvrđeni statutom. U svakom slučaju, pečat nevladine organizacije se mora izraditi u skladu sa odredbom statuta kojom se utvrđuju njegov izgled i sadržina.</w:t>
      </w:r>
    </w:p>
    <w:p w14:paraId="6F380778" w14:textId="77777777" w:rsidR="00BF690E" w:rsidRDefault="00BF690E" w:rsidP="00BF690E">
      <w:pPr>
        <w:spacing w:after="0" w:line="240" w:lineRule="auto"/>
        <w:jc w:val="both"/>
        <w:rPr>
          <w:rFonts w:ascii="Arial" w:hAnsi="Arial" w:cs="Arial"/>
          <w:b/>
          <w:bCs/>
          <w:lang w:val="sr-Latn-CS"/>
        </w:rPr>
      </w:pPr>
    </w:p>
    <w:p w14:paraId="538367ED" w14:textId="77777777" w:rsidR="00BF690E" w:rsidRDefault="00A369A3" w:rsidP="00BF690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 xml:space="preserve">Prestanak </w:t>
      </w:r>
      <w:r w:rsidR="00E74245" w:rsidRPr="00367768">
        <w:rPr>
          <w:rFonts w:ascii="Arial" w:hAnsi="Arial" w:cs="Arial"/>
          <w:b/>
          <w:bCs/>
          <w:lang w:val="sr-Latn-CS"/>
        </w:rPr>
        <w:t xml:space="preserve"> rada</w:t>
      </w:r>
      <w:r w:rsidRPr="00367768">
        <w:rPr>
          <w:rFonts w:ascii="Arial" w:hAnsi="Arial" w:cs="Arial"/>
          <w:b/>
          <w:bCs/>
          <w:lang w:val="sr-Latn-CS"/>
        </w:rPr>
        <w:t xml:space="preserve"> udruženja </w:t>
      </w:r>
      <w:r w:rsidR="00E74245" w:rsidRPr="00367768">
        <w:rPr>
          <w:rFonts w:ascii="Arial" w:hAnsi="Arial" w:cs="Arial"/>
          <w:lang w:val="sr-Latn-CS"/>
        </w:rPr>
        <w:t xml:space="preserve"> – članom 38. Zakona predviđeni su uslovi za prestanak rada i brisanje NVO iz registra. Kao i za odlučivanje o izm</w:t>
      </w:r>
      <w:r w:rsidR="001F3B12">
        <w:rPr>
          <w:rFonts w:ascii="Arial" w:hAnsi="Arial" w:cs="Arial"/>
          <w:lang w:val="sr-Latn-CS"/>
        </w:rPr>
        <w:t>j</w:t>
      </w:r>
      <w:r w:rsidR="00E74245" w:rsidRPr="00367768">
        <w:rPr>
          <w:rFonts w:ascii="Arial" w:hAnsi="Arial" w:cs="Arial"/>
          <w:lang w:val="sr-Latn-CS"/>
        </w:rPr>
        <w:t>enama statuta, i za odlučivanje o ovom pitanju se može predvid</w:t>
      </w:r>
      <w:r w:rsidRPr="00367768">
        <w:rPr>
          <w:rFonts w:ascii="Arial" w:hAnsi="Arial" w:cs="Arial"/>
          <w:lang w:val="sr-Latn-CS"/>
        </w:rPr>
        <w:t>j</w:t>
      </w:r>
      <w:r w:rsidR="00E74245" w:rsidRPr="00367768">
        <w:rPr>
          <w:rFonts w:ascii="Arial" w:hAnsi="Arial" w:cs="Arial"/>
          <w:lang w:val="sr-Latn-CS"/>
        </w:rPr>
        <w:t>eti ko je ovlašćen za podnošenje prijedloga, da li je za odlučivanje potreban poseban kvorum i/ili posebna većina glasova i sl.</w:t>
      </w:r>
    </w:p>
    <w:p w14:paraId="7336C723" w14:textId="77777777" w:rsidR="00BF690E" w:rsidRDefault="00BF690E" w:rsidP="00BF690E">
      <w:pPr>
        <w:spacing w:after="0" w:line="240" w:lineRule="auto"/>
        <w:jc w:val="both"/>
        <w:rPr>
          <w:rFonts w:ascii="Arial" w:hAnsi="Arial" w:cs="Arial"/>
          <w:b/>
          <w:bCs/>
          <w:lang w:val="sr-Latn-CS"/>
        </w:rPr>
      </w:pPr>
    </w:p>
    <w:p w14:paraId="178273F7" w14:textId="77777777" w:rsidR="00BF690E" w:rsidRDefault="00E74245" w:rsidP="00BF690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b/>
          <w:bCs/>
          <w:lang w:val="sr-Latn-CS"/>
        </w:rPr>
        <w:t>Uslovi za sticanje i gubitak članstva, prava i obaveze članova, kao i način vođenja evidencije članova</w:t>
      </w:r>
      <w:r w:rsidRPr="00367768">
        <w:rPr>
          <w:rFonts w:ascii="Arial" w:hAnsi="Arial" w:cs="Arial"/>
          <w:lang w:val="sr-Latn-CS"/>
        </w:rPr>
        <w:t xml:space="preserve"> – ovim odredbama treba regulisati kako se postaje član</w:t>
      </w:r>
      <w:r w:rsidR="00AB122C" w:rsidRPr="00367768">
        <w:rPr>
          <w:rFonts w:ascii="Arial" w:hAnsi="Arial" w:cs="Arial"/>
          <w:lang w:val="sr-Latn-CS"/>
        </w:rPr>
        <w:t>om</w:t>
      </w:r>
      <w:r w:rsidRPr="00367768">
        <w:rPr>
          <w:rFonts w:ascii="Arial" w:hAnsi="Arial" w:cs="Arial"/>
          <w:lang w:val="sr-Latn-CS"/>
        </w:rPr>
        <w:t xml:space="preserve"> udruženja, koja su prava i obaveze članova, kako prestaje članstvo, kome je povjereno vođenje evidencije članova, a posebno koji su razlozi za gubitak članstva, koji organ odlučuje o tome i kakav je postupak za isključenje (na primjer, da li član ima pravo na prigovor ili žalbu, i sl.).</w:t>
      </w:r>
    </w:p>
    <w:p w14:paraId="02A79417" w14:textId="77777777" w:rsidR="00BF690E" w:rsidRDefault="00BF690E" w:rsidP="00BF690E">
      <w:pPr>
        <w:spacing w:after="0" w:line="240" w:lineRule="auto"/>
        <w:jc w:val="both"/>
        <w:rPr>
          <w:rFonts w:ascii="Arial" w:hAnsi="Arial" w:cs="Arial"/>
          <w:lang w:val="sr-Latn-CS"/>
        </w:rPr>
      </w:pPr>
    </w:p>
    <w:p w14:paraId="71E8E329" w14:textId="77777777" w:rsidR="00E74245" w:rsidRPr="00367768" w:rsidRDefault="00AB122C" w:rsidP="00BF690E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lang w:val="sr-Latn-CS"/>
        </w:rPr>
      </w:pPr>
      <w:r w:rsidRPr="00367768">
        <w:rPr>
          <w:rFonts w:ascii="Arial" w:hAnsi="Arial" w:cs="Arial"/>
          <w:lang w:val="sr-Latn-CS"/>
        </w:rPr>
        <w:t>Odredbom</w:t>
      </w:r>
      <w:r w:rsidR="00E74245" w:rsidRPr="00367768">
        <w:rPr>
          <w:rFonts w:ascii="Arial" w:hAnsi="Arial" w:cs="Arial"/>
          <w:lang w:val="sr-Latn-CS"/>
        </w:rPr>
        <w:t xml:space="preserve"> o statutu nevladinih organizacija predviđeno je da se statutom mogu urediti i </w:t>
      </w:r>
      <w:r w:rsidR="00E74245" w:rsidRPr="00367768">
        <w:rPr>
          <w:rFonts w:ascii="Arial" w:hAnsi="Arial" w:cs="Arial"/>
          <w:b/>
          <w:bCs/>
          <w:lang w:val="sr-Latn-CS"/>
        </w:rPr>
        <w:t>druga pitanja od značaja za djelovanje i rad nevladine organizacije</w:t>
      </w:r>
      <w:r w:rsidR="00530DE1">
        <w:rPr>
          <w:rFonts w:ascii="Arial" w:hAnsi="Arial" w:cs="Arial"/>
          <w:b/>
          <w:bCs/>
          <w:lang w:val="sr-Latn-CS"/>
        </w:rPr>
        <w:t xml:space="preserve"> </w:t>
      </w:r>
      <w:r w:rsidR="00E74245" w:rsidRPr="00367768">
        <w:rPr>
          <w:rFonts w:ascii="Arial" w:hAnsi="Arial" w:cs="Arial"/>
          <w:lang w:val="sr-Latn-CS"/>
        </w:rPr>
        <w:t>- koja su to pitanja zavisi od samog udruženja, njegovih ciljeva i planiranog načina ostvarivanja tih ciljeva.</w:t>
      </w:r>
    </w:p>
    <w:sectPr w:rsidR="00E74245" w:rsidRPr="00367768" w:rsidSect="008C004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7915DF"/>
    <w:multiLevelType w:val="hybridMultilevel"/>
    <w:tmpl w:val="680037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B545A5"/>
    <w:multiLevelType w:val="hybridMultilevel"/>
    <w:tmpl w:val="14E865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73125"/>
    <w:multiLevelType w:val="hybridMultilevel"/>
    <w:tmpl w:val="0792BE20"/>
    <w:lvl w:ilvl="0" w:tplc="C226BF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617D1F"/>
    <w:multiLevelType w:val="hybridMultilevel"/>
    <w:tmpl w:val="C29440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61E301F"/>
    <w:multiLevelType w:val="hybridMultilevel"/>
    <w:tmpl w:val="9DB6002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4F2E2D"/>
    <w:multiLevelType w:val="hybridMultilevel"/>
    <w:tmpl w:val="47482876"/>
    <w:lvl w:ilvl="0" w:tplc="040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E8443B3"/>
    <w:multiLevelType w:val="hybridMultilevel"/>
    <w:tmpl w:val="DB9ED072"/>
    <w:lvl w:ilvl="0" w:tplc="040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2F639D9"/>
    <w:multiLevelType w:val="hybridMultilevel"/>
    <w:tmpl w:val="383EFB84"/>
    <w:lvl w:ilvl="0" w:tplc="C226BF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45"/>
    <w:rsid w:val="00021F61"/>
    <w:rsid w:val="00036D9E"/>
    <w:rsid w:val="00045277"/>
    <w:rsid w:val="000670BA"/>
    <w:rsid w:val="00080584"/>
    <w:rsid w:val="000970A8"/>
    <w:rsid w:val="000B22DD"/>
    <w:rsid w:val="000C35C5"/>
    <w:rsid w:val="000C44DE"/>
    <w:rsid w:val="000D7B7B"/>
    <w:rsid w:val="000F3E46"/>
    <w:rsid w:val="000F5CCB"/>
    <w:rsid w:val="001042B3"/>
    <w:rsid w:val="00106C79"/>
    <w:rsid w:val="00114994"/>
    <w:rsid w:val="00133679"/>
    <w:rsid w:val="001773C1"/>
    <w:rsid w:val="001C4213"/>
    <w:rsid w:val="001D12E5"/>
    <w:rsid w:val="001F1E23"/>
    <w:rsid w:val="001F3B12"/>
    <w:rsid w:val="001F4CCB"/>
    <w:rsid w:val="00221D6C"/>
    <w:rsid w:val="0025273A"/>
    <w:rsid w:val="0026024A"/>
    <w:rsid w:val="002820C8"/>
    <w:rsid w:val="002B4018"/>
    <w:rsid w:val="002C1D82"/>
    <w:rsid w:val="003132BA"/>
    <w:rsid w:val="00314BEB"/>
    <w:rsid w:val="003333A9"/>
    <w:rsid w:val="003431EA"/>
    <w:rsid w:val="0034356E"/>
    <w:rsid w:val="00367768"/>
    <w:rsid w:val="0037025D"/>
    <w:rsid w:val="00382E8A"/>
    <w:rsid w:val="0038761E"/>
    <w:rsid w:val="00396B61"/>
    <w:rsid w:val="003D0969"/>
    <w:rsid w:val="003D5CDE"/>
    <w:rsid w:val="00445185"/>
    <w:rsid w:val="004603D9"/>
    <w:rsid w:val="004608C0"/>
    <w:rsid w:val="00465565"/>
    <w:rsid w:val="004A2FAC"/>
    <w:rsid w:val="004A640C"/>
    <w:rsid w:val="004D4928"/>
    <w:rsid w:val="00530DE1"/>
    <w:rsid w:val="00536264"/>
    <w:rsid w:val="00543407"/>
    <w:rsid w:val="00556C65"/>
    <w:rsid w:val="005A34B1"/>
    <w:rsid w:val="005A684B"/>
    <w:rsid w:val="005B3FBB"/>
    <w:rsid w:val="005D1A65"/>
    <w:rsid w:val="005E7343"/>
    <w:rsid w:val="00623C06"/>
    <w:rsid w:val="00623E58"/>
    <w:rsid w:val="006462B0"/>
    <w:rsid w:val="00663407"/>
    <w:rsid w:val="00693989"/>
    <w:rsid w:val="006F446C"/>
    <w:rsid w:val="006F7303"/>
    <w:rsid w:val="00792447"/>
    <w:rsid w:val="00797874"/>
    <w:rsid w:val="007A0381"/>
    <w:rsid w:val="007A4F74"/>
    <w:rsid w:val="007B321E"/>
    <w:rsid w:val="007C0548"/>
    <w:rsid w:val="007C7E2A"/>
    <w:rsid w:val="007F1F94"/>
    <w:rsid w:val="0084267B"/>
    <w:rsid w:val="008428D2"/>
    <w:rsid w:val="00866195"/>
    <w:rsid w:val="008A35FE"/>
    <w:rsid w:val="008A6C42"/>
    <w:rsid w:val="008C0041"/>
    <w:rsid w:val="00911C75"/>
    <w:rsid w:val="009120C1"/>
    <w:rsid w:val="009202E7"/>
    <w:rsid w:val="009554DE"/>
    <w:rsid w:val="009C28F4"/>
    <w:rsid w:val="009D4F99"/>
    <w:rsid w:val="00A23715"/>
    <w:rsid w:val="00A245AE"/>
    <w:rsid w:val="00A369A3"/>
    <w:rsid w:val="00A8378C"/>
    <w:rsid w:val="00AB122C"/>
    <w:rsid w:val="00AB20DB"/>
    <w:rsid w:val="00AC245C"/>
    <w:rsid w:val="00B31D94"/>
    <w:rsid w:val="00B32A93"/>
    <w:rsid w:val="00B42220"/>
    <w:rsid w:val="00B679C9"/>
    <w:rsid w:val="00BA2454"/>
    <w:rsid w:val="00BB43C1"/>
    <w:rsid w:val="00BB49D0"/>
    <w:rsid w:val="00BE167D"/>
    <w:rsid w:val="00BE6C4C"/>
    <w:rsid w:val="00BE6CBE"/>
    <w:rsid w:val="00BF690E"/>
    <w:rsid w:val="00C22C62"/>
    <w:rsid w:val="00C23575"/>
    <w:rsid w:val="00C318E3"/>
    <w:rsid w:val="00C70531"/>
    <w:rsid w:val="00CA1ACF"/>
    <w:rsid w:val="00CA4B08"/>
    <w:rsid w:val="00CD68F3"/>
    <w:rsid w:val="00CF5720"/>
    <w:rsid w:val="00D171A6"/>
    <w:rsid w:val="00D17370"/>
    <w:rsid w:val="00D21301"/>
    <w:rsid w:val="00D44C9A"/>
    <w:rsid w:val="00D650F7"/>
    <w:rsid w:val="00DB232D"/>
    <w:rsid w:val="00DD2D8C"/>
    <w:rsid w:val="00E4164D"/>
    <w:rsid w:val="00E4308F"/>
    <w:rsid w:val="00E74245"/>
    <w:rsid w:val="00E87C20"/>
    <w:rsid w:val="00E9057B"/>
    <w:rsid w:val="00E919EB"/>
    <w:rsid w:val="00EB3250"/>
    <w:rsid w:val="00ED521A"/>
    <w:rsid w:val="00EF75CD"/>
    <w:rsid w:val="00F0292E"/>
    <w:rsid w:val="00F27158"/>
    <w:rsid w:val="00F65936"/>
    <w:rsid w:val="00F70737"/>
    <w:rsid w:val="00F9287B"/>
    <w:rsid w:val="00FA70EC"/>
    <w:rsid w:val="00FE231D"/>
    <w:rsid w:val="00FF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6ACDA"/>
  <w15:chartTrackingRefBased/>
  <w15:docId w15:val="{2F443C9C-6CD3-4067-A2CF-2FD62104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4245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C4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Statut udruženja</vt:lpstr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Statut udruženja</dc:title>
  <dc:subject/>
  <dc:creator>Ana</dc:creator>
  <cp:keywords/>
  <cp:lastModifiedBy>User</cp:lastModifiedBy>
  <cp:revision>3</cp:revision>
  <dcterms:created xsi:type="dcterms:W3CDTF">2025-03-12T13:56:00Z</dcterms:created>
  <dcterms:modified xsi:type="dcterms:W3CDTF">2025-03-13T08:43:00Z</dcterms:modified>
</cp:coreProperties>
</file>