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volontiranju i pravila za volontere / Volunteer Agreement and Volunteer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agreement every volunteer accepts and the rules behind it, the document the Terms of use (Art. 9), the Code of conduct (Art. 10), the safeguarding policy (Art. 9), the conflict-of-interest policy and the Chapter Rules refer to. Part A is the short form an event-day volunteer accepts on the platform when signing up; Part B is the full written agreement for recurring roles (team leads, club connectors, chapter officers, safeguarding leads, anyone with regular tasks); Part C is the volunteer rules that apply to both; Part D lists checks, parameters and platform notes. Montenegrin is the operative text; the English under each article is a translation. Drafted 2026-09-21 from the team guide (roles and their time cost), the brief and the governance drafts. </w:t>
            </w:r>
            <w:r>
              <w:rPr>
                <w:rFonts w:ascii="Arial" w:cs="Arial" w:eastAsia="Arial" w:hAnsi="Arial"/>
                <w:b/>
                <w:bCs/>
                <w:color w:val="5A6A72"/>
                <w:sz w:val="16"/>
                <w:szCs w:val="16"/>
              </w:rPr>
              <w:t xml:space="preserve">The lawyer reviews against Montenegro's Law on Volunteering before use</w:t>
            </w:r>
            <w:r>
              <w:rPr>
                <w:rFonts w:ascii="Arial" w:cs="Arial" w:eastAsia="Arial" w:hAnsi="Arial"/>
                <w:color w:val="5A6A72"/>
                <w:sz w:val="16"/>
                <w:szCs w:val="16"/>
              </w:rPr>
              <w:t xml:space="preserve">, in particular which volunteering must have a written contract, what it must contain, insurance duties and the rules for minors; nothing in this draft states those as fact.</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policies:</w:t>
            </w:r>
            <w:r>
              <w:rPr>
                <w:rFonts w:ascii="Arial" w:cs="Arial" w:eastAsia="Arial" w:hAnsi="Arial"/>
                <w:color w:val="5A6A72"/>
                <w:sz w:val="16"/>
                <w:szCs w:val="16"/>
              </w:rPr>
              <w:t xml:space="preserve"> volunteering is unpaid; justified costs are reimbursed against receipts; every volunteer is briefed before every event; child-facing tasks need the safeguarding declaration; cash is handled in pairs; volunteers wear the badge and represent the association only within their task.</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KRATKA IZJAVA VOLONTERA NA DOGAĐAJU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EVENT-DAY VOLUNTEER FORM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pri prijavi za volontiranje na sajtu i pri potvrdi zadatka za konkretan događaj. Platforma čuva verziju, datum i vrijeme potvrde.</w:t>
            </w:r>
          </w:p>
          <w:p>
            <w:pPr>
              <w:spacing w:after="100"/>
            </w:pPr>
            <w:r>
              <w:rPr>
                <w:rFonts w:ascii="Arial" w:cs="Arial" w:eastAsia="Arial" w:hAnsi="Arial"/>
                <w:b/>
                <w:bCs/>
                <w:sz w:val="18"/>
                <w:szCs w:val="18"/>
              </w:rPr>
              <w:t xml:space="preserve">Prijavljujem se da volontiram na događaju [naziv, datum] u ulozi [redar / prijave / okrepa / podjela kostima / fotograf / dječija zona / voda / drugo] i potvrđujem:</w:t>
            </w:r>
          </w:p>
          <w:p>
            <w:pPr>
              <w:pStyle w:val="ListParagraph"/>
              <w:numPr>
                <w:ilvl w:val="0"/>
                <w:numId w:val="2"/>
              </w:numPr>
              <w:spacing w:after="40"/>
            </w:pPr>
            <w:r>
              <w:rPr>
                <w:rFonts w:ascii="Arial" w:cs="Arial" w:eastAsia="Arial" w:hAnsi="Arial"/>
                <w:sz w:val="18"/>
                <w:szCs w:val="18"/>
              </w:rPr>
              <w:t xml:space="preserve">Imam navršenih 18 godina. [Za lica od 15 do 18 godina: prijavu podnosi i potvrđuje roditelj ili staratelj, koji je saglasan sa ulogom; takvi volonteri ne rade sa novcem, na vodi ni sami sa djecom.]</w:t>
            </w:r>
          </w:p>
          <w:p>
            <w:pPr>
              <w:pStyle w:val="ListParagraph"/>
              <w:numPr>
                <w:ilvl w:val="0"/>
                <w:numId w:val="2"/>
              </w:numPr>
              <w:spacing w:after="40"/>
            </w:pPr>
            <w:r>
              <w:rPr>
                <w:rFonts w:ascii="Arial" w:cs="Arial" w:eastAsia="Arial" w:hAnsi="Arial"/>
                <w:sz w:val="18"/>
                <w:szCs w:val="18"/>
              </w:rPr>
              <w:t xml:space="preserve">Volontiram dobrovoljno i bez naknade. Opravdane troškove koje udruženje unaprijed odobri (prevoz, materijal) refundira uz račun.</w:t>
            </w:r>
          </w:p>
          <w:p>
            <w:pPr>
              <w:pStyle w:val="ListParagraph"/>
              <w:numPr>
                <w:ilvl w:val="0"/>
                <w:numId w:val="2"/>
              </w:numPr>
              <w:spacing w:after="40"/>
            </w:pPr>
            <w:r>
              <w:rPr>
                <w:rFonts w:ascii="Arial" w:cs="Arial" w:eastAsia="Arial" w:hAnsi="Arial"/>
                <w:sz w:val="18"/>
                <w:szCs w:val="18"/>
              </w:rPr>
              <w:t xml:space="preserve">Proći ću upoznavanje prije zadatka i raditi samo zadatke za koje sam upoznat/a; pratiću uputstva rukovodioca događaja, redara, spasilaca i medicinske službe.</w:t>
            </w:r>
          </w:p>
          <w:p>
            <w:pPr>
              <w:pStyle w:val="ListParagraph"/>
              <w:numPr>
                <w:ilvl w:val="0"/>
                <w:numId w:val="2"/>
              </w:numPr>
              <w:spacing w:after="40"/>
            </w:pPr>
            <w:r>
              <w:rPr>
                <w:rFonts w:ascii="Arial" w:cs="Arial" w:eastAsia="Arial" w:hAnsi="Arial"/>
                <w:sz w:val="18"/>
                <w:szCs w:val="18"/>
              </w:rPr>
              <w:t xml:space="preserve">Pročitao/la sam i prihvatam Kodeks ponašanja i, ako je moj zadatak sa djecom, Politiku zaštite djece; potpisujem izjavu iz Politike zaštite djece i potvrđujem da protiv mene nije vođen ni se ne vodi postupak za krivično djelo protiv djece, polne slobode ili nasilja u porodici.</w:t>
            </w:r>
          </w:p>
          <w:p>
            <w:pPr>
              <w:pStyle w:val="ListParagraph"/>
              <w:numPr>
                <w:ilvl w:val="0"/>
                <w:numId w:val="2"/>
              </w:numPr>
              <w:spacing w:after="40"/>
            </w:pPr>
            <w:r>
              <w:rPr>
                <w:rFonts w:ascii="Arial" w:cs="Arial" w:eastAsia="Arial" w:hAnsi="Arial"/>
                <w:sz w:val="18"/>
                <w:szCs w:val="18"/>
              </w:rPr>
              <w:t xml:space="preserve">Nosiću oznaku udruženja samo dok sam na zadatku i neću davati izjave u ime udruženja.</w:t>
            </w:r>
          </w:p>
          <w:p>
            <w:pPr>
              <w:pStyle w:val="ListParagraph"/>
              <w:numPr>
                <w:ilvl w:val="0"/>
                <w:numId w:val="2"/>
              </w:numPr>
              <w:spacing w:after="40"/>
            </w:pPr>
            <w:r>
              <w:rPr>
                <w:rFonts w:ascii="Arial" w:cs="Arial" w:eastAsia="Arial" w:hAnsi="Arial"/>
                <w:sz w:val="18"/>
                <w:szCs w:val="18"/>
              </w:rPr>
              <w:t xml:space="preserve">Neću primati novac ni poklone od učesnika, korisnika ni sponzora; gotovinu primam samo u dvoje, uz potvrdu, i predajem je odmah blagajniku.</w:t>
            </w:r>
          </w:p>
          <w:p>
            <w:pPr>
              <w:pStyle w:val="ListParagraph"/>
              <w:numPr>
                <w:ilvl w:val="0"/>
                <w:numId w:val="2"/>
              </w:numPr>
              <w:spacing w:after="40"/>
            </w:pPr>
            <w:r>
              <w:rPr>
                <w:rFonts w:ascii="Arial" w:cs="Arial" w:eastAsia="Arial" w:hAnsi="Arial"/>
                <w:sz w:val="18"/>
                <w:szCs w:val="18"/>
              </w:rPr>
              <w:t xml:space="preserve">Podatke o učesnicima, donatorima, korisnicima i djeci do kojih dođem na zadatku neću koristiti ni otkrivati.</w:t>
            </w:r>
          </w:p>
          <w:p>
            <w:pPr>
              <w:pStyle w:val="ListParagraph"/>
              <w:numPr>
                <w:ilvl w:val="0"/>
                <w:numId w:val="2"/>
              </w:numPr>
              <w:spacing w:after="40"/>
            </w:pPr>
            <w:r>
              <w:rPr>
                <w:rFonts w:ascii="Arial" w:cs="Arial" w:eastAsia="Arial" w:hAnsi="Arial"/>
                <w:sz w:val="18"/>
                <w:szCs w:val="18"/>
              </w:rPr>
              <w:t xml:space="preserve">Zdravstveno sam sposoban/na za zadatak; obavijestiću koordinatora o svemu što može uticati na moju bezbjednost na zadatku.</w:t>
            </w:r>
          </w:p>
          <w:p>
            <w:pPr>
              <w:pStyle w:val="ListParagraph"/>
              <w:numPr>
                <w:ilvl w:val="0"/>
                <w:numId w:val="2"/>
              </w:numPr>
              <w:spacing w:after="40"/>
            </w:pPr>
            <w:r>
              <w:rPr>
                <w:rFonts w:ascii="Arial" w:cs="Arial" w:eastAsia="Arial" w:hAnsi="Arial"/>
                <w:sz w:val="18"/>
                <w:szCs w:val="18"/>
              </w:rPr>
              <w:t xml:space="preserve">Fotografije: [ ] pristajem da budem prepoznatljiv/a na objavljenim materijalima  [ ] ne pristajem.</w:t>
            </w:r>
          </w:p>
          <w:p>
            <w:pPr>
              <w:pStyle w:val="ListParagraph"/>
              <w:numPr>
                <w:ilvl w:val="0"/>
                <w:numId w:val="2"/>
              </w:numPr>
              <w:spacing w:after="40"/>
            </w:pPr>
            <w:r>
              <w:rPr>
                <w:rFonts w:ascii="Arial" w:cs="Arial" w:eastAsia="Arial" w:hAnsi="Arial"/>
                <w:sz w:val="18"/>
                <w:szCs w:val="18"/>
              </w:rPr>
              <w:t xml:space="preserve">Kontakt za hitne slučajeve: [ime, telefon]. Veličina majice: [ ].</w:t>
            </w:r>
          </w:p>
          <w:p>
            <w:pPr>
              <w:pStyle w:val="ListParagraph"/>
              <w:numPr>
                <w:ilvl w:val="0"/>
                <w:numId w:val="2"/>
              </w:numPr>
              <w:spacing w:after="40"/>
            </w:pPr>
            <w:r>
              <w:rPr>
                <w:rFonts w:ascii="Arial" w:cs="Arial" w:eastAsia="Arial" w:hAnsi="Arial"/>
                <w:sz w:val="18"/>
                <w:szCs w:val="18"/>
              </w:rPr>
              <w:t xml:space="preserve">Moji podaci obrađuju se po Politici privatnosti; mogu tražiti brisanje po završetku angažmana.</w:t>
            </w:r>
          </w:p>
          <w:p>
            <w:pPr>
              <w:spacing w:after="100"/>
            </w:pPr>
            <w:r>
              <w:rPr>
                <w:rFonts w:ascii="Arial" w:cs="Arial" w:eastAsia="Arial" w:hAnsi="Arial"/>
                <w:sz w:val="18"/>
                <w:szCs w:val="18"/>
              </w:rPr>
              <w:t xml:space="preserve">[ ] Potvrđujem. Datum i vrijeme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Part A, event-day form.</w:t>
            </w:r>
            <w:r>
              <w:rPr>
                <w:rFonts w:ascii="Arial" w:cs="Arial" w:eastAsia="Arial" w:hAnsi="Arial"/>
                <w:sz w:val="18"/>
                <w:szCs w:val="18"/>
              </w:rPr>
              <w:t xml:space="preserve"> Shown at volunteer sign-up and when a task for a specific event is confirmed; the platform stores version and timestamp. The volunteer confirms: adult (or a parent-confirmed 15 to 18 year old kept away from cash, water and unsupervised child contact); voluntary and unpaid, pre-approved costs reimbursed against receipts; briefing before the task and only briefed tasks, following instructions; acceptance of the Code of conduct and, for child-facing tasks, the safeguarding policy and declaration; badge only on duty and no statements in our name; no money or gifts, cash only in pairs with a receipt and immediate hand-over; confidentiality; fitness and disclosure of anything affecting safety; photo choice; emergency contact and shirt size; data under the Privacy policy.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UGOVOR O VOLONTIRANJU (STALNE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VOLUNTEER AGREEMENT (RECURRING ROLES)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Zaključuje se u pisanom obliku, u dva primjerka ili elektronski, za uloge sa redovnim zadacima: vođa tima (volonteri, logistika, komunikacije, fotografija, partnerstva), veza sa klubovima, rukovodilac, blagajnik i koordinator volontera ogranka, lice za zaštitu djece, i svaki drugi angažman koji traje duže od [[PLACEHOLDER: broj, prema Zakonu o volonterskom radu]] sati mjesečno ili [[PLACEHOLDER: broj]] mjeseci.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UGOVOR O VOLONTIRANJU broj [[PLACEHOLDER]]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p>
            <w:pPr>
              <w:spacing w:after="100"/>
            </w:pPr>
            <w:r>
              <w:rPr>
                <w:rFonts w:ascii="Arial" w:cs="Arial" w:eastAsia="Arial" w:hAnsi="Arial"/>
                <w:sz w:val="18"/>
                <w:szCs w:val="18"/>
              </w:rPr>
              <w:t xml:space="preserve">Nevladinog udruženja „Santamore“, [[PLACEHOLDER: adresa, Tivat]], registarski broj [[PLACEHOLDER]], PIB [[PLACEHOLDER]], koje zastupa [ime i prezime], Izvršni direktor (u daljem tekstu: organizator volontiranja), i</w:t>
            </w:r>
          </w:p>
          <w:p>
            <w:pPr>
              <w:spacing w:after="100"/>
            </w:pPr>
            <w:r>
              <w:rPr>
                <w:rFonts w:ascii="Arial" w:cs="Arial" w:eastAsia="Arial" w:hAnsi="Arial"/>
                <w:sz w:val="18"/>
                <w:szCs w:val="18"/>
              </w:rPr>
              <w:t xml:space="preserve">[ime i prezime], JMB ili broj putne isprave [broj], adresa [adresa], e-pošta [adresa], telefon [broj] (u daljem tekstu: volonter).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za organizatora volontiranja obavlja volonterske aktivnosti u ulozi [naziv uloge], opisane u Prilogu 1 (opis uloge), dobrovoljno i bez naknade, radi ostvarivanja ciljeva udruženja. Volontiranje ne zasniva radni odnos i ne stvara pravo na zaradu, naknadu za rad ni druga prava iz radnog odnosa.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 volunteer performs the role described in Annex 1, voluntarily and unpaid, to further the association's goals; volunteering creates no employment relationship and no right to pay or employment benefits.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Trajanje i obim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Duration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se zaključuje na [[PLACEHOLDER: određeno vrijeme do datuma / neodređeno vrijeme]]. Očekivani obim angažmana je oko [broj] sati mjesečno, prema dogovoru sa [nacionalni kontakt / koordinator volontera / Izvršni direktor]; volonter nije dužan da prihvati zadatak koji ne može obaviti i o tome obavještava koordinatora što prije.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Duration and scope.</w:t>
            </w:r>
            <w:r>
              <w:rPr>
                <w:rFonts w:ascii="Arial" w:cs="Arial" w:eastAsia="Arial" w:hAnsi="Arial"/>
                <w:sz w:val="18"/>
                <w:szCs w:val="18"/>
              </w:rPr>
              <w:t xml:space="preserve"> Fixed or indefinite term; an expected number of hours a month agreed with the named coordinator; the volunteer may decline any task they cannot do, telling the coordinator as early as possible.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Obaveze organizatora volontiranja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The association's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se obavezuje da: volonteru obezbijedi upoznavanje i obuku potrebnu za ulogu, uključujući obuku iz Politike zaštite djece kada je uloga uključuje; obezbijedi uslove, opremu, materijale i uputstva za bezbjedan rad; imenuje lice koje je volonteru stalni kontakt; refundira opravdane troškove iz člana 5; obezbijedi osiguranje iz člana 6; obrađuje podatke volontera po Politici privatnosti; na zahtjev izda potvrdu o volontiranju sa opisom uloge, trajanjem i brojem sati; volontera tretira sa poštovanjem, zaštiti ga od uznemiravanja i sasluša njegove prijedloge i prigovore.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The association's duties.</w:t>
            </w:r>
            <w:r>
              <w:rPr>
                <w:rFonts w:ascii="Arial" w:cs="Arial" w:eastAsia="Arial" w:hAnsi="Arial"/>
                <w:sz w:val="18"/>
                <w:szCs w:val="18"/>
              </w:rPr>
              <w:t xml:space="preserve"> Induction and training including safeguarding where relevant; conditions, equipment, materials and instructions for safe work; a named permanent contact; reimbursement under Article 5; insurance under Article 6; data under the Privacy policy; a volunteering certificate on request with role, duration and hours; respect, protection from harassment and a hearing for suggestions and complaints.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Obaveze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The volunteer's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obavlja zadatke savjesno i po uputstvima, u okviru uloge iz Priloga 1; prođe upoznavanje i obuku; poštuje Statut, Kodeks ponašanja, Politiku zaštite djece, Pravila o sukobu interesa, Pravila o ograncima i druge akte udruženja koji se odnose na ulogu, i potpiše izjave koje ti akti traže; čuva povjerljivost podataka iz člana 8; ne zaključuje ugovore, ne preuzima obaveze, ne prima sponzorstva ni donacije na lični račun i ne daje javne izjave u ime udruženja bez pisanog ovlašćenja; rukuje novcem i imovinom udruženja samo po pravilima o gotovini i troškovima; prijavi sukob interesa, incident i povredu pravila; vodi evidenciju sati na način koji odredi koordinator; vrati opremu, materijale i pristupne podatke po prestanku ugovora.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The volunteer's duties.</w:t>
            </w:r>
            <w:r>
              <w:rPr>
                <w:rFonts w:ascii="Arial" w:cs="Arial" w:eastAsia="Arial" w:hAnsi="Arial"/>
                <w:sz w:val="18"/>
                <w:szCs w:val="18"/>
              </w:rPr>
              <w:t xml:space="preserve"> Perform tasks conscientiously within the role; complete induction and training; comply with the Statute, Code of conduct, safeguarding, conflict-of-interest and Chapter Rules and sign the declarations they require; keep confidentiality under Article 8; never sign contracts, assume obligations, receive sponsorship or donations personally or speak publicly for the association without written authority; handle money and property only under the cash and expense rules; report conflicts, incidents and breaches; log hours as the coordinator sets; return equipment, materials and credentials at the end.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ima pravo na refundaciju opravdanih troškova nastalih u vezi sa volontiranjem (prevoz, materijal, komunikacija, ishrana na zadatku dužem od [[PLACEHOLDER: broj]] sati), koje je koordinator unaprijed odobrio, uz račun i zahtjev podnesen u roku od 30 dana; udruženje refundira u roku od 15 dana od urednog zahtjeva. Refundacija troškova nije naknada za rad. Paušalne naknade se ne isplaćuju, osim ako ih zakon izričito dozvoljava i Upravni odbor odluči, uz pisano mišljenje računovođe. [[PLACEHOLDER: potvrditi sa advokatom i računovođom koje naknade volonterima Zakon o volonterskom radu i poreski propisi dozvoljavaju bez oporezivanja]]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Expenses.</w:t>
            </w:r>
            <w:r>
              <w:rPr>
                <w:rFonts w:ascii="Arial" w:cs="Arial" w:eastAsia="Arial" w:hAnsi="Arial"/>
                <w:sz w:val="18"/>
                <w:szCs w:val="18"/>
              </w:rPr>
              <w:t xml:space="preserve"> Reimbursement of pre-approved justified costs (travel, materials, communication, meals on long tasks) against receipts within 30 days, paid within 15; reimbursement is not pay; no lump-sum allowances unless the law expressly permits and the Board decides with the accountant's written opinion; the permitted, untaxed allowances under the Law on Volunteering are a lawyer and accountant placeholder.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Osiguranje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Insurance and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osigurava volontera od posljedica nesrećnog slučaja za vrijeme obavljanja volonterskih aktivnosti [[PLACEHOLDER: da li je obavezno po Zakonu o volonterskom radu i pod kojim uslovima; polisa i osiguravač]], i obezbjeđuje da su aktivnosti na vodi, sa djecom i sa gotovinom pokrivene uslovima iz Pravila o ograncima. Volonter ne obavlja zadatak za koji nije upoznat ili opremljen, i ima pravo da odbije zadatak koji smatra opasnim, bez posljedica. Povredu na zadatku prijavljuje odmah rukovodiocu događaja ili koordinatoru; udruženje je bilježi kao incident.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Insurance and safety.</w:t>
            </w:r>
            <w:r>
              <w:rPr>
                <w:rFonts w:ascii="Arial" w:cs="Arial" w:eastAsia="Arial" w:hAnsi="Arial"/>
                <w:sz w:val="18"/>
                <w:szCs w:val="18"/>
              </w:rPr>
              <w:t xml:space="preserve"> Accident insurance for the volunteer during activities, with the statutory duty, conditions, policy and insurer as placeholders; water, child and cash tasks covered by the Chapter Rules' conditions; no task without briefing or equipment; the right to refuse a task considered dangerous without consequence; injuries reported at once and logged as incidents.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odgovara za štetu koju namjerno ili krajnjom nepažnjom prouzrokuje organizatoru volontiranja ili trećim licima. Za štetu koju volonter prouzrokuje trećim licima obavljajući zadatak po uputstvima i u okviru uloge, prema trećim licima odgovara organizator volontiranja, koji može tražiti naknadu od volontera samo u slučaju namjere ili krajnje nepažnje. [[PLACEHOLDER: uskladiti sa odredbama Zakona o volonterskom radu i Zakona o obligacionim odnosima o odgovornosti za volontere]]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Liability.</w:t>
            </w:r>
            <w:r>
              <w:rPr>
                <w:rFonts w:ascii="Arial" w:cs="Arial" w:eastAsia="Arial" w:hAnsi="Arial"/>
                <w:sz w:val="18"/>
                <w:szCs w:val="18"/>
              </w:rPr>
              <w:t xml:space="preserve"> The volunteer is liable for damage caused intentionally or by gross negligence; for damage to third parties caused while acting on instructions within the role, the association answers to the third party and may recover from the volunteer only for intent or gross negligence, to be aligned with the volunteering and obligations laws.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čuva kao povjerljive sve podatke o donatorima, korisnicima pomoći, učesnicima, djeci, članovima, sponzorima, zaposlenima i unutrašnjem radu udruženja do kojih dođe u ulozi, za vrijeme i nakon prestanka ugovora, i koristi ih samo za zadatak. Pristup sistemima udruženja koristi samo lično i ukida se danom prestanka ugovora. Volonter ne fotografiše ni ne objavljuje učesnike, korisnike ni djecu privatnim uređajima i nalozima. Podaci volontera obrađuju se po Politici privatnosti i čuvaju [[PLACEHOLDER: broj]] godine nakon prestanka ugovora.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Confidentiality and data.</w:t>
            </w:r>
            <w:r>
              <w:rPr>
                <w:rFonts w:ascii="Arial" w:cs="Arial" w:eastAsia="Arial" w:hAnsi="Arial"/>
                <w:sz w:val="18"/>
                <w:szCs w:val="18"/>
              </w:rPr>
              <w:t xml:space="preserve"> All personal and internal information learned in the role is confidential during and after the agreement and used only for the task; system access is personal and revoked on termination; no photographing or publishing participants, beneficiaries or children on private devices or accounts; the volunteer's own data is processed under the Privacy policy and kept a set number of years.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Rad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Working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uloga uključuje rad sa djecom, volonter prije prvog zadatka potpisuje izjavu iz Politike zaštite djece, prolazi obuku i, za stalne uloge iz te politike, dostavlja uvjerenje o nekažnjavanju [[PLACEHOLDER: pravni osnov, Politika zaštite djece, dio IX]]. Udruženje može, bez navođenja razloga i bez posljedica po volontera, rasporediti volontera na zadatke bez kontakta sa djecom.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Working with children.</w:t>
            </w:r>
            <w:r>
              <w:rPr>
                <w:rFonts w:ascii="Arial" w:cs="Arial" w:eastAsia="Arial" w:hAnsi="Arial"/>
                <w:sz w:val="18"/>
                <w:szCs w:val="18"/>
              </w:rPr>
              <w:t xml:space="preserve"> Declaration, training and, for permanent roles, a criminal record certificate under the safeguarding policy before the first task; the association may assign non-child tasks without giving reasons and without consequence.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Sukob interesa, pokloni i mediji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Conflicts, gifts and media.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volontera se primjenjuju Pravila o sukobu interesa: prijavljuje interese i sukobe, ne prima poklone iznad simbolične vrijednosti ni novac ni od koga u vezi sa radom udruženja, ne učestvuje u odlukama u kojima ima interes. Ne daje izjave medijima o politici, finansijama, korisnicima ni incidentima; upite prosljeđuje Izvršnom direktoru istog dana. Na sopstvenim nalozima jasno govori u svoje ime.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Conflicts, gifts and media.</w:t>
            </w:r>
            <w:r>
              <w:rPr>
                <w:rFonts w:ascii="Arial" w:cs="Arial" w:eastAsia="Arial" w:hAnsi="Arial"/>
                <w:sz w:val="18"/>
                <w:szCs w:val="18"/>
              </w:rPr>
              <w:t xml:space="preserve"> The conflict-of-interest policy applies: declarations, no gifts above token value, no cash from anyone, no part in decisions where interested; no media statements on policy, finances, beneficiaries or incidents, enquiries forwarded the same day; on personal accounts the volunteer speaks for themselves.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Intelektualna svojina i fotografije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Intellectual property and photos.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Materijale koje volonter izradi u ulozi (tekstovi, fotografije, dizajn, spiskovi, planovi) udruženje može koristiti za svoj rad bez naknade i vremenskog ograničenja, uz navođenje autora gdje je uobičajeno; volonter zadržava autorstvo i pravo da ih koristi u svom portfoliju bez podataka o licima. Volonter pri potpisivanju bira da li pristaje da bude prepoznatljiv na objavljenim fotografijama i na stranici tima; izbor može promijeniti.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Intellectual property and photos.</w:t>
            </w:r>
            <w:r>
              <w:rPr>
                <w:rFonts w:ascii="Arial" w:cs="Arial" w:eastAsia="Arial" w:hAnsi="Arial"/>
                <w:sz w:val="18"/>
                <w:szCs w:val="18"/>
              </w:rPr>
              <w:t xml:space="preserve"> The association may use materials the volunteer creates in the role without payment or time limit, crediting the author where customary; the volunteer keeps authorship and portfolio use without personal data of others; photo and team-page consent chosen at signing and changeable.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Prestanak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može raskinuti ugovor pisanim obavještenjem, uz otkazni rok od [[PLACEHOLDER: broj, npr. 15]] dana, bez navođenja razloga. Udruženje može raskinuti ugovor bez otkaznog roka u slučaju povrede Kodeksa ponašanja, Politike zaštite djece, Pravila o sukobu interesa ili pravila o novcu, uz saslušanje volontera po postupku iz Kodeksa. Ugovor prestaje i istekom roka, prestankom uloge ili sporazumno. Po prestanku volonter vraća opremu, materijale, oznaku i pristupne podatke u roku od 15 dana, a udruženje na zahtjev izdaje potvrdu iz člana 3.</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Termination.</w:t>
            </w:r>
            <w:r>
              <w:rPr>
                <w:rFonts w:ascii="Arial" w:cs="Arial" w:eastAsia="Arial" w:hAnsi="Arial"/>
                <w:sz w:val="18"/>
                <w:szCs w:val="18"/>
              </w:rPr>
              <w:t xml:space="preserve"> Either side may terminate in writing with a set notice period without reasons; the association may terminate without notice for breaches of the Code of conduct, safeguarding, conflict-of-interest or money rules after hearing the volunteer under the Code's procedure; expiry, end of the role or agreement also end it; return of equipment, materials, badge and credentials within 15 days; certificate on request.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Final.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posebno Zakon o volonterskom radu. Sporove strane rješavaju dogovorom, a ako to ne uspije nadležan je [[PLACEHOLDER: sud]]. Prilozi 1 (opis uloge), 2 (izjava o interesima) i 3 (izjava o zaštiti djece, ako se primjenjuje) čine dio ugovora. Ugovor je sačinjen u dva istovjetna primjerka, po jedan za svaku stranu, ili je potvrđen elektronski na platformi udruženja.</w:t>
            </w:r>
          </w:p>
          <w:p>
            <w:pPr>
              <w:spacing w:after="100"/>
            </w:pPr>
            <w:r>
              <w:rPr>
                <w:rFonts w:ascii="Arial" w:cs="Arial" w:eastAsia="Arial" w:hAnsi="Arial"/>
                <w:sz w:val="18"/>
                <w:szCs w:val="18"/>
              </w:rPr>
              <w:t xml:space="preserve">Za organizatora volontiranja: ____________________ Izvršni direktor. Volonter: ____________________. [Za volontera od 15 do 18 godina: roditelj ili staratelj ____________________.]</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Final.</w:t>
            </w:r>
            <w:r>
              <w:rPr>
                <w:rFonts w:ascii="Arial" w:cs="Arial" w:eastAsia="Arial" w:hAnsi="Arial"/>
                <w:sz w:val="18"/>
                <w:szCs w:val="18"/>
              </w:rPr>
              <w:t xml:space="preserve"> Montenegrin law and the Law on Volunteering; disputes by agreement, else the competent court (placeholder); Annexes 1 (role description), 2 (interests declaration) and 3 (safeguarding declaration where applicable) form part of the agreement; two originals or electronic confirmation on the platform; signatures, with a parent's for 15 to 18 year olds.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Opis uloge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Role description</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4853"/>
              <w:gridCol w:w="4853"/>
            </w:tblGrid>
            <w:tr>
              <w:trPr>
                <w:tblHeader/>
              </w:trPr>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Polje / Field</w:t>
                  </w:r>
                </w:p>
              </w:tc>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Sadržaj / Content</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Naziv uloge / Role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[npr. Vođa tima za volontere; Veza sa klubom; Koordinator volontera ogranka Tivat; Lice za zaštitu djece na događajima]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Svrha / Purpose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[jedna rečenica šta uloga postiže]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Zadaci / Tasks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[lista, najviše osam stavki]</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Ovlašćenja / Authority</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[šta može odlučiti sam, šta traži odobrenje, šta nikad]</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Kome odgovara / Reports to</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[nacionalni kontakt / Izvršni direktor / rukovodilac ogranka]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Očekivano vrijeme / Expected time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[sati mjesečno; vodič tima: vođa tima 4 do 6 sati mjesečno, rukovodilac ogranka 1 dan mjesečno]</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Obuka / Training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[upoznavanje; zaštita djece; gotovina; bezbjednost na vodi]</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Rad sa djecom / Child contact</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Rukovanje novcem / Cash handling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Oprema i pristup / Equipment and access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[oznaka, majica, pristup platformi po ulozi, e-pošta]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Trajanje / Duration</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[od, do ili neodređeno]</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PRAVILA ZA VOLONTERE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VOLUNTEER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Ko može volontirati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Who may volunteer.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Volontirati može punoljetno lice i, uz pisanu saglasnost roditelja ili staratelja, lice od [[PLACEHOLDER: uzrast, prema Zakonu o volonterskom radu, npr. 15]] godina, na zadacima primjerenim uzrastu, bez novca, vode i samostalnog rada sa djecom. Strani državljani volontiraju pod istim uslovima [[PLACEHOLDER: potvrditi da li boravišni status ograničava volontiranje]]. Lice pravosnažno osuđeno za djelo protiv djece ne može volontirati ni na jednom zadatku.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Who may volunteer.</w:t>
            </w:r>
            <w:r>
              <w:rPr>
                <w:rFonts w:ascii="Arial" w:cs="Arial" w:eastAsia="Arial" w:hAnsi="Arial"/>
                <w:sz w:val="18"/>
                <w:szCs w:val="18"/>
              </w:rPr>
              <w:t xml:space="preserve"> Adults, and with written parental consent minors from a statutory age on age-appropriate tasks without cash, water or unsupervised child contact; foreign nationals under the same conditions subject to a residence check; no one finally convicted of an offence against children, on any task.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Prijava, raspored i upoznavanje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Sign-up, rostering and briefing.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ide preko sajta ili preko koordinatora volontera ogranka i unosi se u registar volontera (ime, kontakt, uloge, upoznavanja, sati, izjave). Koordinator raspoređuje zadatke, potvrđuje ih volonteru najmanje [[PLACEHOLDER: broj, npr. 7]] dana prije događaja sa mjestom, vremenom, trajanjem i kontaktom, i vodi upoznavanje od najmanje 15 minuta prije svakog događaja (uloge, bezbjednost, zaštita djece, gotovina, kome se prijavljuje problem). Volonter koji nije prošao upoznavanje ne dobija zadatak sa djecom, na vodi ni sa novcem.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Sign-up, rostering and briefing.</w:t>
            </w:r>
            <w:r>
              <w:rPr>
                <w:rFonts w:ascii="Arial" w:cs="Arial" w:eastAsia="Arial" w:hAnsi="Arial"/>
                <w:sz w:val="18"/>
                <w:szCs w:val="18"/>
              </w:rPr>
              <w:t xml:space="preserve"> Sign-up on the site or through a chapter's volunteer coordinator, entered in the volunteer register; tasks confirmed a set number of days ahead with place, time, duration and contact; a 15-minute briefing before every event; no child, water or cash task without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zadatku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On duty.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nosi oznaku, dolazi na vrijeme, javlja se koordinatoru pri dolasku i odlasku, ostaje na dodijeljenom mjestu dok ga ne zamijene, ne konzumira alkohol, prati uputstva i prijavljuje probleme. Zadatke na vodi obavljaju samo volonteri koje odredi nacionalno lice za bezbjednost, uz spasioce. Zadatke sa gotovinom obavljaju dva volontera zajedno. Volonter ne prevozi učesnike ni djecu svojim vozilom osim po Politici zaštite djece i uz odobrenje koordinatora.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On duty.</w:t>
            </w:r>
            <w:r>
              <w:rPr>
                <w:rFonts w:ascii="Arial" w:cs="Arial" w:eastAsia="Arial" w:hAnsi="Arial"/>
                <w:sz w:val="18"/>
                <w:szCs w:val="18"/>
              </w:rPr>
              <w:t xml:space="preserve"> Badge, punctuality, check-in and check-out with the coordinator, staying at the post until relieved, no alcohol, instructions followed, problems reported; water tasks only for volunteers designated by the national safety lead with lifeguards present; cash tasks in pairs; no transporting participants or children in private vehicles except under the safeguarding policy with the coordinator's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Priznanje i podrška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Recognition and support.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volonterima obezbjeđuje: majicu ili oznaku, okrepu na zadatku, javnu zahvalnicu, potvrdu o volontiranju na zahtjev, poziv na godišnji susret volontera i, gdje je moguće, obuku koja volonteru koristi i van udruženja. Sati volontera unose se u godišnji izvještaj udruženja kao doprinos zajednice. Volonteri koji uzmu istaknute uloge mogu biti predloženi za organe udruženja po Statutu. Udruženje pazi da iste ljude ne traži za sve: koordinator prati opterećenje i nudi pauzu prije nego što je neko zatraži.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Recognition and support.</w:t>
            </w:r>
            <w:r>
              <w:rPr>
                <w:rFonts w:ascii="Arial" w:cs="Arial" w:eastAsia="Arial" w:hAnsi="Arial"/>
                <w:sz w:val="18"/>
                <w:szCs w:val="18"/>
              </w:rPr>
              <w:t xml:space="preserve"> Shirt or badge, refreshments on duty, public thanks, a certificate on request, the yearly volunteer gathering and, where possible, training useful beyond the association; volunteer hours in the annual report; prominent volunteers may be proposed for bodies under the Statute; the coordinator watches workload and offers breaks before they are asked for.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Prigovori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Volunteer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može svaki problem, uključujući ponašanje drugih volontera, tima ili učesnika, prijaviti koordinatoru, rukovodiocu događaja, Izvršnom direktoru ili, ako se tiče njih, predsjedniku Upravnog odbora, po Kodeksu ponašanja. Prijava je povjerljiva i ne smije imati posljedice po volontera. Volonter ima pravo da bude saslušan prije svake mjere koja se na njega odnosi.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Volunteer complaints.</w:t>
            </w:r>
            <w:r>
              <w:rPr>
                <w:rFonts w:ascii="Arial" w:cs="Arial" w:eastAsia="Arial" w:hAnsi="Arial"/>
                <w:sz w:val="18"/>
                <w:szCs w:val="18"/>
              </w:rPr>
              <w:t xml:space="preserve"> Any problem may be reported to the coordinator, event manager, Director or, if it concerns them, the Board President under the Code of conduct; confidential, without consequences; the volunteer is heard before any measure concerning them.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D: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D: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Law on Volunteering's rules on when a written contract is mandatory (threshold in hours or duration), the mandatory contents of the contract and whether Part B covers them all, the minimum age for minors and the form of parental consent, the accident-insurance duty and who bears it, permitted reimbursements and allowances and their tax treatment, the liability allocation in Article 7, any register or reporting duty towards the authorities for volunteers, and whether the event-day form in Part A suffices for one-off volunteering or a short written contract is still required. </w:t>
            </w:r>
            <w:r>
              <w:rPr>
                <w:rFonts w:ascii="Arial" w:cs="Arial" w:eastAsia="Arial" w:hAnsi="Arial"/>
                <w:b/>
                <w:bCs/>
                <w:sz w:val="18"/>
                <w:szCs w:val="18"/>
              </w:rPr>
              <w:t xml:space="preserve">CHECK with the insurer:</w:t>
            </w:r>
            <w:r>
              <w:rPr>
                <w:rFonts w:ascii="Arial" w:cs="Arial" w:eastAsia="Arial" w:hAnsi="Arial"/>
                <w:sz w:val="18"/>
                <w:szCs w:val="18"/>
              </w:rPr>
              <w:t xml:space="preserve"> a policy covering volunteers for accident and liability during activities, including water and children's activities. </w:t>
            </w:r>
            <w:r>
              <w:rPr>
                <w:rFonts w:ascii="Arial" w:cs="Arial" w:eastAsia="Arial" w:hAnsi="Arial"/>
                <w:b/>
                <w:bCs/>
                <w:sz w:val="18"/>
                <w:szCs w:val="18"/>
              </w:rPr>
              <w:t xml:space="preserve">CHECK with the accountant:</w:t>
            </w:r>
            <w:r>
              <w:rPr>
                <w:rFonts w:ascii="Arial" w:cs="Arial" w:eastAsia="Arial" w:hAnsi="Arial"/>
                <w:sz w:val="18"/>
                <w:szCs w:val="18"/>
              </w:rPr>
              <w:t xml:space="preserve"> how reimbursements are documented and booked.</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Written agreement threshold / Prag za pisani ugovor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per the Law; if none, any role above 10 hours a month or 3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 intro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Meals reimbursed on tasks longer than / Ishrana na zadatku dužem 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hours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volunteer data after the end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period / Otkazni rok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Minimum age with parental consent / Minimalni uzrast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per the Law, suggested 15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Task confirmation before an event / Potvrda zadatka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7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15</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volunteer sign-up page exists; it should collect what Part A needs (role preference, emergency contact, shirt size, photo choice, the declarations with version and timestamp, and a parent's confirmation for minors) and write to the volunteer register the Chapter Rules and safeguarding policy expect (roles, briefings with date and briefer, hours, declarations, certificates for permanent roles). Staff records in the admin console already hold volunteers as team records; the register fields above extend them. A certificate of volunteering can be generated from the register. Part B agreements are documents in storage linked to the staff record, with the accepted version noted.</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2026-09-21T19:59:42.281Z</dcterms:created>
  <dcterms:modified xsi:type="dcterms:W3CDTF">2026-09-21T19:59:42.281Z</dcterms:modified>
</cp:coreProperties>
</file>

<file path=docProps/custom.xml><?xml version="1.0" encoding="utf-8"?>
<Properties xmlns="http://schemas.openxmlformats.org/officeDocument/2006/custom-properties" xmlns:vt="http://schemas.openxmlformats.org/officeDocument/2006/docPropsVTypes"/>
</file>