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и молодежной политики Свердловской области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-885824</wp:posOffset>
                </wp:positionH>
                <wp:positionV relativeFrom="paragraph">
                  <wp:posOffset>0</wp:posOffset>
                </wp:positionV>
                <wp:extent cx="6648450" cy="7123748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1775" y="0"/>
                          <a:ext cx="6648450" cy="7123748"/>
                          <a:chOff x="2021775" y="0"/>
                          <a:chExt cx="6648450" cy="7560000"/>
                        </a:xfrm>
                      </wpg:grpSpPr>
                      <wpg:grpSp>
                        <wpg:cNvGrpSpPr/>
                        <wpg:grpSpPr>
                          <a:xfrm>
                            <a:off x="2021775" y="0"/>
                            <a:ext cx="6648450" cy="7560000"/>
                            <a:chOff x="710" y="501"/>
                            <a:chExt cx="10470" cy="145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710" y="501"/>
                              <a:ext cx="10450" cy="14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710" y="501"/>
                              <a:ext cx="10470" cy="14565"/>
                              <a:chOff x="1006" y="1008"/>
                              <a:chExt cx="10470" cy="14565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876" y="1008"/>
                                <a:ext cx="0" cy="145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tri" w="76200">
                                <a:solidFill>
                                  <a:srgbClr val="5F497A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06" y="2628"/>
                                <a:ext cx="104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tri" w="76200">
                                <a:solidFill>
                                  <a:srgbClr val="5F497A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pic:pic>
                          <pic:nvPicPr>
                            <pic:cNvPr descr="эмблема ЕКТС 2009" id="7" name="Shape 7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35" y="1180"/>
                              <a:ext cx="889" cy="14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-885824</wp:posOffset>
                </wp:positionH>
                <wp:positionV relativeFrom="paragraph">
                  <wp:posOffset>0</wp:posOffset>
                </wp:positionV>
                <wp:extent cx="6648450" cy="7123748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450" cy="71237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ГАПОУ СО «Екатеринбургский колледж транспортного строительства»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программе  «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rtl w:val="0"/>
        </w:rPr>
        <w:t xml:space="preserve">Решение задач с использованием методов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rtl w:val="0"/>
        </w:rPr>
        <w:t xml:space="preserve">работы с LINQ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Кузнецов Александр Александрович</w:t>
      </w:r>
    </w:p>
    <w:p w:rsidR="00000000" w:rsidDel="00000000" w:rsidP="00000000" w:rsidRDefault="00000000" w:rsidRPr="00000000" w14:paraId="00000017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ПР-23</w:t>
      </w:r>
    </w:p>
    <w:p w:rsidR="00000000" w:rsidDel="00000000" w:rsidP="00000000" w:rsidRDefault="00000000" w:rsidRPr="00000000" w14:paraId="00000018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Мирошниченко Г.В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3: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а) Дан массив чисел с плавающей запятой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Входные данные: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Массив из 6 чисел типа Double.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Выходные данные: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Массив их входных данных и их частота в массиве.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Console.WriteLine("a)");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double[] mass = new double[6];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for(int i = 0; i &lt; mass.Length; i++)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mass[i] = Convert.ToDouble(Console.ReadLine());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Console.WriteLine("Число Частота");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ch = mass.GroupBy(x =&gt; x).Select(g =&gt; new { num = g.Key, ch = g.Count() });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foreach (var i in ch)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Console.WriteLine($"{i.num} - {i.ch}");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Блок-схема:</w:t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724025" cy="60483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604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Тестовая ситуация: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152525" cy="20193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б) Для вывода на экран нового массива , в котором a[i]=a[i]*частоту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Входные данные: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Массив из 6 чисел типа Double.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Выходные данные: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Массив их входных данных(Умноженные на их частоту) и их частота в массиве.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Console.WriteLine("b)");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newMass = mass.Select(x =&gt; x * ch.First(g =&gt; g.num == x).ch).ToArray();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for (int i = 0; i &lt; mass.Length; i++)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int chhs = ch.First(g =&gt; g.num == mass[i]).ch;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Console.WriteLine($"{newMass[i]} - {chhs}");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Блок-схема: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438275" cy="60864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08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Тестовая сиутация: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114425" cy="31718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Напишите программу для отображения отсортированного списка стран в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соответствии с длиной строки (названия страны), затем по имени в порядке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возрастания, у которых численность населения больше n=104 000 000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человек (численность вводится с клавиатуры пользователем).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Входные данные: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Файл ‘txt.txt’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Выходные данные: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Отсортированные списки в listBox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private void button1_Click(object sender, EventArgs e)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if(i &lt; 7)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string[] country = new string[2];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country[0] = cn[i];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country[1] = textBox1.Text;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countrys.Add(country);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listBox1.Items.Add(country[0]);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listBox1.Items.Add(country[1]);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i++;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(i &lt; 7)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label3.Text = cn[i];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else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label3.Text = "";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button1.Enabled = false;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private void button2_Click(object sender, EventArgs e)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sorted1 = countrys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.OrderBy(c =&gt; c[0].Length);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sorted = countrys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.Where(p =&gt; long.Parse(p[1]) &gt; 104000000)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.OrderByDescending(p=&gt;p[0]);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listBox1.Items.Clear();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foreach (var cn in sorted)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listBox2.Items.Add(cn[0]);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listBox2.Items.Add(cn[1]);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foreach (var cn in sorted1)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listBox1.Items.Add(cn[0]);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listBox1.Items.Add(cn[1]);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private void button3_Click(object sender, EventArgs e)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StreamReader SW = new StreamReader("txt.txt");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for(int i = 0; i &lt; 7; i++)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cn[i] = SW.ReadLine();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SW.Close();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label3.Text = cn[0];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Блок-схема: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1571625" cy="6972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Фото экрана: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3505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Тестовая ситуация :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940115" cy="3479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Вывод:</w:t>
        <w:br w:type="textWrapping"/>
        <w:t xml:space="preserve">Обучение работе в методам LINQ в среде C#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9.jpg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