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9D" w:rsidRDefault="00F10B9D" w:rsidP="00F10B9D">
      <w:pPr>
        <w:jc w:val="center"/>
        <w:rPr>
          <w:rFonts w:cs="Times New Roman"/>
        </w:rPr>
      </w:pPr>
      <w:r>
        <w:br/>
      </w:r>
      <w:r>
        <w:rPr>
          <w:rFonts w:cs="Times New Roman"/>
        </w:rPr>
        <w:t>Кафедра «</w:t>
      </w:r>
      <w:r w:rsidRPr="00544CBA">
        <w:rPr>
          <w:rFonts w:cs="Times New Roman"/>
        </w:rPr>
        <w:t>Техника и технологии</w:t>
      </w:r>
      <w:r>
        <w:rPr>
          <w:rFonts w:cs="Times New Roman"/>
        </w:rPr>
        <w:t>»</w:t>
      </w: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ЭКЗАМЕНАЦИОННАЯ РАБОТА</w:t>
      </w: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по дисциплине:</w:t>
      </w:r>
    </w:p>
    <w:p w:rsidR="00F10B9D" w:rsidRDefault="00F10B9D" w:rsidP="00486D51">
      <w:pPr>
        <w:jc w:val="center"/>
        <w:rPr>
          <w:rFonts w:cs="Times New Roman"/>
        </w:rPr>
      </w:pPr>
      <w:r>
        <w:rPr>
          <w:rFonts w:cs="Times New Roman"/>
        </w:rPr>
        <w:t>«Архитектура информационных систем»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Направление подготовки/специальность </w:t>
      </w:r>
      <w:r w:rsidRPr="00E7534C">
        <w:rPr>
          <w:rFonts w:cs="Times New Roman"/>
          <w:u w:val="single"/>
        </w:rPr>
        <w:t>09.03.02 Информационные системы и технологии</w:t>
      </w:r>
    </w:p>
    <w:p w:rsidR="00F10B9D" w:rsidRDefault="00F10B9D" w:rsidP="00F10B9D">
      <w:pPr>
        <w:ind w:right="1558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(код, наименование)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Обучающийся  </w:t>
      </w:r>
      <w:r w:rsidR="009902CF">
        <w:rPr>
          <w:rFonts w:cs="Times New Roman"/>
          <w:u w:val="single"/>
        </w:rPr>
        <w:t>Сиражетдинова Влада Маратовна</w:t>
      </w:r>
    </w:p>
    <w:p w:rsidR="00F10B9D" w:rsidRDefault="00F10B9D" w:rsidP="00F10B9D">
      <w:pPr>
        <w:ind w:right="4960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(ФИО полностью)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Группа    </w:t>
      </w:r>
      <w:r w:rsidRPr="00E7534C">
        <w:rPr>
          <w:rFonts w:cs="Times New Roman"/>
          <w:u w:val="single"/>
        </w:rPr>
        <w:t xml:space="preserve">   И-10</w:t>
      </w:r>
      <w:r>
        <w:rPr>
          <w:rFonts w:cs="Times New Roman"/>
          <w:u w:val="single"/>
        </w:rPr>
        <w:t>7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Подпись_________________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>(номер группы)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Форма обучения                   </w:t>
      </w:r>
      <w:r>
        <w:rPr>
          <w:rFonts w:cs="Times New Roman"/>
          <w:u w:val="single"/>
        </w:rPr>
        <w:t>Очная</w:t>
      </w:r>
    </w:p>
    <w:p w:rsidR="00F10B9D" w:rsidRDefault="00F10B9D" w:rsidP="00F10B9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Проверил        </w:t>
      </w:r>
      <w:r>
        <w:rPr>
          <w:rFonts w:cs="Times New Roman"/>
          <w:u w:val="single"/>
        </w:rPr>
        <w:t>Ефимов Матвей Александрович</w:t>
      </w:r>
    </w:p>
    <w:p w:rsidR="00F10B9D" w:rsidRDefault="00F10B9D" w:rsidP="00F10B9D">
      <w:pPr>
        <w:spacing w:line="240" w:lineRule="auto"/>
        <w:ind w:right="3685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(Фамилия И.О. преподавателя)</w:t>
      </w:r>
    </w:p>
    <w:p w:rsidR="00F10B9D" w:rsidRDefault="00F10B9D" w:rsidP="00486D51">
      <w:pPr>
        <w:ind w:left="6237" w:firstLine="0"/>
        <w:rPr>
          <w:rFonts w:cs="Times New Roman"/>
        </w:rPr>
      </w:pPr>
      <w:r>
        <w:rPr>
          <w:rFonts w:cs="Times New Roman"/>
        </w:rPr>
        <w:t>Должность ___________________________________________________</w:t>
      </w:r>
    </w:p>
    <w:p w:rsidR="00F10B9D" w:rsidRDefault="00F10B9D" w:rsidP="00486D51">
      <w:pPr>
        <w:ind w:left="5529"/>
        <w:rPr>
          <w:rFonts w:cs="Times New Roman"/>
        </w:rPr>
      </w:pPr>
      <w:r>
        <w:rPr>
          <w:rFonts w:cs="Times New Roman"/>
        </w:rPr>
        <w:t>Оценка__________</w:t>
      </w:r>
    </w:p>
    <w:p w:rsidR="00F10B9D" w:rsidRDefault="00F10B9D" w:rsidP="00486D51">
      <w:pPr>
        <w:ind w:left="5954" w:firstLine="284"/>
        <w:rPr>
          <w:rFonts w:cs="Times New Roman"/>
        </w:rPr>
      </w:pPr>
      <w:r>
        <w:rPr>
          <w:rFonts w:cs="Times New Roman"/>
        </w:rPr>
        <w:t>Подпись ______________</w:t>
      </w: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rPr>
          <w:rFonts w:cs="Times New Roman"/>
        </w:rPr>
      </w:pPr>
    </w:p>
    <w:p w:rsidR="004A0272" w:rsidRDefault="00F10B9D" w:rsidP="00F10B9D">
      <w:pPr>
        <w:spacing w:after="160" w:line="259" w:lineRule="auto"/>
        <w:jc w:val="center"/>
        <w:rPr>
          <w:rFonts w:eastAsiaTheme="majorEastAsia" w:cs="Times New Roman"/>
          <w:sz w:val="32"/>
          <w:szCs w:val="32"/>
          <w:lang w:eastAsia="ru-RU"/>
        </w:rPr>
      </w:pPr>
      <w:r>
        <w:rPr>
          <w:rFonts w:cs="Times New Roman"/>
        </w:rPr>
        <w:t>Челябинск, 2025 г.</w:t>
      </w:r>
      <w:r w:rsidR="004A0272">
        <w:rPr>
          <w:rFonts w:eastAsiaTheme="majorEastAsia" w:cs="Times New Roman"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08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272" w:rsidRPr="004A0272" w:rsidRDefault="004A0272" w:rsidP="004A027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4A02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464A7">
            <w:fldChar w:fldCharType="begin"/>
          </w:r>
          <w:r w:rsidR="004A0272">
            <w:instrText xml:space="preserve"> TOC \o "1-3" \h \z \u </w:instrText>
          </w:r>
          <w:r w:rsidRPr="008464A7">
            <w:fldChar w:fldCharType="separate"/>
          </w:r>
          <w:hyperlink w:anchor="_Toc200367835" w:history="1">
            <w:r w:rsidR="004A0272" w:rsidRPr="001C16EA">
              <w:rPr>
                <w:rStyle w:val="a4"/>
                <w:noProof/>
              </w:rPr>
              <w:t>1. Понятие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6" w:history="1">
            <w:r w:rsidR="004A0272" w:rsidRPr="001C16EA">
              <w:rPr>
                <w:rStyle w:val="a4"/>
                <w:noProof/>
              </w:rPr>
              <w:t>2. Отличие информации от данных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7" w:history="1">
            <w:r w:rsidR="004A0272" w:rsidRPr="001C16EA">
              <w:rPr>
                <w:rStyle w:val="a4"/>
                <w:noProof/>
              </w:rPr>
              <w:t>3. Статическое и динамическое состояние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8" w:history="1">
            <w:r w:rsidR="004A0272" w:rsidRPr="001C16EA">
              <w:rPr>
                <w:rStyle w:val="a4"/>
                <w:noProof/>
              </w:rPr>
              <w:t>4. Характеристики основные виды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9" w:history="1">
            <w:r w:rsidR="004A0272" w:rsidRPr="001C16EA">
              <w:rPr>
                <w:rStyle w:val="a4"/>
                <w:noProof/>
              </w:rPr>
              <w:t>5. Архитектура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0" w:history="1">
            <w:r w:rsidR="004A0272" w:rsidRPr="001C16EA">
              <w:rPr>
                <w:rStyle w:val="a4"/>
                <w:noProof/>
              </w:rPr>
              <w:t>6. Основные понятия архитектуры информационных сетей.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1" w:history="1">
            <w:r w:rsidR="004A0272" w:rsidRPr="001C16EA">
              <w:rPr>
                <w:rStyle w:val="a4"/>
                <w:noProof/>
              </w:rPr>
              <w:t>7. Класс информационных систем и сетей как открытые информационные системы.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2" w:history="1">
            <w:r w:rsidR="004A0272" w:rsidRPr="001C16EA">
              <w:rPr>
                <w:rStyle w:val="a4"/>
                <w:noProof/>
              </w:rPr>
              <w:t>8. Модели и структуры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3" w:history="1">
            <w:r w:rsidR="004A0272" w:rsidRPr="001C16EA">
              <w:rPr>
                <w:rStyle w:val="a4"/>
                <w:noProof/>
              </w:rPr>
              <w:t>9. Информационные ресурсы.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4" w:history="1">
            <w:r w:rsidR="004A0272" w:rsidRPr="001C16EA">
              <w:rPr>
                <w:rStyle w:val="a4"/>
                <w:noProof/>
              </w:rPr>
              <w:t>10. Компоненты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5" w:history="1">
            <w:r w:rsidR="004A0272" w:rsidRPr="001C16EA">
              <w:rPr>
                <w:rStyle w:val="a4"/>
                <w:noProof/>
              </w:rPr>
              <w:t>11. Безопасность информации в системе.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6" w:history="1">
            <w:r w:rsidR="004A0272" w:rsidRPr="001C16EA">
              <w:rPr>
                <w:rStyle w:val="a4"/>
                <w:noProof/>
              </w:rPr>
              <w:t>12. Классификация ИС по виду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7" w:history="1">
            <w:r w:rsidR="004A0272" w:rsidRPr="001C16EA">
              <w:rPr>
                <w:rStyle w:val="a4"/>
                <w:noProof/>
              </w:rPr>
              <w:t>13. Предметные области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8" w:history="1">
            <w:r w:rsidR="004A0272" w:rsidRPr="001C16EA">
              <w:rPr>
                <w:rStyle w:val="a4"/>
                <w:noProof/>
              </w:rPr>
              <w:t>14.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9" w:history="1">
            <w:r w:rsidR="004A0272" w:rsidRPr="001C16EA">
              <w:rPr>
                <w:rStyle w:val="a4"/>
                <w:noProof/>
              </w:rPr>
              <w:t>15. Эталонная модель взаимодействия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0" w:history="1">
            <w:r w:rsidR="004A0272" w:rsidRPr="001C16EA">
              <w:rPr>
                <w:rStyle w:val="a4"/>
                <w:noProof/>
              </w:rPr>
              <w:t>16. Уровни модели OSI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1" w:history="1">
            <w:r w:rsidR="004A0272" w:rsidRPr="001C16EA">
              <w:rPr>
                <w:rStyle w:val="a4"/>
                <w:noProof/>
              </w:rPr>
              <w:t>17. Прикладной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2" w:history="1">
            <w:r w:rsidR="004A0272" w:rsidRPr="001C16EA">
              <w:rPr>
                <w:rStyle w:val="a4"/>
                <w:noProof/>
              </w:rPr>
              <w:t>18. Представительский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3" w:history="1">
            <w:r w:rsidR="004A0272" w:rsidRPr="001C16EA">
              <w:rPr>
                <w:rStyle w:val="a4"/>
                <w:noProof/>
              </w:rPr>
              <w:t>19. Сеансовый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4" w:history="1">
            <w:r w:rsidR="004A0272" w:rsidRPr="001C16EA">
              <w:rPr>
                <w:rStyle w:val="a4"/>
                <w:noProof/>
              </w:rPr>
              <w:t>20. Транспортный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5" w:history="1">
            <w:r w:rsidR="004A0272" w:rsidRPr="001C16EA">
              <w:rPr>
                <w:rStyle w:val="a4"/>
                <w:noProof/>
              </w:rPr>
              <w:t>21. Сетевой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6" w:history="1">
            <w:r w:rsidR="004A0272" w:rsidRPr="001C16EA">
              <w:rPr>
                <w:rStyle w:val="a4"/>
                <w:noProof/>
              </w:rPr>
              <w:t>22. Канальный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7" w:history="1">
            <w:r w:rsidR="004A0272" w:rsidRPr="001C16EA">
              <w:rPr>
                <w:rStyle w:val="a4"/>
                <w:noProof/>
              </w:rPr>
              <w:t>23. Физический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8" w:history="1">
            <w:r w:rsidR="004A0272" w:rsidRPr="001C16EA">
              <w:rPr>
                <w:rStyle w:val="a4"/>
                <w:noProof/>
              </w:rPr>
              <w:t>24. Протоколы TCP/IP;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9" w:history="1">
            <w:r w:rsidR="004A0272" w:rsidRPr="001C16EA">
              <w:rPr>
                <w:rStyle w:val="a4"/>
                <w:noProof/>
              </w:rPr>
              <w:t>25. Протоколы IPX/SPX;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0" w:history="1">
            <w:r w:rsidR="004A0272" w:rsidRPr="001C16EA">
              <w:rPr>
                <w:rStyle w:val="a4"/>
                <w:noProof/>
              </w:rPr>
              <w:t>26. Понятие базы данных.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1" w:history="1">
            <w:r w:rsidR="004A0272" w:rsidRPr="001C16EA">
              <w:rPr>
                <w:rStyle w:val="a4"/>
                <w:noProof/>
              </w:rPr>
              <w:t>1. Текстовые интерфейсы информационных систем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2" w:history="1">
            <w:r w:rsidR="004A0272" w:rsidRPr="001C16EA">
              <w:rPr>
                <w:rStyle w:val="a4"/>
                <w:noProof/>
              </w:rPr>
              <w:t>2. Смешанные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3" w:history="1">
            <w:r w:rsidR="004A0272" w:rsidRPr="001C16EA">
              <w:rPr>
                <w:rStyle w:val="a4"/>
                <w:noProof/>
              </w:rPr>
              <w:t>3. Графические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4" w:history="1">
            <w:r w:rsidR="004A0272" w:rsidRPr="001C16EA">
              <w:rPr>
                <w:rStyle w:val="a4"/>
                <w:noProof/>
              </w:rPr>
              <w:t>4. Многозвенные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5" w:history="1">
            <w:r w:rsidR="004A0272" w:rsidRPr="001C16EA">
              <w:rPr>
                <w:rStyle w:val="a4"/>
                <w:noProof/>
              </w:rPr>
              <w:t>5. "Толстые" и "тонкие" клиенты.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6" w:history="1">
            <w:r w:rsidR="004A0272" w:rsidRPr="001C16EA">
              <w:rPr>
                <w:rStyle w:val="a4"/>
                <w:noProof/>
              </w:rPr>
              <w:t>6. Понятие спецификаций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8464A7" w:rsidP="004A0272">
          <w:r>
            <w:rPr>
              <w:b/>
              <w:bCs/>
            </w:rPr>
            <w:fldChar w:fldCharType="end"/>
          </w:r>
        </w:p>
      </w:sdtContent>
    </w:sdt>
    <w:p w:rsidR="00C506D6" w:rsidRDefault="00C506D6" w:rsidP="004A0272">
      <w:pPr>
        <w:spacing w:after="160"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:rsidR="004806D1" w:rsidRDefault="004806D1" w:rsidP="007E6C71">
      <w:pPr>
        <w:pStyle w:val="12"/>
        <w:numPr>
          <w:ilvl w:val="0"/>
          <w:numId w:val="2"/>
        </w:numPr>
      </w:pPr>
      <w:bookmarkStart w:id="0" w:name="_Toc200367835"/>
      <w:r w:rsidRPr="004806D1">
        <w:lastRenderedPageBreak/>
        <w:t>Понятие информации</w:t>
      </w:r>
      <w:bookmarkEnd w:id="0"/>
    </w:p>
    <w:p w:rsidR="00C01B40" w:rsidRDefault="00C01B40" w:rsidP="00C01B40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6"/>
          <w:sz w:val="30"/>
          <w:szCs w:val="30"/>
        </w:rPr>
      </w:pPr>
      <w:r>
        <w:rPr>
          <w:rStyle w:val="sc-dubctv"/>
          <w:rFonts w:ascii="inherit" w:hAnsi="inherit" w:cs="Courier New"/>
          <w:b/>
          <w:bCs/>
          <w:spacing w:val="-6"/>
          <w:sz w:val="30"/>
          <w:szCs w:val="30"/>
          <w:bdr w:val="none" w:sz="0" w:space="0" w:color="auto" w:frame="1"/>
        </w:rPr>
        <w:t>Информация</w:t>
      </w:r>
      <w:r>
        <w:rPr>
          <w:rStyle w:val="sc-dubctv"/>
          <w:rFonts w:ascii="inherit" w:hAnsi="inherit" w:cs="Courier New"/>
          <w:spacing w:val="-6"/>
          <w:sz w:val="30"/>
          <w:szCs w:val="30"/>
          <w:bdr w:val="none" w:sz="0" w:space="0" w:color="auto" w:frame="1"/>
        </w:rPr>
        <w:t> — это совокупность сведений, сообщений, знаний, необходимых человеку для ориентации в окружающем мире и принятия решений. Она представляет собой форму передачи и восприятия фактов, явлений, процессов и закономерностей окружающей действительности. Информация имеет важное значение во всех сферах жизни человека: от науки и техники до культуры и искусства.</w:t>
      </w:r>
    </w:p>
    <w:p w:rsidR="00C01B40" w:rsidRPr="00C01B40" w:rsidRDefault="00C01B40" w:rsidP="00C01B4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="inherit" w:hAnsi="inherit" w:cs="Courier New"/>
          <w:spacing w:val="-6"/>
          <w:sz w:val="28"/>
          <w:szCs w:val="28"/>
        </w:rPr>
      </w:pPr>
      <w:r w:rsidRPr="00C01B40">
        <w:rPr>
          <w:rStyle w:val="sc-dubctv"/>
          <w:rFonts w:ascii="inherit" w:hAnsi="inherit" w:cs="Courier New"/>
          <w:spacing w:val="-6"/>
          <w:sz w:val="28"/>
          <w:szCs w:val="28"/>
          <w:bdr w:val="none" w:sz="0" w:space="0" w:color="auto" w:frame="1"/>
        </w:rPr>
        <w:t>Основные характеристики информации:</w:t>
      </w:r>
    </w:p>
    <w:p w:rsidR="00C01B40" w:rsidRPr="00C01B40" w:rsidRDefault="00C01B40" w:rsidP="00C01B40">
      <w:pPr>
        <w:pStyle w:val="HTML"/>
        <w:ind w:firstLine="0"/>
        <w:textAlignment w:val="baseline"/>
        <w:rPr>
          <w:rStyle w:val="sc-dubctv"/>
          <w:rFonts w:ascii="inherit" w:hAnsi="inherit"/>
          <w:spacing w:val="-6"/>
          <w:sz w:val="28"/>
          <w:szCs w:val="28"/>
        </w:rPr>
      </w:pPr>
    </w:p>
    <w:p w:rsidR="00C01B40" w:rsidRDefault="00C01B40" w:rsidP="007E6C71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6"/>
          <w:sz w:val="30"/>
          <w:szCs w:val="30"/>
        </w:rPr>
      </w:pPr>
      <w:r>
        <w:rPr>
          <w:rStyle w:val="sc-dubctv"/>
          <w:rFonts w:ascii="inherit" w:hAnsi="inherit"/>
          <w:b/>
          <w:bCs/>
          <w:spacing w:val="-6"/>
          <w:sz w:val="30"/>
          <w:szCs w:val="30"/>
          <w:bdr w:val="none" w:sz="0" w:space="0" w:color="auto" w:frame="1"/>
        </w:rPr>
        <w:t>Объективность</w:t>
      </w:r>
      <w:r>
        <w:rPr>
          <w:rStyle w:val="sc-dubctv"/>
          <w:rFonts w:ascii="inherit" w:hAnsi="inherit"/>
          <w:spacing w:val="-6"/>
          <w:sz w:val="30"/>
          <w:szCs w:val="30"/>
          <w:bdr w:val="none" w:sz="0" w:space="0" w:color="auto" w:frame="1"/>
        </w:rPr>
        <w:t>: информация должна отражать реальные факты и события.</w:t>
      </w:r>
    </w:p>
    <w:p w:rsidR="00C01B40" w:rsidRDefault="00C01B40" w:rsidP="007E6C71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6"/>
          <w:sz w:val="30"/>
          <w:szCs w:val="30"/>
        </w:rPr>
      </w:pPr>
      <w:r>
        <w:rPr>
          <w:rStyle w:val="sc-dubctv"/>
          <w:rFonts w:ascii="inherit" w:hAnsi="inherit"/>
          <w:b/>
          <w:bCs/>
          <w:spacing w:val="-6"/>
          <w:sz w:val="30"/>
          <w:szCs w:val="30"/>
          <w:bdr w:val="none" w:sz="0" w:space="0" w:color="auto" w:frame="1"/>
        </w:rPr>
        <w:t>Достоверность</w:t>
      </w:r>
      <w:r>
        <w:rPr>
          <w:rStyle w:val="sc-dubctv"/>
          <w:rFonts w:ascii="inherit" w:hAnsi="inherit"/>
          <w:spacing w:val="-6"/>
          <w:sz w:val="30"/>
          <w:szCs w:val="30"/>
          <w:bdr w:val="none" w:sz="0" w:space="0" w:color="auto" w:frame="1"/>
        </w:rPr>
        <w:t>: данные должны быть проверены и подтверждены.</w:t>
      </w:r>
    </w:p>
    <w:p w:rsidR="00C01B40" w:rsidRDefault="00C01B40" w:rsidP="007E6C71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6"/>
          <w:sz w:val="30"/>
          <w:szCs w:val="30"/>
        </w:rPr>
      </w:pPr>
      <w:r>
        <w:rPr>
          <w:rStyle w:val="sc-dubctv"/>
          <w:rFonts w:ascii="inherit" w:hAnsi="inherit"/>
          <w:b/>
          <w:bCs/>
          <w:spacing w:val="-6"/>
          <w:sz w:val="30"/>
          <w:szCs w:val="30"/>
          <w:bdr w:val="none" w:sz="0" w:space="0" w:color="auto" w:frame="1"/>
        </w:rPr>
        <w:t>Актуальность</w:t>
      </w:r>
      <w:r>
        <w:rPr>
          <w:rStyle w:val="sc-dubctv"/>
          <w:rFonts w:ascii="inherit" w:hAnsi="inherit"/>
          <w:spacing w:val="-6"/>
          <w:sz w:val="30"/>
          <w:szCs w:val="30"/>
          <w:bdr w:val="none" w:sz="0" w:space="0" w:color="auto" w:frame="1"/>
        </w:rPr>
        <w:t>: информация должна соответствовать современному состоянию дел.</w:t>
      </w:r>
    </w:p>
    <w:p w:rsidR="00C01B40" w:rsidRDefault="00C01B40" w:rsidP="007E6C71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6"/>
          <w:sz w:val="30"/>
          <w:szCs w:val="30"/>
        </w:rPr>
      </w:pPr>
      <w:r>
        <w:rPr>
          <w:rStyle w:val="sc-dubctv"/>
          <w:rFonts w:ascii="inherit" w:hAnsi="inherit"/>
          <w:b/>
          <w:bCs/>
          <w:spacing w:val="-6"/>
          <w:sz w:val="30"/>
          <w:szCs w:val="30"/>
          <w:bdr w:val="none" w:sz="0" w:space="0" w:color="auto" w:frame="1"/>
        </w:rPr>
        <w:t>Доступность</w:t>
      </w:r>
      <w:r>
        <w:rPr>
          <w:rStyle w:val="sc-dubctv"/>
          <w:rFonts w:ascii="inherit" w:hAnsi="inherit"/>
          <w:spacing w:val="-6"/>
          <w:sz w:val="30"/>
          <w:szCs w:val="30"/>
          <w:bdr w:val="none" w:sz="0" w:space="0" w:color="auto" w:frame="1"/>
        </w:rPr>
        <w:t>: возможность легкого понимания и восприятия.</w:t>
      </w:r>
    </w:p>
    <w:p w:rsidR="00C01B40" w:rsidRDefault="00C01B40" w:rsidP="007E6C71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6"/>
          <w:sz w:val="30"/>
          <w:szCs w:val="30"/>
        </w:rPr>
      </w:pPr>
      <w:r>
        <w:rPr>
          <w:rStyle w:val="sc-dubctv"/>
          <w:rFonts w:ascii="inherit" w:hAnsi="inherit"/>
          <w:b/>
          <w:bCs/>
          <w:spacing w:val="-6"/>
          <w:sz w:val="30"/>
          <w:szCs w:val="30"/>
          <w:bdr w:val="none" w:sz="0" w:space="0" w:color="auto" w:frame="1"/>
        </w:rPr>
        <w:t>Полнота</w:t>
      </w:r>
      <w:r>
        <w:rPr>
          <w:rStyle w:val="sc-dubctv"/>
          <w:rFonts w:ascii="inherit" w:hAnsi="inherit"/>
          <w:spacing w:val="-6"/>
          <w:sz w:val="30"/>
          <w:szCs w:val="30"/>
          <w:bdr w:val="none" w:sz="0" w:space="0" w:color="auto" w:frame="1"/>
        </w:rPr>
        <w:t>: достаточность данных для решения конкретной задачи.</w:t>
      </w:r>
    </w:p>
    <w:p w:rsidR="00C01B40" w:rsidRDefault="00C01B40" w:rsidP="007E6C71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6"/>
          <w:sz w:val="30"/>
          <w:szCs w:val="30"/>
        </w:rPr>
      </w:pPr>
      <w:r>
        <w:rPr>
          <w:rStyle w:val="sc-dubctv"/>
          <w:rFonts w:ascii="inherit" w:hAnsi="inherit"/>
          <w:b/>
          <w:bCs/>
          <w:spacing w:val="-6"/>
          <w:sz w:val="30"/>
          <w:szCs w:val="30"/>
          <w:bdr w:val="none" w:sz="0" w:space="0" w:color="auto" w:frame="1"/>
        </w:rPr>
        <w:t>Когерентность</w:t>
      </w:r>
      <w:r>
        <w:rPr>
          <w:rStyle w:val="sc-dubctv"/>
          <w:rFonts w:ascii="inherit" w:hAnsi="inherit"/>
          <w:spacing w:val="-6"/>
          <w:sz w:val="30"/>
          <w:szCs w:val="30"/>
          <w:bdr w:val="none" w:sz="0" w:space="0" w:color="auto" w:frame="1"/>
        </w:rPr>
        <w:t>: согласованность различных частей информации между собой.</w:t>
      </w:r>
    </w:p>
    <w:p w:rsidR="00CA7E67" w:rsidRPr="00C01B40" w:rsidRDefault="00CA7E67" w:rsidP="00CA7E67">
      <w:pPr>
        <w:pStyle w:val="12"/>
        <w:ind w:left="1069" w:firstLine="0"/>
        <w:rPr>
          <w:b w:val="0"/>
        </w:rPr>
      </w:pPr>
    </w:p>
    <w:p w:rsidR="004806D1" w:rsidRDefault="004806D1" w:rsidP="007E6C71">
      <w:pPr>
        <w:pStyle w:val="12"/>
        <w:numPr>
          <w:ilvl w:val="0"/>
          <w:numId w:val="2"/>
        </w:numPr>
      </w:pPr>
      <w:bookmarkStart w:id="1" w:name="_Toc200367836"/>
      <w:r w:rsidRPr="004806D1">
        <w:t>Отличие информации от данных</w:t>
      </w:r>
      <w:bookmarkEnd w:id="1"/>
    </w:p>
    <w:p w:rsidR="00D53C27" w:rsidRDefault="00C01B40" w:rsidP="00D53C27">
      <w:r w:rsidRPr="00D53C27">
        <w:t>Данные – это необработанные факты, символы или цифры, лишенные контекста и смысла. Они представляют собой сырую, неорганизованную форму, которую нужно обработать, чтобы извлечь из нее что-то полезное</w:t>
      </w:r>
      <w:r w:rsidR="00D53C27">
        <w:t>.</w:t>
      </w:r>
    </w:p>
    <w:p w:rsidR="00C01B40" w:rsidRDefault="00C01B40" w:rsidP="00D53C27">
      <w:r w:rsidRPr="00D53C27">
        <w:t>Информация, напротив, – это данные, которые были обработаны, структурированы и организованы, чтобы придать им смысл и сделать их полезными. Информация дает ответы на вопросы, предоставляет контекст и может использоваться для принятия решений и получения знаний</w:t>
      </w:r>
    </w:p>
    <w:p w:rsidR="00D53C27" w:rsidRPr="00D53C27" w:rsidRDefault="00D53C27" w:rsidP="00D53C27">
      <w:r w:rsidRPr="00D53C27">
        <w:t>Данные – это сырой материал, а информация – это осмысленный продукт его обработки.</w:t>
      </w:r>
    </w:p>
    <w:p w:rsidR="004806D1" w:rsidRDefault="004806D1" w:rsidP="007E6C71">
      <w:pPr>
        <w:pStyle w:val="12"/>
        <w:numPr>
          <w:ilvl w:val="0"/>
          <w:numId w:val="2"/>
        </w:numPr>
      </w:pPr>
      <w:bookmarkStart w:id="2" w:name="_Toc200367837"/>
      <w:r w:rsidRPr="004806D1">
        <w:lastRenderedPageBreak/>
        <w:t>Статическое и динамическое состояние информации</w:t>
      </w:r>
      <w:bookmarkEnd w:id="2"/>
    </w:p>
    <w:p w:rsidR="00D53C27" w:rsidRDefault="00D53C27" w:rsidP="00D53C27">
      <w:r>
        <w:t>Статическое и динамическое состояние информации -информационные системы оперируют различными типами состояний информации, основными из которых являются статическое и динамическое.</w:t>
      </w:r>
    </w:p>
    <w:p w:rsidR="00D53C27" w:rsidRDefault="00D53C27" w:rsidP="00D53C27">
      <w:r>
        <w:t>Статическая информация представляет собой неизменяемые данные, сохранённые в фиксированном состоянии на протяжении длительного периода времени. Эти данные не подвергаются изменениям автоматически и остаются постоянными, пока не будут специально обновлены вручную.</w:t>
      </w:r>
    </w:p>
    <w:p w:rsidR="00D53C27" w:rsidRDefault="00D53C27" w:rsidP="00D53C27"/>
    <w:p w:rsidR="00D53C27" w:rsidRDefault="00D53C27" w:rsidP="00D53C27">
      <w:r>
        <w:t>Примером статической информации могут служить: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Постоянные идентификаторы пользователей,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Кодификация товаров,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Архивные записи документов,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Географические координаты местности.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Динамическое состояние информации</w:t>
      </w:r>
    </w:p>
    <w:p w:rsidR="00D53C27" w:rsidRDefault="00D53C27" w:rsidP="00D53C27">
      <w:r>
        <w:t>Динамическая информация характеризуется частым изменением и постоянным обновлением. Она отражает актуальные события, процессы и изменения во времени, происходящие внутри организации или внешней среды.</w:t>
      </w:r>
    </w:p>
    <w:p w:rsidR="00D53C27" w:rsidRDefault="00D53C27" w:rsidP="00D53C27">
      <w:r>
        <w:t>Примерами динамической информации служат: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Текущие цены на товары и услуги,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Баланс счетов клиентов банка,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Мониторинг производственных показателей предприятия,</w:t>
      </w:r>
    </w:p>
    <w:p w:rsidR="00D53C27" w:rsidRDefault="00D53C27" w:rsidP="007E6C71">
      <w:pPr>
        <w:pStyle w:val="a9"/>
        <w:numPr>
          <w:ilvl w:val="0"/>
          <w:numId w:val="1"/>
        </w:numPr>
        <w:ind w:left="0" w:firstLine="709"/>
      </w:pPr>
      <w:r>
        <w:t>Прогресс выполнения проектов.</w:t>
      </w:r>
      <w:bookmarkStart w:id="3" w:name="_Toc200367838"/>
    </w:p>
    <w:p w:rsidR="00D53C27" w:rsidRDefault="00D53C27" w:rsidP="00D53C27"/>
    <w:p w:rsidR="00D53C27" w:rsidRDefault="00D53C27" w:rsidP="00D53C27"/>
    <w:p w:rsidR="004806D1" w:rsidRDefault="004806D1" w:rsidP="007E6C71">
      <w:pPr>
        <w:pStyle w:val="12"/>
        <w:numPr>
          <w:ilvl w:val="0"/>
          <w:numId w:val="2"/>
        </w:numPr>
      </w:pPr>
      <w:r w:rsidRPr="004806D1">
        <w:lastRenderedPageBreak/>
        <w:t>Характеристики основные виды информации.</w:t>
      </w:r>
      <w:bookmarkEnd w:id="3"/>
    </w:p>
    <w:p w:rsidR="00E1627A" w:rsidRDefault="00E1627A" w:rsidP="00E1627A">
      <w:pPr>
        <w:ind w:left="709" w:firstLine="0"/>
      </w:pPr>
      <w:r w:rsidRPr="00E1627A">
        <w:t>Информация может быть классифицирована по нескольким ключевым признакам:</w:t>
      </w:r>
    </w:p>
    <w:p w:rsidR="00E1627A" w:rsidRPr="00E1627A" w:rsidRDefault="00E1627A" w:rsidP="00E1627A">
      <w:pPr>
        <w:ind w:firstLine="0"/>
      </w:pPr>
      <w:r w:rsidRPr="00E1627A">
        <w:t>По форме представления:</w:t>
      </w:r>
    </w:p>
    <w:p w:rsidR="00E1627A" w:rsidRPr="00E1627A" w:rsidRDefault="00E1627A" w:rsidP="007E6C71">
      <w:pPr>
        <w:pStyle w:val="a9"/>
        <w:numPr>
          <w:ilvl w:val="0"/>
          <w:numId w:val="6"/>
        </w:numPr>
      </w:pPr>
      <w:r w:rsidRPr="00E1627A">
        <w:t>Текстовая (письменные и устные сообщения)</w:t>
      </w:r>
    </w:p>
    <w:p w:rsidR="00E1627A" w:rsidRPr="00E1627A" w:rsidRDefault="00E1627A" w:rsidP="007E6C71">
      <w:pPr>
        <w:pStyle w:val="a9"/>
        <w:numPr>
          <w:ilvl w:val="0"/>
          <w:numId w:val="6"/>
        </w:numPr>
      </w:pPr>
      <w:r w:rsidRPr="00E1627A">
        <w:t>Числовая (цифровые данные и показатели)</w:t>
      </w:r>
    </w:p>
    <w:p w:rsidR="00E1627A" w:rsidRPr="00E1627A" w:rsidRDefault="00E1627A" w:rsidP="007E6C71">
      <w:pPr>
        <w:pStyle w:val="a9"/>
        <w:numPr>
          <w:ilvl w:val="0"/>
          <w:numId w:val="6"/>
        </w:numPr>
      </w:pPr>
      <w:r w:rsidRPr="00E1627A">
        <w:t>Графическая (изображения, схемы, чертежи)</w:t>
      </w:r>
    </w:p>
    <w:p w:rsidR="00E1627A" w:rsidRPr="00E1627A" w:rsidRDefault="00E1627A" w:rsidP="007E6C71">
      <w:pPr>
        <w:pStyle w:val="a9"/>
        <w:numPr>
          <w:ilvl w:val="0"/>
          <w:numId w:val="6"/>
        </w:numPr>
      </w:pPr>
      <w:r w:rsidRPr="00E1627A">
        <w:t>Звуковая (аудиозаписи, речевые сообщения)</w:t>
      </w:r>
    </w:p>
    <w:p w:rsidR="00E1627A" w:rsidRPr="00E1627A" w:rsidRDefault="00E1627A" w:rsidP="007E6C71">
      <w:pPr>
        <w:pStyle w:val="a9"/>
        <w:numPr>
          <w:ilvl w:val="0"/>
          <w:numId w:val="6"/>
        </w:numPr>
      </w:pPr>
      <w:r w:rsidRPr="00E1627A">
        <w:t>Видеоинформация (движущиеся изображения со звуком)</w:t>
      </w:r>
    </w:p>
    <w:p w:rsidR="00E1627A" w:rsidRPr="00E1627A" w:rsidRDefault="00E1627A" w:rsidP="00E1627A">
      <w:pPr>
        <w:ind w:left="709" w:firstLine="0"/>
      </w:pPr>
      <w:r w:rsidRPr="00E1627A">
        <w:t>По способу восприятия:</w:t>
      </w:r>
    </w:p>
    <w:p w:rsidR="00E1627A" w:rsidRPr="00E1627A" w:rsidRDefault="00E1627A" w:rsidP="007E6C71">
      <w:pPr>
        <w:pStyle w:val="a9"/>
        <w:numPr>
          <w:ilvl w:val="0"/>
          <w:numId w:val="7"/>
        </w:numPr>
      </w:pPr>
      <w:r w:rsidRPr="00E1627A">
        <w:t>Визуальная (воспринимаемая зрением)</w:t>
      </w:r>
    </w:p>
    <w:p w:rsidR="00E1627A" w:rsidRPr="00E1627A" w:rsidRDefault="00E1627A" w:rsidP="007E6C71">
      <w:pPr>
        <w:pStyle w:val="a9"/>
        <w:numPr>
          <w:ilvl w:val="0"/>
          <w:numId w:val="7"/>
        </w:numPr>
      </w:pPr>
      <w:r w:rsidRPr="00E1627A">
        <w:t>Аудиальная (воспринимаемая слухом)</w:t>
      </w:r>
    </w:p>
    <w:p w:rsidR="00E1627A" w:rsidRDefault="00E1627A" w:rsidP="007E6C71">
      <w:pPr>
        <w:pStyle w:val="a9"/>
        <w:numPr>
          <w:ilvl w:val="0"/>
          <w:numId w:val="7"/>
        </w:numPr>
      </w:pPr>
      <w:r w:rsidRPr="00E1627A">
        <w:t>Тактильная (воспринимаемая через осязание)</w:t>
      </w:r>
    </w:p>
    <w:p w:rsidR="00E1627A" w:rsidRPr="00E1627A" w:rsidRDefault="00E1627A" w:rsidP="007E6C71">
      <w:pPr>
        <w:pStyle w:val="a9"/>
        <w:numPr>
          <w:ilvl w:val="0"/>
          <w:numId w:val="7"/>
        </w:numPr>
      </w:pPr>
      <w:r w:rsidRPr="00E1627A">
        <w:t>Обонятельная (воспринимаемая через запах)</w:t>
      </w:r>
    </w:p>
    <w:p w:rsidR="00E1627A" w:rsidRPr="00E1627A" w:rsidRDefault="00E1627A" w:rsidP="007E6C71">
      <w:pPr>
        <w:pStyle w:val="a9"/>
        <w:numPr>
          <w:ilvl w:val="0"/>
          <w:numId w:val="7"/>
        </w:numPr>
      </w:pPr>
      <w:r w:rsidRPr="00E1627A">
        <w:t>Вкусовая (воспринимаемая через вкусовые рецепторы)</w:t>
      </w:r>
    </w:p>
    <w:p w:rsidR="00E1627A" w:rsidRPr="00E1627A" w:rsidRDefault="00E1627A" w:rsidP="00E1627A">
      <w:pPr>
        <w:ind w:left="709" w:firstLine="0"/>
      </w:pPr>
      <w:r w:rsidRPr="00E1627A">
        <w:t>По целевому назначению:</w:t>
      </w:r>
    </w:p>
    <w:p w:rsidR="00E1627A" w:rsidRPr="00E1627A" w:rsidRDefault="00E1627A" w:rsidP="007E6C71">
      <w:pPr>
        <w:pStyle w:val="a9"/>
        <w:numPr>
          <w:ilvl w:val="0"/>
          <w:numId w:val="8"/>
        </w:numPr>
      </w:pPr>
      <w:r w:rsidRPr="00E1627A">
        <w:t>Массовая (для широкого круга потребителей)</w:t>
      </w:r>
    </w:p>
    <w:p w:rsidR="00E1627A" w:rsidRPr="00E1627A" w:rsidRDefault="00E1627A" w:rsidP="007E6C71">
      <w:pPr>
        <w:pStyle w:val="a9"/>
        <w:numPr>
          <w:ilvl w:val="0"/>
          <w:numId w:val="8"/>
        </w:numPr>
      </w:pPr>
      <w:r w:rsidRPr="00E1627A">
        <w:t>Специальная (для профессионалов в конкретной области)</w:t>
      </w:r>
    </w:p>
    <w:p w:rsidR="00E1627A" w:rsidRPr="00E1627A" w:rsidRDefault="00E1627A" w:rsidP="007E6C71">
      <w:pPr>
        <w:pStyle w:val="a9"/>
        <w:numPr>
          <w:ilvl w:val="0"/>
          <w:numId w:val="8"/>
        </w:numPr>
      </w:pPr>
      <w:r w:rsidRPr="00E1627A">
        <w:t>Личная (конфиденциальные сведения)</w:t>
      </w:r>
    </w:p>
    <w:p w:rsidR="00E1627A" w:rsidRPr="00E1627A" w:rsidRDefault="00E1627A" w:rsidP="00E1627A">
      <w:pPr>
        <w:ind w:left="709" w:firstLine="0"/>
      </w:pPr>
      <w:r w:rsidRPr="00E1627A">
        <w:t>По роли в управлении:</w:t>
      </w:r>
    </w:p>
    <w:p w:rsidR="00E1627A" w:rsidRPr="00E1627A" w:rsidRDefault="00E1627A" w:rsidP="007E6C71">
      <w:pPr>
        <w:pStyle w:val="a9"/>
        <w:numPr>
          <w:ilvl w:val="0"/>
          <w:numId w:val="9"/>
        </w:numPr>
      </w:pPr>
      <w:r w:rsidRPr="00E1627A">
        <w:t>Управленческая (для принятия решений)</w:t>
      </w:r>
    </w:p>
    <w:p w:rsidR="00E1627A" w:rsidRPr="00E1627A" w:rsidRDefault="00E1627A" w:rsidP="007E6C71">
      <w:pPr>
        <w:pStyle w:val="a9"/>
        <w:numPr>
          <w:ilvl w:val="0"/>
          <w:numId w:val="9"/>
        </w:numPr>
      </w:pPr>
      <w:r w:rsidRPr="00E1627A">
        <w:t>Справочная (вспомогательные данные)</w:t>
      </w:r>
    </w:p>
    <w:p w:rsidR="00E1627A" w:rsidRPr="00E1627A" w:rsidRDefault="00E1627A" w:rsidP="00E1627A">
      <w:pPr>
        <w:ind w:left="709" w:firstLine="0"/>
      </w:pPr>
      <w:r w:rsidRPr="00E1627A">
        <w:t>По степени формализации:</w:t>
      </w:r>
    </w:p>
    <w:p w:rsidR="00E1627A" w:rsidRPr="00E1627A" w:rsidRDefault="00E1627A" w:rsidP="007E6C71">
      <w:pPr>
        <w:pStyle w:val="a9"/>
        <w:numPr>
          <w:ilvl w:val="0"/>
          <w:numId w:val="10"/>
        </w:numPr>
      </w:pPr>
      <w:r w:rsidRPr="00E1627A">
        <w:t>Формализованная (структурированные данные)</w:t>
      </w:r>
    </w:p>
    <w:p w:rsidR="00E1627A" w:rsidRDefault="00E1627A" w:rsidP="007E6C71">
      <w:pPr>
        <w:pStyle w:val="a9"/>
        <w:numPr>
          <w:ilvl w:val="0"/>
          <w:numId w:val="10"/>
        </w:numPr>
      </w:pPr>
      <w:r w:rsidRPr="00E1627A">
        <w:t>Неформализованная (творческие идеи, мнения)</w:t>
      </w:r>
    </w:p>
    <w:p w:rsidR="00E1627A" w:rsidRPr="00E1627A" w:rsidRDefault="00E1627A" w:rsidP="00E1627A">
      <w:pPr>
        <w:pStyle w:val="a9"/>
        <w:ind w:firstLine="0"/>
      </w:pPr>
    </w:p>
    <w:p w:rsidR="00E1627A" w:rsidRPr="00E1627A" w:rsidRDefault="00E1627A" w:rsidP="00E1627A">
      <w:pPr>
        <w:pStyle w:val="12"/>
        <w:ind w:left="709" w:firstLine="0"/>
        <w:rPr>
          <w:b w:val="0"/>
        </w:rPr>
      </w:pPr>
    </w:p>
    <w:p w:rsidR="004806D1" w:rsidRDefault="004806D1" w:rsidP="007E6C71">
      <w:pPr>
        <w:pStyle w:val="12"/>
        <w:numPr>
          <w:ilvl w:val="0"/>
          <w:numId w:val="2"/>
        </w:numPr>
      </w:pPr>
      <w:bookmarkStart w:id="4" w:name="_Toc200367839"/>
      <w:r w:rsidRPr="004806D1">
        <w:t>Архитектура открытых систем.</w:t>
      </w:r>
      <w:bookmarkEnd w:id="4"/>
    </w:p>
    <w:p w:rsidR="00E1627A" w:rsidRPr="00E1627A" w:rsidRDefault="00E1627A" w:rsidP="00E1627A">
      <w:pPr>
        <w:ind w:left="709" w:firstLine="0"/>
      </w:pPr>
      <w:r w:rsidRPr="00E1627A">
        <w:t>Архитектура открытых информационных систем</w:t>
      </w:r>
    </w:p>
    <w:p w:rsidR="00E1627A" w:rsidRPr="00E1627A" w:rsidRDefault="00E1627A" w:rsidP="00E1627A">
      <w:pPr>
        <w:ind w:left="709" w:firstLine="0"/>
      </w:pPr>
      <w:r w:rsidRPr="00E1627A">
        <w:t>Концепция открытых систем предполагает создание информационных архитектур, обеспечивающих:</w:t>
      </w:r>
    </w:p>
    <w:p w:rsidR="00E1627A" w:rsidRPr="00E1627A" w:rsidRDefault="00E1627A" w:rsidP="007E6C71">
      <w:pPr>
        <w:pStyle w:val="a9"/>
        <w:numPr>
          <w:ilvl w:val="0"/>
          <w:numId w:val="4"/>
        </w:numPr>
      </w:pPr>
      <w:r w:rsidRPr="00E1627A">
        <w:t>Ключевые принципы:</w:t>
      </w:r>
    </w:p>
    <w:p w:rsidR="00E1627A" w:rsidRPr="00E1627A" w:rsidRDefault="00E1627A" w:rsidP="007E6C71">
      <w:pPr>
        <w:pStyle w:val="a9"/>
        <w:numPr>
          <w:ilvl w:val="0"/>
          <w:numId w:val="4"/>
        </w:numPr>
      </w:pPr>
      <w:r w:rsidRPr="00E1627A">
        <w:t>Стандартизацию интерфейсов взаимодействия</w:t>
      </w:r>
    </w:p>
    <w:p w:rsidR="00E1627A" w:rsidRPr="00E1627A" w:rsidRDefault="00E1627A" w:rsidP="007E6C71">
      <w:pPr>
        <w:pStyle w:val="a9"/>
        <w:numPr>
          <w:ilvl w:val="0"/>
          <w:numId w:val="4"/>
        </w:numPr>
      </w:pPr>
      <w:r w:rsidRPr="00E1627A">
        <w:t>Совместимость различных компонентов</w:t>
      </w:r>
    </w:p>
    <w:p w:rsidR="00E1627A" w:rsidRPr="00E1627A" w:rsidRDefault="00E1627A" w:rsidP="007E6C71">
      <w:pPr>
        <w:pStyle w:val="a9"/>
        <w:numPr>
          <w:ilvl w:val="0"/>
          <w:numId w:val="4"/>
        </w:numPr>
      </w:pPr>
      <w:r w:rsidRPr="00E1627A">
        <w:t>Модульную организацию системы</w:t>
      </w:r>
    </w:p>
    <w:p w:rsidR="00E1627A" w:rsidRPr="00E1627A" w:rsidRDefault="00E1627A" w:rsidP="00E1627A">
      <w:pPr>
        <w:ind w:left="709" w:firstLine="0"/>
      </w:pPr>
      <w:r w:rsidRPr="00E1627A">
        <w:t>Основные преимущества:</w:t>
      </w:r>
    </w:p>
    <w:p w:rsidR="00E1627A" w:rsidRPr="00E1627A" w:rsidRDefault="00E1627A" w:rsidP="007E6C71">
      <w:pPr>
        <w:pStyle w:val="a9"/>
        <w:numPr>
          <w:ilvl w:val="0"/>
          <w:numId w:val="5"/>
        </w:numPr>
      </w:pPr>
      <w:r w:rsidRPr="00E1627A">
        <w:t>Бесшовная интеграция разнородных систем</w:t>
      </w:r>
    </w:p>
    <w:p w:rsidR="00E1627A" w:rsidRPr="00E1627A" w:rsidRDefault="00E1627A" w:rsidP="007E6C71">
      <w:pPr>
        <w:pStyle w:val="a9"/>
        <w:numPr>
          <w:ilvl w:val="0"/>
          <w:numId w:val="5"/>
        </w:numPr>
      </w:pPr>
      <w:r w:rsidRPr="00E1627A">
        <w:t>Переносимость приложений между платформами</w:t>
      </w:r>
    </w:p>
    <w:p w:rsidR="00E1627A" w:rsidRPr="00E1627A" w:rsidRDefault="00E1627A" w:rsidP="007E6C71">
      <w:pPr>
        <w:pStyle w:val="a9"/>
        <w:numPr>
          <w:ilvl w:val="0"/>
          <w:numId w:val="5"/>
        </w:numPr>
      </w:pPr>
      <w:r w:rsidRPr="00E1627A">
        <w:t>Независимость от конкретных вендоров</w:t>
      </w:r>
    </w:p>
    <w:p w:rsidR="00E1627A" w:rsidRPr="00E1627A" w:rsidRDefault="00E1627A" w:rsidP="007E6C71">
      <w:pPr>
        <w:pStyle w:val="a9"/>
        <w:numPr>
          <w:ilvl w:val="0"/>
          <w:numId w:val="5"/>
        </w:numPr>
      </w:pPr>
      <w:r w:rsidRPr="00E1627A">
        <w:t>Гибкость и масштабируемость решений</w:t>
      </w:r>
    </w:p>
    <w:p w:rsidR="00E1627A" w:rsidRPr="00E1627A" w:rsidRDefault="00E1627A" w:rsidP="00E1627A">
      <w:pPr>
        <w:ind w:left="709" w:firstLine="0"/>
      </w:pPr>
      <w:r w:rsidRPr="00E1627A">
        <w:t>Такой подход позволяет создавать гибкие информационные среды, способные адаптироваться к изменяющимся требованиям и технологиям.</w:t>
      </w:r>
    </w:p>
    <w:p w:rsidR="00E1627A" w:rsidRDefault="00E1627A" w:rsidP="00E1627A">
      <w:pPr>
        <w:pStyle w:val="12"/>
        <w:ind w:left="709" w:firstLine="0"/>
      </w:pPr>
    </w:p>
    <w:p w:rsidR="004806D1" w:rsidRPr="009902CF" w:rsidRDefault="004806D1" w:rsidP="004A0272">
      <w:pPr>
        <w:pStyle w:val="12"/>
        <w:rPr>
          <w:sz w:val="28"/>
          <w:szCs w:val="28"/>
        </w:rPr>
      </w:pPr>
      <w:bookmarkStart w:id="5" w:name="_Toc200367840"/>
      <w:r w:rsidRPr="004806D1">
        <w:t xml:space="preserve">6. Основные понятия архитектуры информационных </w:t>
      </w:r>
      <w:r w:rsidRPr="009902CF">
        <w:rPr>
          <w:szCs w:val="32"/>
        </w:rPr>
        <w:t>сетей</w:t>
      </w:r>
      <w:r w:rsidRPr="009902CF">
        <w:rPr>
          <w:sz w:val="28"/>
          <w:szCs w:val="28"/>
        </w:rPr>
        <w:t>.</w:t>
      </w:r>
      <w:bookmarkEnd w:id="5"/>
    </w:p>
    <w:p w:rsidR="00140C9E" w:rsidRPr="009902CF" w:rsidRDefault="00140C9E" w:rsidP="00140C9E">
      <w:pPr>
        <w:pStyle w:val="ac"/>
        <w:rPr>
          <w:sz w:val="28"/>
          <w:szCs w:val="28"/>
        </w:rPr>
      </w:pPr>
      <w:bookmarkStart w:id="6" w:name="_Toc200367841"/>
      <w:r w:rsidRPr="009902CF">
        <w:rPr>
          <w:sz w:val="28"/>
          <w:szCs w:val="28"/>
        </w:rPr>
        <w:t>В современных организациях, где информатизация играет ключевую роль, эффективное взаимодействие и координация рабочих процессов зависят от налаженного обмена данными. Для достижения этой цели разрабатываются разнообразные сетевые архитектуры, предназначенные для организации взаимодействия между компьютерами и устройствами связи.</w:t>
      </w:r>
    </w:p>
    <w:p w:rsidR="00140C9E" w:rsidRPr="009902CF" w:rsidRDefault="00140C9E" w:rsidP="00140C9E">
      <w:pPr>
        <w:pStyle w:val="ac"/>
        <w:rPr>
          <w:sz w:val="28"/>
          <w:szCs w:val="28"/>
        </w:rPr>
      </w:pPr>
      <w:r w:rsidRPr="009902CF">
        <w:rPr>
          <w:sz w:val="28"/>
          <w:szCs w:val="28"/>
        </w:rPr>
        <w:t>Основные составляющие сети:</w:t>
      </w:r>
    </w:p>
    <w:p w:rsidR="00140C9E" w:rsidRPr="009902CF" w:rsidRDefault="00140C9E" w:rsidP="00140C9E">
      <w:pPr>
        <w:pStyle w:val="ac"/>
        <w:rPr>
          <w:sz w:val="28"/>
          <w:szCs w:val="28"/>
        </w:rPr>
      </w:pPr>
      <w:r w:rsidRPr="009902CF">
        <w:rPr>
          <w:sz w:val="28"/>
          <w:szCs w:val="28"/>
        </w:rPr>
        <w:t>В сети соединяются компьютеры и устройства, которые называются узлами.</w:t>
      </w:r>
    </w:p>
    <w:p w:rsidR="00140C9E" w:rsidRPr="009902CF" w:rsidRDefault="009902CF" w:rsidP="00140C9E">
      <w:pPr>
        <w:pStyle w:val="ac"/>
        <w:rPr>
          <w:sz w:val="28"/>
          <w:szCs w:val="28"/>
        </w:rPr>
      </w:pPr>
      <w:r w:rsidRPr="009902CF">
        <w:rPr>
          <w:sz w:val="28"/>
          <w:szCs w:val="28"/>
        </w:rPr>
        <w:lastRenderedPageBreak/>
        <w:t>Связь</w:t>
      </w:r>
      <w:r w:rsidR="00140C9E" w:rsidRPr="009902CF">
        <w:rPr>
          <w:sz w:val="28"/>
          <w:szCs w:val="28"/>
        </w:rPr>
        <w:t xml:space="preserve"> реализуется посредством физических линий передачи данных.</w:t>
      </w:r>
    </w:p>
    <w:p w:rsidR="00140C9E" w:rsidRPr="009902CF" w:rsidRDefault="00140C9E" w:rsidP="00140C9E">
      <w:pPr>
        <w:pStyle w:val="ac"/>
        <w:rPr>
          <w:sz w:val="28"/>
          <w:szCs w:val="28"/>
        </w:rPr>
      </w:pPr>
      <w:r w:rsidRPr="009902CF">
        <w:rPr>
          <w:sz w:val="28"/>
          <w:szCs w:val="28"/>
        </w:rPr>
        <w:t>Протоколы - это наборы правил, которые определяют, как происходит обмен сообщениями.</w:t>
      </w:r>
    </w:p>
    <w:p w:rsidR="00140C9E" w:rsidRPr="009902CF" w:rsidRDefault="00140C9E" w:rsidP="00140C9E">
      <w:pPr>
        <w:pStyle w:val="ac"/>
        <w:rPr>
          <w:sz w:val="28"/>
          <w:szCs w:val="28"/>
        </w:rPr>
      </w:pPr>
      <w:r w:rsidRPr="009902CF">
        <w:rPr>
          <w:sz w:val="28"/>
          <w:szCs w:val="28"/>
        </w:rPr>
        <w:t>Структура сети, определяющая способ соединения ее узлов, называется топологией сети.</w:t>
      </w:r>
    </w:p>
    <w:p w:rsidR="00140C9E" w:rsidRPr="009902CF" w:rsidRDefault="00140C9E" w:rsidP="00140C9E">
      <w:pPr>
        <w:pStyle w:val="ac"/>
        <w:rPr>
          <w:sz w:val="28"/>
          <w:szCs w:val="28"/>
        </w:rPr>
      </w:pPr>
      <w:r w:rsidRPr="009902CF">
        <w:rPr>
          <w:sz w:val="28"/>
          <w:szCs w:val="28"/>
        </w:rPr>
        <w:t>Ключевыми элементами архитектурных подходов являются обеспечение безопасности, способность к масштабированию и высокая производительность сетей.</w:t>
      </w:r>
    </w:p>
    <w:p w:rsidR="004806D1" w:rsidRDefault="004806D1" w:rsidP="004A0272">
      <w:pPr>
        <w:pStyle w:val="12"/>
      </w:pPr>
      <w:r w:rsidRPr="004806D1">
        <w:t>7. Класс информационных систем и сетей как открытые информационные системы.</w:t>
      </w:r>
      <w:bookmarkEnd w:id="6"/>
    </w:p>
    <w:p w:rsidR="008971FD" w:rsidRPr="009902CF" w:rsidRDefault="009902CF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7" w:name="_Toc200367842"/>
      <w:r>
        <w:rPr>
          <w:rFonts w:eastAsia="Times New Roman" w:cs="Times New Roman"/>
          <w:szCs w:val="28"/>
          <w:lang w:eastAsia="ru-RU"/>
        </w:rPr>
        <w:t>И</w:t>
      </w:r>
      <w:r w:rsidR="008971FD" w:rsidRPr="009902CF">
        <w:rPr>
          <w:rFonts w:eastAsia="Times New Roman" w:cs="Times New Roman"/>
          <w:szCs w:val="28"/>
          <w:lang w:eastAsia="ru-RU"/>
        </w:rPr>
        <w:t>нформационны</w:t>
      </w:r>
      <w:r w:rsidR="00244993">
        <w:rPr>
          <w:rFonts w:eastAsia="Times New Roman" w:cs="Times New Roman"/>
          <w:szCs w:val="28"/>
          <w:lang w:eastAsia="ru-RU"/>
        </w:rPr>
        <w:t>е системы</w:t>
      </w:r>
      <w:r w:rsidR="008971FD" w:rsidRPr="009902CF">
        <w:rPr>
          <w:rFonts w:eastAsia="Times New Roman" w:cs="Times New Roman"/>
          <w:szCs w:val="28"/>
          <w:lang w:eastAsia="ru-RU"/>
        </w:rPr>
        <w:t xml:space="preserve"> чаще создаются как открытые решения, обеспечивающие возможность обмена данными и взаимодействия с внешними источниками. Такой подход предоставляет значимые преимущества:</w:t>
      </w:r>
    </w:p>
    <w:p w:rsidR="008971FD" w:rsidRPr="009902CF" w:rsidRDefault="008971FD" w:rsidP="007E6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9902CF">
        <w:rPr>
          <w:rFonts w:eastAsia="Times New Roman" w:cs="Times New Roman"/>
          <w:szCs w:val="28"/>
          <w:lang w:eastAsia="ru-RU"/>
        </w:rPr>
        <w:t>Совместное использование ресурсов и сервисов.</w:t>
      </w:r>
    </w:p>
    <w:p w:rsidR="008971FD" w:rsidRPr="009902CF" w:rsidRDefault="008971FD" w:rsidP="007E6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9902CF">
        <w:rPr>
          <w:rFonts w:eastAsia="Times New Roman" w:cs="Times New Roman"/>
          <w:szCs w:val="28"/>
          <w:lang w:eastAsia="ru-RU"/>
        </w:rPr>
        <w:t>Гибкость в адаптации к новым технологическим изменениям.</w:t>
      </w:r>
    </w:p>
    <w:p w:rsidR="008971FD" w:rsidRPr="009902CF" w:rsidRDefault="008971FD" w:rsidP="007E6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9902CF">
        <w:rPr>
          <w:rFonts w:eastAsia="Times New Roman" w:cs="Times New Roman"/>
          <w:szCs w:val="28"/>
          <w:lang w:eastAsia="ru-RU"/>
        </w:rPr>
        <w:t>Упрощённое добавление новых функций и интеграция дополнительных модулей.</w:t>
      </w:r>
    </w:p>
    <w:p w:rsidR="008971FD" w:rsidRPr="009902CF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9902CF">
        <w:rPr>
          <w:rFonts w:eastAsia="Times New Roman" w:cs="Times New Roman"/>
          <w:szCs w:val="28"/>
          <w:lang w:eastAsia="ru-RU"/>
        </w:rPr>
        <w:t>К числу открытых систем относятся облачные платформы, распределённые вычислительные среды, а также решения, ориентированные на межорганизационное взаимодействие.</w:t>
      </w:r>
    </w:p>
    <w:p w:rsidR="004806D1" w:rsidRDefault="004806D1" w:rsidP="004A0272">
      <w:pPr>
        <w:pStyle w:val="12"/>
      </w:pPr>
      <w:r w:rsidRPr="004806D1">
        <w:t>8. Модели и структуры информационных систем.</w:t>
      </w:r>
      <w:bookmarkEnd w:id="7"/>
    </w:p>
    <w:p w:rsidR="008971FD" w:rsidRPr="00244993" w:rsidRDefault="008971FD" w:rsidP="008971FD">
      <w:pPr>
        <w:pStyle w:val="ac"/>
        <w:rPr>
          <w:sz w:val="28"/>
          <w:szCs w:val="28"/>
        </w:rPr>
      </w:pPr>
      <w:bookmarkStart w:id="8" w:name="_Toc200367843"/>
      <w:r w:rsidRPr="00244993">
        <w:rPr>
          <w:sz w:val="28"/>
          <w:szCs w:val="28"/>
        </w:rPr>
        <w:t>Информационные модели предназначены для структурирования управления потоками данных и организации взаимодействия пользователей с системой. На практике применяются следующие основные разновидности:</w:t>
      </w:r>
    </w:p>
    <w:p w:rsidR="008971FD" w:rsidRPr="00244993" w:rsidRDefault="008971FD" w:rsidP="007E6C71">
      <w:pPr>
        <w:pStyle w:val="ac"/>
        <w:numPr>
          <w:ilvl w:val="0"/>
          <w:numId w:val="12"/>
        </w:numPr>
        <w:rPr>
          <w:sz w:val="28"/>
          <w:szCs w:val="28"/>
        </w:rPr>
      </w:pPr>
      <w:r w:rsidRPr="00244993">
        <w:rPr>
          <w:rStyle w:val="ad"/>
          <w:sz w:val="28"/>
          <w:szCs w:val="28"/>
        </w:rPr>
        <w:t>Файл-серверная архитектура</w:t>
      </w:r>
      <w:r w:rsidRPr="00244993">
        <w:rPr>
          <w:sz w:val="28"/>
          <w:szCs w:val="28"/>
        </w:rPr>
        <w:t>, при которой файлы хранятся в одном централизованном хранилище, а обработка запросов осуществляется с помощью выделенных серверов.</w:t>
      </w:r>
    </w:p>
    <w:p w:rsidR="008971FD" w:rsidRPr="00244993" w:rsidRDefault="008971FD" w:rsidP="007E6C71">
      <w:pPr>
        <w:pStyle w:val="ac"/>
        <w:numPr>
          <w:ilvl w:val="0"/>
          <w:numId w:val="12"/>
        </w:numPr>
        <w:rPr>
          <w:sz w:val="28"/>
          <w:szCs w:val="28"/>
        </w:rPr>
      </w:pPr>
      <w:r w:rsidRPr="00244993">
        <w:rPr>
          <w:rStyle w:val="ad"/>
          <w:sz w:val="28"/>
          <w:szCs w:val="28"/>
        </w:rPr>
        <w:t>Модель «клиент-сервер»</w:t>
      </w:r>
      <w:r w:rsidRPr="00244993">
        <w:rPr>
          <w:sz w:val="28"/>
          <w:szCs w:val="28"/>
        </w:rPr>
        <w:t>, основанная на распределении функций между клиентскими устройствами и центральным сервером, обрабатывающим основные операции.</w:t>
      </w:r>
    </w:p>
    <w:p w:rsidR="008971FD" w:rsidRPr="00244993" w:rsidRDefault="008971FD" w:rsidP="007E6C71">
      <w:pPr>
        <w:pStyle w:val="ac"/>
        <w:numPr>
          <w:ilvl w:val="0"/>
          <w:numId w:val="12"/>
        </w:numPr>
        <w:rPr>
          <w:sz w:val="28"/>
          <w:szCs w:val="28"/>
        </w:rPr>
      </w:pPr>
      <w:r w:rsidRPr="00244993">
        <w:rPr>
          <w:rStyle w:val="ad"/>
          <w:sz w:val="28"/>
          <w:szCs w:val="28"/>
        </w:rPr>
        <w:t>Распределённая архитектура</w:t>
      </w:r>
      <w:r w:rsidRPr="00244993">
        <w:rPr>
          <w:sz w:val="28"/>
          <w:szCs w:val="28"/>
        </w:rPr>
        <w:t>, в которой хранение и обработка данных осуществл</w:t>
      </w:r>
      <w:r w:rsidR="00244993">
        <w:rPr>
          <w:sz w:val="28"/>
          <w:szCs w:val="28"/>
        </w:rPr>
        <w:t xml:space="preserve">яется децентрализованно </w:t>
      </w:r>
      <w:r w:rsidRPr="00244993">
        <w:rPr>
          <w:sz w:val="28"/>
          <w:szCs w:val="28"/>
        </w:rPr>
        <w:t>.</w:t>
      </w:r>
    </w:p>
    <w:p w:rsidR="004806D1" w:rsidRDefault="004806D1" w:rsidP="004A0272">
      <w:pPr>
        <w:pStyle w:val="12"/>
      </w:pPr>
      <w:r w:rsidRPr="004806D1">
        <w:lastRenderedPageBreak/>
        <w:t>9. Информационные ресурсы.</w:t>
      </w:r>
      <w:bookmarkEnd w:id="8"/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9" w:name="_Toc200367844"/>
      <w:r w:rsidRPr="00244993">
        <w:rPr>
          <w:rFonts w:eastAsia="Times New Roman" w:cs="Times New Roman"/>
          <w:szCs w:val="28"/>
          <w:lang w:eastAsia="ru-RU"/>
        </w:rPr>
        <w:t>Информационные ресурсы представляют собой собранные организацией данные, которые применяются для обеспечения её функционирования. Их классифицируют на следующие категории:</w:t>
      </w:r>
    </w:p>
    <w:p w:rsidR="00293E4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Внутренние (созданные внутри организации),</w:t>
      </w: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Внешние (полученные извне, к примеру, государственная статистика, анализ рынка).</w:t>
      </w:r>
    </w:p>
    <w:p w:rsidR="004806D1" w:rsidRDefault="004806D1" w:rsidP="004A0272">
      <w:pPr>
        <w:pStyle w:val="12"/>
      </w:pPr>
      <w:r w:rsidRPr="004806D1">
        <w:t>10. Компоненты информационных систем.</w:t>
      </w:r>
      <w:bookmarkEnd w:id="9"/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10" w:name="_Toc200367845"/>
      <w:r w:rsidRPr="00244993">
        <w:rPr>
          <w:rFonts w:eastAsia="Times New Roman" w:cs="Times New Roman"/>
          <w:szCs w:val="28"/>
          <w:lang w:eastAsia="ru-RU"/>
        </w:rPr>
        <w:t>Типовые составляющие любой информационной системы включают в себя следующее:</w:t>
      </w:r>
    </w:p>
    <w:p w:rsidR="008971FD" w:rsidRPr="00244993" w:rsidRDefault="008971FD" w:rsidP="008971F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Оборудование — вычислительные машины, серверы, дополнительные устройства.</w:t>
      </w:r>
    </w:p>
    <w:p w:rsidR="00293E4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Программное обеспечение — операционные системы, приложения, системы управления базами данных.</w:t>
      </w: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Пользователи — сотрудники и клиенты, использующие возможности системы.</w:t>
      </w: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Процедуры и нормативы — юридическое и организационное регулирование процессов работы с системой.</w:t>
      </w: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Инфраструктура — линии связи, сетевое оборудование.</w:t>
      </w:r>
    </w:p>
    <w:p w:rsidR="004806D1" w:rsidRDefault="004806D1" w:rsidP="004A0272">
      <w:pPr>
        <w:pStyle w:val="12"/>
      </w:pPr>
      <w:r w:rsidRPr="004806D1">
        <w:t>11. Безопасность информации в системе.</w:t>
      </w:r>
      <w:bookmarkEnd w:id="10"/>
    </w:p>
    <w:p w:rsidR="008971FD" w:rsidRPr="00244993" w:rsidRDefault="008971FD" w:rsidP="008971FD">
      <w:pPr>
        <w:pStyle w:val="ac"/>
        <w:rPr>
          <w:sz w:val="28"/>
          <w:szCs w:val="28"/>
        </w:rPr>
      </w:pPr>
      <w:bookmarkStart w:id="11" w:name="_Toc200367846"/>
      <w:r w:rsidRPr="00244993">
        <w:rPr>
          <w:sz w:val="28"/>
          <w:szCs w:val="28"/>
        </w:rPr>
        <w:t>Любая информационная система состоит из ключевых компонентов, обеспечивающих её функционирование:</w:t>
      </w:r>
    </w:p>
    <w:p w:rsidR="008971FD" w:rsidRPr="00244993" w:rsidRDefault="008971FD" w:rsidP="007E6C71">
      <w:pPr>
        <w:pStyle w:val="ac"/>
        <w:numPr>
          <w:ilvl w:val="0"/>
          <w:numId w:val="13"/>
        </w:numPr>
        <w:rPr>
          <w:sz w:val="28"/>
          <w:szCs w:val="28"/>
        </w:rPr>
      </w:pPr>
      <w:r w:rsidRPr="00244993">
        <w:rPr>
          <w:rStyle w:val="ad"/>
          <w:sz w:val="28"/>
          <w:szCs w:val="28"/>
        </w:rPr>
        <w:t>Программные средства</w:t>
      </w:r>
      <w:r w:rsidRPr="00244993">
        <w:rPr>
          <w:sz w:val="28"/>
          <w:szCs w:val="28"/>
        </w:rPr>
        <w:t xml:space="preserve"> — включают операционные системы, прикладные программы и системы управления базами данных.</w:t>
      </w:r>
    </w:p>
    <w:p w:rsidR="008971FD" w:rsidRPr="00244993" w:rsidRDefault="008971FD" w:rsidP="007E6C71">
      <w:pPr>
        <w:pStyle w:val="ac"/>
        <w:numPr>
          <w:ilvl w:val="0"/>
          <w:numId w:val="13"/>
        </w:numPr>
        <w:rPr>
          <w:sz w:val="28"/>
          <w:szCs w:val="28"/>
        </w:rPr>
      </w:pPr>
      <w:r w:rsidRPr="00244993">
        <w:rPr>
          <w:rStyle w:val="ad"/>
          <w:sz w:val="28"/>
          <w:szCs w:val="28"/>
        </w:rPr>
        <w:t>Пользователи</w:t>
      </w:r>
      <w:r w:rsidRPr="00244993">
        <w:rPr>
          <w:sz w:val="28"/>
          <w:szCs w:val="28"/>
        </w:rPr>
        <w:t xml:space="preserve"> — это сотрудники организации и её клиенты, взаимодействующие с системой.</w:t>
      </w:r>
    </w:p>
    <w:p w:rsidR="008971FD" w:rsidRPr="00244993" w:rsidRDefault="008971FD" w:rsidP="007E6C71">
      <w:pPr>
        <w:pStyle w:val="ac"/>
        <w:numPr>
          <w:ilvl w:val="0"/>
          <w:numId w:val="13"/>
        </w:numPr>
        <w:rPr>
          <w:sz w:val="28"/>
          <w:szCs w:val="28"/>
        </w:rPr>
      </w:pPr>
      <w:r w:rsidRPr="00244993">
        <w:rPr>
          <w:rStyle w:val="ad"/>
          <w:sz w:val="28"/>
          <w:szCs w:val="28"/>
        </w:rPr>
        <w:t>Регламентирующие процедуры и нормы</w:t>
      </w:r>
      <w:r w:rsidRPr="00244993">
        <w:rPr>
          <w:sz w:val="28"/>
          <w:szCs w:val="28"/>
        </w:rPr>
        <w:t xml:space="preserve"> — совокупность юридических, организационных и методических правил, определяющих порядок использования системы.</w:t>
      </w:r>
    </w:p>
    <w:p w:rsidR="008971FD" w:rsidRPr="00244993" w:rsidRDefault="008971FD" w:rsidP="007E6C71">
      <w:pPr>
        <w:pStyle w:val="ac"/>
        <w:numPr>
          <w:ilvl w:val="0"/>
          <w:numId w:val="13"/>
        </w:numPr>
        <w:rPr>
          <w:sz w:val="28"/>
          <w:szCs w:val="28"/>
        </w:rPr>
      </w:pPr>
      <w:r w:rsidRPr="00244993">
        <w:rPr>
          <w:rStyle w:val="ad"/>
          <w:sz w:val="28"/>
          <w:szCs w:val="28"/>
        </w:rPr>
        <w:lastRenderedPageBreak/>
        <w:t>Инфраструктура</w:t>
      </w:r>
      <w:r w:rsidRPr="00244993">
        <w:rPr>
          <w:sz w:val="28"/>
          <w:szCs w:val="28"/>
        </w:rPr>
        <w:t xml:space="preserve"> — включает каналы передачи данных и сетевые устройства, поддерживающие техническую основу работы системы.</w:t>
      </w:r>
    </w:p>
    <w:p w:rsidR="004806D1" w:rsidRDefault="004806D1" w:rsidP="004A0272">
      <w:pPr>
        <w:pStyle w:val="12"/>
      </w:pPr>
      <w:r w:rsidRPr="004806D1">
        <w:t>12. Классификация ИС по виду информации.</w:t>
      </w:r>
      <w:bookmarkEnd w:id="11"/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12" w:name="_Toc200367847"/>
      <w:r w:rsidRPr="00244993">
        <w:rPr>
          <w:rFonts w:eastAsia="Times New Roman" w:cs="Times New Roman"/>
          <w:szCs w:val="28"/>
          <w:lang w:eastAsia="ru-RU"/>
        </w:rPr>
        <w:t>Классификация информационных систем допускает различные подходы, при этом одним из ключевых является тип обрабатываемой информации:</w:t>
      </w:r>
    </w:p>
    <w:p w:rsidR="008971FD" w:rsidRPr="00244993" w:rsidRDefault="00244993" w:rsidP="00244993">
      <w:pPr>
        <w:tabs>
          <w:tab w:val="left" w:pos="1373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ab/>
      </w:r>
    </w:p>
    <w:p w:rsidR="00293E4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 xml:space="preserve">Системы управления — ориентированы на содействие в принятии решений руководством предприятий. </w:t>
      </w: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Операционные системы — обеспечивают поддержку текущей деятельности персонала.</w:t>
      </w: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Научно-исследовательские системы — служат для проведения научных исследований и разработки новых решений.</w:t>
      </w:r>
    </w:p>
    <w:p w:rsidR="008971FD" w:rsidRPr="00244993" w:rsidRDefault="008971FD" w:rsidP="008971F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Маркетинговые системы — отвечают за сбор и анализ данных о рынке и предпочтениях потребителей.</w:t>
      </w:r>
    </w:p>
    <w:p w:rsidR="004806D1" w:rsidRDefault="004806D1" w:rsidP="004A0272">
      <w:pPr>
        <w:pStyle w:val="12"/>
      </w:pPr>
      <w:r w:rsidRPr="004806D1">
        <w:t>13. Предметные области ИС.</w:t>
      </w:r>
      <w:bookmarkEnd w:id="12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13" w:name="_Toc200367848"/>
      <w:r w:rsidRPr="00244993">
        <w:rPr>
          <w:rFonts w:eastAsia="Times New Roman" w:cs="Times New Roman"/>
          <w:szCs w:val="28"/>
          <w:lang w:eastAsia="ru-RU"/>
        </w:rPr>
        <w:t>Предметная область представляет собой область применения, на которую ориентирована информационная система. Каждая предметная область отличается своей спецификой, накладывающей особые требования к обработке данных. В качестве иллюстрации можно привести следующие примеры:</w:t>
      </w:r>
    </w:p>
    <w:p w:rsidR="00293E4D" w:rsidRPr="00244993" w:rsidRDefault="00293E4D" w:rsidP="00293E4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Финансовая сфера — системы, предназначенные для бухгалтерского учета и финансового мониторинга.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Логистика — системы управления материальными ресурсами и транспортными маршрутами.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Образование — автоматизированные учебные комплексы и электронные библиотеки.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Медицина — медицинские информационные системы и электронные карты пациентов.</w:t>
      </w:r>
    </w:p>
    <w:p w:rsidR="004806D1" w:rsidRDefault="004806D1" w:rsidP="004A0272">
      <w:pPr>
        <w:pStyle w:val="12"/>
      </w:pPr>
      <w:r w:rsidRPr="004806D1">
        <w:lastRenderedPageBreak/>
        <w:t>14. Архитектуры информационных систем.</w:t>
      </w:r>
      <w:bookmarkEnd w:id="13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14" w:name="_Toc200367849"/>
      <w:r w:rsidRPr="00244993">
        <w:rPr>
          <w:rFonts w:eastAsia="Times New Roman" w:cs="Times New Roman"/>
          <w:szCs w:val="28"/>
          <w:lang w:eastAsia="ru-RU"/>
        </w:rPr>
        <w:t>Под архитектурой информационной системы понимается её фундаментальное устройство и принципы работы. Существует несколько основных подходов к построению архитектур:</w:t>
      </w:r>
    </w:p>
    <w:p w:rsidR="00293E4D" w:rsidRPr="00244993" w:rsidRDefault="00293E4D" w:rsidP="00293E4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sym w:font="Symbol" w:char="F02D"/>
      </w:r>
      <w:r w:rsidRPr="00244993">
        <w:rPr>
          <w:rFonts w:eastAsia="Times New Roman" w:cs="Times New Roman"/>
          <w:szCs w:val="28"/>
          <w:lang w:eastAsia="ru-RU"/>
        </w:rPr>
        <w:t xml:space="preserve"> Централизованные системы: вся вычислительная нагрузка ложится на один производительный сервер.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sym w:font="Symbol" w:char="F02D"/>
      </w:r>
      <w:r w:rsidRPr="00244993">
        <w:rPr>
          <w:rFonts w:eastAsia="Times New Roman" w:cs="Times New Roman"/>
          <w:szCs w:val="28"/>
          <w:lang w:eastAsia="ru-RU"/>
        </w:rPr>
        <w:t xml:space="preserve"> Распределённые системы: подразумевают распределение обработки данных между несколькими узлами системы.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sym w:font="Symbol" w:char="F02D"/>
      </w:r>
      <w:r w:rsidRPr="00244993">
        <w:rPr>
          <w:rFonts w:eastAsia="Times New Roman" w:cs="Times New Roman"/>
          <w:szCs w:val="28"/>
          <w:lang w:eastAsia="ru-RU"/>
        </w:rPr>
        <w:t xml:space="preserve"> Многослойные системы: разделяют функциональность системы на уровни (например, интерфейс пользователя, логика приложения и слой базы данных).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sym w:font="Symbol" w:char="F02D"/>
      </w:r>
      <w:r w:rsidRPr="00244993">
        <w:rPr>
          <w:rFonts w:eastAsia="Times New Roman" w:cs="Times New Roman"/>
          <w:szCs w:val="28"/>
          <w:lang w:eastAsia="ru-RU"/>
        </w:rPr>
        <w:t>Микросервисная архитектура: каждый сервис отвечает за выполнение отдельной бизнес-функции.</w:t>
      </w:r>
    </w:p>
    <w:p w:rsidR="004806D1" w:rsidRDefault="004806D1" w:rsidP="004A0272">
      <w:pPr>
        <w:pStyle w:val="12"/>
      </w:pPr>
      <w:r w:rsidRPr="004806D1">
        <w:t>15. Эталонная модель взаимодействия открытых систем.</w:t>
      </w:r>
      <w:bookmarkEnd w:id="14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15" w:name="_Toc200367850"/>
      <w:r w:rsidRPr="00244993">
        <w:rPr>
          <w:rFonts w:eastAsia="Times New Roman" w:cs="Times New Roman"/>
          <w:szCs w:val="28"/>
          <w:lang w:eastAsia="ru-RU"/>
        </w:rPr>
        <w:t>Эталонная модель взаимодействия открытых систем (OSI), разработанная Международной организацией по стандартизации (ISO), определяет организацию взаимодействия между компонентами компьютерных сетей.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Данная модель OSI представляет собой теоретическую основу для проектирования протоколов и стандартов сетевого обмена данными.</w:t>
      </w:r>
    </w:p>
    <w:p w:rsidR="004806D1" w:rsidRDefault="004806D1" w:rsidP="004A0272">
      <w:pPr>
        <w:pStyle w:val="12"/>
      </w:pPr>
      <w:r w:rsidRPr="004806D1">
        <w:t>16. Уровни модели OSI</w:t>
      </w:r>
      <w:bookmarkEnd w:id="15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16" w:name="_Toc200367851"/>
      <w:r w:rsidRPr="00244993">
        <w:rPr>
          <w:rFonts w:eastAsia="Times New Roman" w:cs="Times New Roman"/>
          <w:szCs w:val="28"/>
          <w:lang w:eastAsia="ru-RU"/>
        </w:rPr>
        <w:t>Модель структурирует процесс коммуникации на семь ступеней: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1. Физический уровень – непосредственно перенос битов посредством физических сред передачи.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2. Канальный уровень – обеспечение гарантированной доставки пакетов данных.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t>3. Сетевой уровень – маршрутизация сообщений и присвоение адресов пакетам.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lastRenderedPageBreak/>
        <w:t>4. Транспортный уровень – обеспечение передачи данных между конечными узлами сети.</w:t>
      </w:r>
    </w:p>
    <w:p w:rsidR="004806D1" w:rsidRDefault="004806D1" w:rsidP="004A0272">
      <w:pPr>
        <w:pStyle w:val="12"/>
      </w:pPr>
      <w:r w:rsidRPr="004806D1">
        <w:t>17. Прикладной уровень OSI;</w:t>
      </w:r>
      <w:bookmarkEnd w:id="16"/>
    </w:p>
    <w:p w:rsidR="00C55480" w:rsidRPr="00244993" w:rsidRDefault="00293E4D" w:rsidP="00293E4D">
      <w:pPr>
        <w:ind w:firstLine="0"/>
        <w:jc w:val="both"/>
        <w:rPr>
          <w:b/>
          <w:bCs/>
          <w:szCs w:val="28"/>
        </w:rPr>
      </w:pPr>
      <w:r w:rsidRPr="00244993">
        <w:rPr>
          <w:rStyle w:val="ad"/>
          <w:b w:val="0"/>
          <w:bCs w:val="0"/>
          <w:szCs w:val="28"/>
        </w:rPr>
        <w:t>Оказываетсервисные функции непосредственно для конечного пользователя, включаятакиеуслуги, как электронная почта, интернет-доступ и удалённыйрабочий стол.Типичными примерами используемых протоколов являются: HTTP, FTP, SMTP.</w:t>
      </w:r>
    </w:p>
    <w:p w:rsidR="004806D1" w:rsidRDefault="004806D1" w:rsidP="004A0272">
      <w:pPr>
        <w:pStyle w:val="12"/>
      </w:pPr>
      <w:bookmarkStart w:id="17" w:name="_Toc200367852"/>
      <w:r w:rsidRPr="004806D1">
        <w:t>18. Представительский уровень OSI;</w:t>
      </w:r>
      <w:bookmarkEnd w:id="17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18" w:name="_Toc200367853"/>
      <w:r w:rsidRPr="00244993">
        <w:rPr>
          <w:rFonts w:eastAsia="Times New Roman" w:cs="Times New Roman"/>
          <w:szCs w:val="28"/>
          <w:lang w:eastAsia="ru-RU"/>
        </w:rPr>
        <w:t>Преобразует структуру данных, обеспечивая удобство чтения и визуализации для конечного потребителя. Пример реализации: SSL/TLS (шифрование информации).</w:t>
      </w:r>
    </w:p>
    <w:p w:rsidR="00244993" w:rsidRDefault="004806D1" w:rsidP="00244993">
      <w:pPr>
        <w:pStyle w:val="12"/>
      </w:pPr>
      <w:r w:rsidRPr="004806D1">
        <w:t>19. Сеансовый уровень OSI;</w:t>
      </w:r>
      <w:bookmarkEnd w:id="18"/>
    </w:p>
    <w:p w:rsidR="00244993" w:rsidRPr="00244993" w:rsidRDefault="00244993" w:rsidP="00244993">
      <w:pPr>
        <w:ind w:left="709" w:hanging="709"/>
      </w:pPr>
      <w:r w:rsidRPr="00244993">
        <w:t>Сеансовый уровень (Session layer, 5-й уровень модели OSI) отвечает за установление, управление и завершение сеансов связи между приложениями на разных устройствах.</w:t>
      </w:r>
    </w:p>
    <w:p w:rsidR="00244993" w:rsidRPr="00244993" w:rsidRDefault="00244993" w:rsidP="00244993">
      <w:pPr>
        <w:ind w:left="709" w:hanging="709"/>
      </w:pPr>
      <w:r w:rsidRPr="00244993">
        <w:t>Основные функции:</w:t>
      </w:r>
    </w:p>
    <w:p w:rsidR="00244993" w:rsidRPr="00244993" w:rsidRDefault="00244993" w:rsidP="00244993">
      <w:pPr>
        <w:ind w:left="709" w:hanging="709"/>
      </w:pPr>
      <w:r w:rsidRPr="00244993">
        <w:t>Управление сеансами связи:</w:t>
      </w:r>
    </w:p>
    <w:p w:rsidR="00244993" w:rsidRPr="00244993" w:rsidRDefault="00244993" w:rsidP="00244993">
      <w:pPr>
        <w:ind w:left="709" w:hanging="709"/>
      </w:pPr>
      <w:r w:rsidRPr="00244993">
        <w:t>Установление, поддержка и завершение сеанса между приложениями.</w:t>
      </w:r>
    </w:p>
    <w:p w:rsidR="00244993" w:rsidRPr="00244993" w:rsidRDefault="00244993" w:rsidP="00244993">
      <w:pPr>
        <w:ind w:left="709" w:hanging="709"/>
      </w:pPr>
      <w:r w:rsidRPr="00244993">
        <w:t>Синхронизация диалога:</w:t>
      </w:r>
    </w:p>
    <w:p w:rsidR="00244993" w:rsidRPr="00244993" w:rsidRDefault="00244993" w:rsidP="00244993">
      <w:pPr>
        <w:ind w:left="709" w:hanging="709"/>
      </w:pPr>
      <w:r w:rsidRPr="00244993">
        <w:t>Контроль очередности передачи данных (например, отметки контрольных точек для восстановления после сбоев).</w:t>
      </w:r>
    </w:p>
    <w:p w:rsidR="00244993" w:rsidRPr="00244993" w:rsidRDefault="00244993" w:rsidP="00244993">
      <w:pPr>
        <w:ind w:left="709" w:hanging="709"/>
      </w:pPr>
      <w:r w:rsidRPr="00244993">
        <w:t>Координация обмена данными:</w:t>
      </w:r>
    </w:p>
    <w:p w:rsidR="00244993" w:rsidRPr="00244993" w:rsidRDefault="00244993" w:rsidP="00244993">
      <w:pPr>
        <w:ind w:left="709" w:hanging="709"/>
      </w:pPr>
      <w:r w:rsidRPr="00244993">
        <w:t>Определение, какая сторона передаёт данные в данный момент (дуплексный/полудуплексный режим).</w:t>
      </w:r>
    </w:p>
    <w:p w:rsidR="00244993" w:rsidRPr="00244993" w:rsidRDefault="00244993" w:rsidP="00244993">
      <w:pPr>
        <w:ind w:left="709" w:hanging="709"/>
      </w:pPr>
      <w:r w:rsidRPr="00244993">
        <w:t>Восстановление сеанса:</w:t>
      </w:r>
    </w:p>
    <w:p w:rsidR="00244993" w:rsidRPr="00244993" w:rsidRDefault="00244993" w:rsidP="00244993">
      <w:pPr>
        <w:ind w:left="709" w:hanging="709"/>
      </w:pPr>
      <w:r w:rsidRPr="00244993">
        <w:t>Возобновление соединения после разрыва (если предусмотрено).</w:t>
      </w:r>
    </w:p>
    <w:p w:rsidR="00244993" w:rsidRDefault="00244993" w:rsidP="00244993">
      <w:pPr>
        <w:pStyle w:val="12"/>
      </w:pPr>
    </w:p>
    <w:p w:rsidR="004806D1" w:rsidRDefault="004806D1" w:rsidP="004A0272">
      <w:pPr>
        <w:pStyle w:val="12"/>
      </w:pPr>
      <w:bookmarkStart w:id="19" w:name="_Toc200367854"/>
      <w:r w:rsidRPr="004806D1">
        <w:t>20. Транспортный уровень OSI;</w:t>
      </w:r>
      <w:bookmarkEnd w:id="19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0" w:name="_Toc200367855"/>
      <w:r w:rsidRPr="00244993">
        <w:rPr>
          <w:rFonts w:eastAsia="Times New Roman" w:cs="Times New Roman"/>
          <w:szCs w:val="28"/>
          <w:lang w:eastAsia="ru-RU"/>
        </w:rPr>
        <w:t>Обеспечивает уверенную передачу информации между отправителем и адресатом. Типичные примеры протоколов: TCP, UDP.</w:t>
      </w:r>
    </w:p>
    <w:p w:rsidR="004806D1" w:rsidRDefault="004806D1" w:rsidP="004A0272">
      <w:pPr>
        <w:pStyle w:val="12"/>
      </w:pPr>
      <w:r w:rsidRPr="004806D1">
        <w:t>21. Сетевой уровень OSI;</w:t>
      </w:r>
      <w:bookmarkEnd w:id="20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1" w:name="_Toc200367856"/>
      <w:r w:rsidRPr="00244993">
        <w:rPr>
          <w:rFonts w:eastAsia="Times New Roman" w:cs="Times New Roman"/>
          <w:szCs w:val="28"/>
          <w:lang w:eastAsia="ru-RU"/>
        </w:rPr>
        <w:t>Обеспечивает передачу пакетов данных внутри сети с применением механизмов маршрутизации и адресной системы. Примеры протоколов, которые использует: IPv4, IPv6.</w:t>
      </w:r>
    </w:p>
    <w:p w:rsidR="004806D1" w:rsidRDefault="004806D1" w:rsidP="004A0272">
      <w:pPr>
        <w:pStyle w:val="12"/>
      </w:pPr>
      <w:r w:rsidRPr="004806D1">
        <w:t>22. Канальный уровень OSI;</w:t>
      </w:r>
      <w:bookmarkEnd w:id="21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2" w:name="_Toc200367857"/>
      <w:r w:rsidRPr="00244993">
        <w:rPr>
          <w:rFonts w:eastAsia="Times New Roman" w:cs="Times New Roman"/>
          <w:szCs w:val="28"/>
          <w:lang w:eastAsia="ru-RU"/>
        </w:rPr>
        <w:t>Отвечает за трансляцию фреймов данных, а также выполняет функции обнаружения и устранения ошибок, возникающих в канале связи. Пример протокола, который реализует эти задачи: PPP (Point-to-Point Protocol), или протокол "точка-точка".</w:t>
      </w:r>
    </w:p>
    <w:p w:rsidR="004806D1" w:rsidRDefault="004806D1" w:rsidP="004A0272">
      <w:pPr>
        <w:pStyle w:val="12"/>
      </w:pPr>
      <w:r w:rsidRPr="004806D1">
        <w:t>23. Физический уровень OSI;</w:t>
      </w:r>
      <w:bookmarkEnd w:id="22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3" w:name="_Toc200367858"/>
      <w:r w:rsidRPr="00244993">
        <w:rPr>
          <w:rFonts w:eastAsia="Times New Roman" w:cs="Times New Roman"/>
          <w:szCs w:val="28"/>
          <w:lang w:eastAsia="ru-RU"/>
        </w:rPr>
        <w:t>Осуществляет транспортировку последовательностей битов по физическим каналам передачи данных: оптоволоконным, медным кабелям, радиоволнам. В качестве примера протокола можно привести Ethernet.</w:t>
      </w:r>
    </w:p>
    <w:p w:rsidR="004806D1" w:rsidRDefault="004806D1" w:rsidP="004A0272">
      <w:pPr>
        <w:pStyle w:val="12"/>
      </w:pPr>
      <w:r w:rsidRPr="004806D1">
        <w:t>24. Протоколы TCP/IP;</w:t>
      </w:r>
      <w:bookmarkEnd w:id="23"/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4" w:name="_Toc200367859"/>
      <w:r w:rsidRPr="00244993">
        <w:rPr>
          <w:rFonts w:eastAsia="Times New Roman" w:cs="Times New Roman"/>
          <w:szCs w:val="28"/>
          <w:lang w:eastAsia="ru-RU"/>
        </w:rPr>
        <w:t>TCP/IP (Transmission Control Protocol / Internet Protocol) — это комплекс протоколов, отвечающий за коммуникацию между вычислительными машинами, объединенными в интернет-сети. Основными из них выступают:</w:t>
      </w:r>
    </w:p>
    <w:p w:rsidR="00293E4D" w:rsidRPr="00244993" w:rsidRDefault="00293E4D" w:rsidP="00293E4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sym w:font="Symbol" w:char="F02D"/>
      </w:r>
      <w:r w:rsidRPr="00244993">
        <w:rPr>
          <w:rFonts w:eastAsia="Times New Roman" w:cs="Times New Roman"/>
          <w:szCs w:val="28"/>
          <w:lang w:eastAsia="ru-RU"/>
        </w:rPr>
        <w:t xml:space="preserve"> IP (Internet Protocol) — реализует механизм маршрутизации пакетов данных в рамках сети.</w:t>
      </w:r>
    </w:p>
    <w:p w:rsidR="00293E4D" w:rsidRPr="00244993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4993">
        <w:rPr>
          <w:rFonts w:eastAsia="Times New Roman" w:cs="Times New Roman"/>
          <w:szCs w:val="28"/>
          <w:lang w:eastAsia="ru-RU"/>
        </w:rPr>
        <w:sym w:font="Symbol" w:char="F02D"/>
      </w:r>
      <w:r w:rsidRPr="00244993">
        <w:rPr>
          <w:rFonts w:eastAsia="Times New Roman" w:cs="Times New Roman"/>
          <w:szCs w:val="28"/>
          <w:lang w:eastAsia="ru-RU"/>
        </w:rPr>
        <w:t xml:space="preserve"> TCP (Transmission Control Protocol) — обеспечивает надёжную и гарантированную транспортировку данных.</w:t>
      </w:r>
    </w:p>
    <w:p w:rsidR="004806D1" w:rsidRDefault="004806D1" w:rsidP="004A0272">
      <w:pPr>
        <w:pStyle w:val="12"/>
      </w:pPr>
      <w:r w:rsidRPr="004806D1">
        <w:lastRenderedPageBreak/>
        <w:t>25. Протоколы IPX/SPX;</w:t>
      </w:r>
      <w:bookmarkEnd w:id="24"/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5" w:name="_Toc200367860"/>
      <w:r w:rsidRPr="00076FB9">
        <w:rPr>
          <w:rFonts w:eastAsia="Times New Roman" w:cs="Times New Roman"/>
          <w:szCs w:val="28"/>
          <w:lang w:eastAsia="ru-RU"/>
        </w:rPr>
        <w:t>IPX/SPX (Internetwork Packet Exchange / Sequenced Packet Exchange) – это протоколы, созданные компанией Novell для их операционной системы NetWare. В локальных сетях в конце двадцатого столетия эти протоколы пользовались широкой известностью. Но со временем они были вытеснены протоколом TCP/IP.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IPX обеспечивал быструю маршрутизацию данных, а SPX служил для налаживания устойчивых соединений.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На данный момент данный протокол почти не используется, так как TCP/IP занимает лидирующее положение.</w:t>
      </w:r>
    </w:p>
    <w:p w:rsidR="00C61105" w:rsidRDefault="004806D1" w:rsidP="004A0272">
      <w:pPr>
        <w:pStyle w:val="12"/>
      </w:pPr>
      <w:r w:rsidRPr="004806D1">
        <w:t>26. Понятие базы данных.</w:t>
      </w:r>
      <w:bookmarkEnd w:id="25"/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База данных (БД) представляет собой упорядоченный комплект взаимосвязанных сведений, предназначенный для накопления, обновления и оперативного получения доступа к ним. Актуальные базы данных позволяют хранить огромные объемы информации, а также предоставляют средства для её эффективной обработки.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Ключевыми свойствами БД выделяются: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sym w:font="Symbol" w:char="F02D"/>
      </w:r>
      <w:r w:rsidRPr="00076FB9">
        <w:rPr>
          <w:rFonts w:eastAsia="Times New Roman" w:cs="Times New Roman"/>
          <w:szCs w:val="28"/>
          <w:lang w:eastAsia="ru-RU"/>
        </w:rPr>
        <w:t xml:space="preserve"> Нормализация – снижение избыточности данных до минимального уровня.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sym w:font="Symbol" w:char="F02D"/>
      </w:r>
      <w:r w:rsidRPr="00076FB9">
        <w:rPr>
          <w:rFonts w:eastAsia="Times New Roman" w:cs="Times New Roman"/>
          <w:szCs w:val="28"/>
          <w:lang w:eastAsia="ru-RU"/>
        </w:rPr>
        <w:t xml:space="preserve"> Безопасность – обеспечение защиты данных от несанкционированного доступа.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sym w:font="Symbol" w:char="F02D"/>
      </w:r>
      <w:r w:rsidRPr="00076FB9">
        <w:rPr>
          <w:rFonts w:eastAsia="Times New Roman" w:cs="Times New Roman"/>
          <w:szCs w:val="28"/>
          <w:lang w:eastAsia="ru-RU"/>
        </w:rPr>
        <w:t xml:space="preserve"> Производительность – быстрая скорость обработки запросов.</w:t>
      </w:r>
    </w:p>
    <w:p w:rsidR="00777B7A" w:rsidRDefault="00777B7A" w:rsidP="004A0272"/>
    <w:p w:rsidR="00DC1E90" w:rsidRPr="00DC1E90" w:rsidRDefault="00DC1E90" w:rsidP="004A0272">
      <w:pPr>
        <w:pStyle w:val="12"/>
      </w:pPr>
      <w:bookmarkStart w:id="26" w:name="_Toc200367861"/>
      <w:r w:rsidRPr="00DC1E90">
        <w:rPr>
          <w:rStyle w:val="sc-czfqfd"/>
        </w:rPr>
        <w:t>1. Текстовые интерфейсы информационных систем</w:t>
      </w:r>
      <w:bookmarkEnd w:id="26"/>
    </w:p>
    <w:p w:rsidR="00293E4D" w:rsidRDefault="00293E4D" w:rsidP="00293E4D">
      <w:pPr>
        <w:pStyle w:val="ac"/>
      </w:pPr>
      <w:bookmarkStart w:id="27" w:name="_Toc200367862"/>
      <w:r>
        <w:t>Текстовые интерфейсы (CLI — Command Line Interface) функционируют на основе ввода команд с клавиатуры и вывода результатов в текстовом формате. Такие системы просты в реализации и требуют минимальных вычислительных ресурсов, но могут оказаться неудобными для неопытных пользователей.</w:t>
      </w:r>
    </w:p>
    <w:p w:rsidR="00293E4D" w:rsidRDefault="00293E4D" w:rsidP="00293E4D">
      <w:pPr>
        <w:pStyle w:val="ac"/>
      </w:pPr>
      <w:r>
        <w:rPr>
          <w:rStyle w:val="ad"/>
        </w:rPr>
        <w:t>Преимущества текстовых интерфейсов:</w:t>
      </w:r>
    </w:p>
    <w:p w:rsidR="00293E4D" w:rsidRDefault="00293E4D" w:rsidP="007E6C71">
      <w:pPr>
        <w:pStyle w:val="ac"/>
        <w:numPr>
          <w:ilvl w:val="0"/>
          <w:numId w:val="14"/>
        </w:numPr>
      </w:pPr>
      <w:r>
        <w:t>Быстрый ввод команд и оперативная обработка информации.</w:t>
      </w:r>
    </w:p>
    <w:p w:rsidR="00293E4D" w:rsidRDefault="00293E4D" w:rsidP="007E6C71">
      <w:pPr>
        <w:pStyle w:val="ac"/>
        <w:numPr>
          <w:ilvl w:val="0"/>
          <w:numId w:val="14"/>
        </w:numPr>
      </w:pPr>
      <w:r>
        <w:t>Низкие требования к аппаратному обеспечению.</w:t>
      </w:r>
    </w:p>
    <w:p w:rsidR="00293E4D" w:rsidRDefault="00293E4D" w:rsidP="007E6C71">
      <w:pPr>
        <w:pStyle w:val="ac"/>
        <w:numPr>
          <w:ilvl w:val="0"/>
          <w:numId w:val="14"/>
        </w:numPr>
      </w:pPr>
      <w:r>
        <w:t>Поддержка автоматизации через использование скриптов.</w:t>
      </w:r>
    </w:p>
    <w:p w:rsidR="00293E4D" w:rsidRPr="00076FB9" w:rsidRDefault="00293E4D" w:rsidP="00293E4D">
      <w:pPr>
        <w:pStyle w:val="ac"/>
        <w:rPr>
          <w:sz w:val="28"/>
          <w:szCs w:val="28"/>
        </w:rPr>
      </w:pPr>
      <w:r w:rsidRPr="00076FB9">
        <w:rPr>
          <w:rStyle w:val="ad"/>
          <w:sz w:val="28"/>
          <w:szCs w:val="28"/>
        </w:rPr>
        <w:lastRenderedPageBreak/>
        <w:t>Недостатки:</w:t>
      </w:r>
    </w:p>
    <w:p w:rsidR="00293E4D" w:rsidRPr="00076FB9" w:rsidRDefault="00293E4D" w:rsidP="007E6C71">
      <w:pPr>
        <w:pStyle w:val="ac"/>
        <w:numPr>
          <w:ilvl w:val="0"/>
          <w:numId w:val="15"/>
        </w:numPr>
        <w:rPr>
          <w:sz w:val="28"/>
          <w:szCs w:val="28"/>
        </w:rPr>
      </w:pPr>
      <w:r w:rsidRPr="00076FB9">
        <w:rPr>
          <w:sz w:val="28"/>
          <w:szCs w:val="28"/>
        </w:rPr>
        <w:t>Трудности при освоении для начинающих.</w:t>
      </w:r>
    </w:p>
    <w:p w:rsidR="00293E4D" w:rsidRDefault="00293E4D" w:rsidP="007E6C71">
      <w:pPr>
        <w:pStyle w:val="ac"/>
        <w:numPr>
          <w:ilvl w:val="0"/>
          <w:numId w:val="15"/>
        </w:numPr>
      </w:pPr>
      <w:r w:rsidRPr="00076FB9">
        <w:rPr>
          <w:sz w:val="28"/>
          <w:szCs w:val="28"/>
        </w:rPr>
        <w:t>Отсутствие визуального представления и интерактивных элементов.</w:t>
      </w:r>
    </w:p>
    <w:p w:rsidR="00DC1E90" w:rsidRDefault="00DC1E90" w:rsidP="004A0272">
      <w:pPr>
        <w:pStyle w:val="12"/>
      </w:pPr>
      <w:r w:rsidRPr="00DC1E90">
        <w:t>2. Смешанные интерфейсы информационных систем.</w:t>
      </w:r>
      <w:bookmarkEnd w:id="27"/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8" w:name="_Toc200367863"/>
      <w:r w:rsidRPr="00076FB9">
        <w:rPr>
          <w:rFonts w:eastAsia="Times New Roman" w:cs="Times New Roman"/>
          <w:szCs w:val="28"/>
          <w:lang w:eastAsia="ru-RU"/>
        </w:rPr>
        <w:t>Смешанный интерфейс объединяет графические и текстовые способы взаимодействия. Обычно пользователи могут выбирать между ними в зависимости от текущей задачи. Такой формат обеспечивает сочетание наглядности графического интерфейса с функциональной гибкостью командной строки.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b/>
          <w:bCs/>
          <w:szCs w:val="28"/>
          <w:lang w:eastAsia="ru-RU"/>
        </w:rPr>
        <w:t>Преимущества смешанного интерфейса:</w:t>
      </w:r>
    </w:p>
    <w:p w:rsidR="00293E4D" w:rsidRPr="00076FB9" w:rsidRDefault="00293E4D" w:rsidP="007E6C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Простота освоения и удобство для пользователей с разным уровнем подготовки.</w:t>
      </w:r>
    </w:p>
    <w:p w:rsidR="00293E4D" w:rsidRPr="00076FB9" w:rsidRDefault="00293E4D" w:rsidP="007E6C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Широкий выбор методов управления и расширенные возможности взаимодействия.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b/>
          <w:bCs/>
          <w:szCs w:val="28"/>
          <w:lang w:eastAsia="ru-RU"/>
        </w:rPr>
        <w:t>Недостатки:</w:t>
      </w:r>
    </w:p>
    <w:p w:rsidR="00293E4D" w:rsidRPr="00076FB9" w:rsidRDefault="00293E4D" w:rsidP="007E6C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Повышенная сложность реализации и обслуживания.</w:t>
      </w:r>
    </w:p>
    <w:p w:rsidR="00293E4D" w:rsidRPr="00076FB9" w:rsidRDefault="00293E4D" w:rsidP="007E6C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Возможные трудности при переключении между режимами, особенно для неопытных пользователей.</w:t>
      </w:r>
    </w:p>
    <w:p w:rsidR="00DC1E90" w:rsidRDefault="00DC1E90" w:rsidP="004A0272">
      <w:pPr>
        <w:pStyle w:val="12"/>
      </w:pPr>
      <w:r w:rsidRPr="00DC1E90">
        <w:t>3. Графические интерфейсы информационных систем.</w:t>
      </w:r>
      <w:bookmarkEnd w:id="28"/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bookmarkStart w:id="29" w:name="_Toc200367864"/>
      <w:r w:rsidRPr="00076FB9">
        <w:rPr>
          <w:rFonts w:eastAsia="Times New Roman" w:cs="Times New Roman"/>
          <w:szCs w:val="28"/>
          <w:lang w:eastAsia="ru-RU"/>
        </w:rPr>
        <w:t>Графический интерфейс пользователя (GUI – Graphical User Interface) предоставляет интуитивно понятный и визуально представленный метод работы с системой, применяя такие элементы, как окна, кнопки, выпадающие списки и иные графические составляющие. За счет своей доступности и простоты использования, GUI завоевал широкую популярность, особенно среди пользователей, только начинающих осваивать компьютер.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Плюсы GUI: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Простота понимания и легкость освоения.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Интерактивность и удобство в работе.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Высокая эффективность при выполнении рутинных задач.</w:t>
      </w:r>
    </w:p>
    <w:p w:rsidR="00293E4D" w:rsidRPr="00293E4D" w:rsidRDefault="00293E4D" w:rsidP="00293E4D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293E4D" w:rsidRPr="00293E4D" w:rsidRDefault="00293E4D" w:rsidP="00293E4D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lastRenderedPageBreak/>
        <w:t>Минусы: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Более высокие требования к ресурсам системы.</w:t>
      </w:r>
    </w:p>
    <w:p w:rsidR="00293E4D" w:rsidRPr="00076FB9" w:rsidRDefault="00293E4D" w:rsidP="00293E4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76FB9">
        <w:rPr>
          <w:rFonts w:eastAsia="Times New Roman" w:cs="Times New Roman"/>
          <w:szCs w:val="28"/>
          <w:lang w:eastAsia="ru-RU"/>
        </w:rPr>
        <w:t>Меньшая гибкость и производительность по сравнению с интерфейсами, использующими команды.</w:t>
      </w:r>
    </w:p>
    <w:p w:rsidR="00DC1E90" w:rsidRDefault="00DC1E90" w:rsidP="004A0272">
      <w:pPr>
        <w:pStyle w:val="12"/>
      </w:pPr>
      <w:r w:rsidRPr="00DC1E90">
        <w:t>4. Многозвенные архитектуры информационных систем.</w:t>
      </w:r>
      <w:bookmarkEnd w:id="29"/>
    </w:p>
    <w:p w:rsidR="00892037" w:rsidRPr="00076FB9" w:rsidRDefault="00892037" w:rsidP="00076FB9">
      <w:pPr>
        <w:pStyle w:val="ng-star-inserted"/>
        <w:rPr>
          <w:sz w:val="28"/>
          <w:szCs w:val="28"/>
        </w:rPr>
      </w:pPr>
      <w:bookmarkStart w:id="30" w:name="_Toc200367865"/>
      <w:r w:rsidRPr="00076FB9">
        <w:rPr>
          <w:rStyle w:val="ng-star-inserted1"/>
          <w:sz w:val="28"/>
          <w:szCs w:val="28"/>
        </w:rPr>
        <w:t>В основе многозвенной (или многоуровневой) архитектуры лежит принцип декомпозиции системы на функциональные слои. Такое разделение ролей между компонентами обеспечивает высокую отказоустойчивость и масштабируемость решения.</w:t>
      </w:r>
    </w:p>
    <w:p w:rsidR="00892037" w:rsidRPr="00076FB9" w:rsidRDefault="00892037" w:rsidP="00076FB9">
      <w:pPr>
        <w:pStyle w:val="ng-star-inserted"/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Ключевые уровни архитектуры:</w:t>
      </w:r>
    </w:p>
    <w:p w:rsidR="00892037" w:rsidRPr="00076FB9" w:rsidRDefault="00892037" w:rsidP="00076FB9">
      <w:pPr>
        <w:pStyle w:val="ng-star-inserted"/>
        <w:numPr>
          <w:ilvl w:val="0"/>
          <w:numId w:val="18"/>
        </w:numPr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Уровень представления (Client/Frontend): Реализует пользовательский интерфейс и отвечает за визуализацию данных.</w:t>
      </w:r>
    </w:p>
    <w:p w:rsidR="00892037" w:rsidRPr="00076FB9" w:rsidRDefault="00892037" w:rsidP="00076FB9">
      <w:pPr>
        <w:pStyle w:val="ng-star-inserted"/>
        <w:numPr>
          <w:ilvl w:val="0"/>
          <w:numId w:val="18"/>
        </w:numPr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Уровень бизнес-логики (Server/Backend): Концентрирует в себе основные вычислительные процессы, обработку данных и предоставление сервисов.</w:t>
      </w:r>
    </w:p>
    <w:p w:rsidR="00892037" w:rsidRPr="00076FB9" w:rsidRDefault="00892037" w:rsidP="00076FB9">
      <w:pPr>
        <w:pStyle w:val="ng-star-inserted"/>
        <w:numPr>
          <w:ilvl w:val="0"/>
          <w:numId w:val="18"/>
        </w:numPr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Промежуточный уровень (Middleware): Выполняет функции связующего звена, обеспечивая маршрутизацию, кэширование или трансформацию данных при передаче между клиентом и сервером.</w:t>
      </w:r>
    </w:p>
    <w:p w:rsidR="00892037" w:rsidRPr="00076FB9" w:rsidRDefault="00892037" w:rsidP="00076FB9">
      <w:pPr>
        <w:pStyle w:val="ng-star-inserted"/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Сильные стороны:</w:t>
      </w:r>
    </w:p>
    <w:p w:rsidR="00892037" w:rsidRPr="00076FB9" w:rsidRDefault="00892037" w:rsidP="00076FB9">
      <w:pPr>
        <w:pStyle w:val="ng-star-inserted"/>
        <w:numPr>
          <w:ilvl w:val="0"/>
          <w:numId w:val="19"/>
        </w:numPr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Оптимизация производительности и повышение надёжности за счёт изоляции компонентов.</w:t>
      </w:r>
    </w:p>
    <w:p w:rsidR="00892037" w:rsidRPr="00076FB9" w:rsidRDefault="00892037" w:rsidP="00076FB9">
      <w:pPr>
        <w:pStyle w:val="ng-star-inserted"/>
        <w:numPr>
          <w:ilvl w:val="0"/>
          <w:numId w:val="19"/>
        </w:numPr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Упрощение сопровождения и модернизации отдельных модулей без влияния на систему в целом.</w:t>
      </w:r>
    </w:p>
    <w:p w:rsidR="00892037" w:rsidRPr="00076FB9" w:rsidRDefault="00892037" w:rsidP="00076FB9">
      <w:pPr>
        <w:pStyle w:val="ng-star-inserted"/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Слабые стороны:</w:t>
      </w:r>
    </w:p>
    <w:p w:rsidR="00892037" w:rsidRPr="00076FB9" w:rsidRDefault="00892037" w:rsidP="00076FB9">
      <w:pPr>
        <w:pStyle w:val="ng-star-inserted"/>
        <w:numPr>
          <w:ilvl w:val="0"/>
          <w:numId w:val="20"/>
        </w:numPr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Повышенная сложность процессов развёртывания и администрирования.</w:t>
      </w:r>
    </w:p>
    <w:p w:rsidR="00892037" w:rsidRPr="00076FB9" w:rsidRDefault="00892037" w:rsidP="00076FB9">
      <w:pPr>
        <w:pStyle w:val="ng-star-inserted"/>
        <w:numPr>
          <w:ilvl w:val="0"/>
          <w:numId w:val="20"/>
        </w:numPr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Необходимость в точной настройке и координации взаимодействия между уровнями.</w:t>
      </w:r>
    </w:p>
    <w:p w:rsidR="00892037" w:rsidRPr="00076FB9" w:rsidRDefault="00892037" w:rsidP="00076FB9">
      <w:pPr>
        <w:pStyle w:val="ng-star-inserted"/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Пример: Классическая трёхзвенная архитектура в корпоративных ERP-системах.</w:t>
      </w:r>
    </w:p>
    <w:p w:rsidR="00DC1E90" w:rsidRDefault="00DC1E90" w:rsidP="004A0272">
      <w:pPr>
        <w:pStyle w:val="12"/>
      </w:pPr>
      <w:r w:rsidRPr="00DC1E90">
        <w:lastRenderedPageBreak/>
        <w:t>5. "Толстые" и "тонкие" клиенты.</w:t>
      </w:r>
      <w:bookmarkEnd w:id="30"/>
    </w:p>
    <w:p w:rsidR="00892037" w:rsidRPr="00076FB9" w:rsidRDefault="00892037" w:rsidP="00892037">
      <w:pPr>
        <w:pStyle w:val="ng-star-inserted"/>
        <w:rPr>
          <w:sz w:val="28"/>
          <w:szCs w:val="28"/>
        </w:rPr>
      </w:pPr>
      <w:bookmarkStart w:id="31" w:name="_Toc200367866"/>
      <w:r w:rsidRPr="00076FB9">
        <w:rPr>
          <w:rStyle w:val="ng-star-inserted1"/>
          <w:sz w:val="28"/>
          <w:szCs w:val="28"/>
        </w:rPr>
        <w:t>Ключевое различие между толстыми и тонкими клиентами заключается в локализации бизнес-логики и обработки данных.</w:t>
      </w:r>
    </w:p>
    <w:p w:rsidR="00892037" w:rsidRPr="00076FB9" w:rsidRDefault="00892037" w:rsidP="00892037">
      <w:pPr>
        <w:pStyle w:val="ng-star-inserted"/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Толстый клиент — это ресурсоёмкое приложение, которое выполняет большинство операций на стороне пользователя. Это обеспечивает высокую производительность и возможность автономной работы, но усложняет развертывание, обновление и повышает требования к клиентскому оборудованию.</w:t>
      </w:r>
    </w:p>
    <w:p w:rsidR="00892037" w:rsidRPr="00076FB9" w:rsidRDefault="00892037" w:rsidP="00892037">
      <w:pPr>
        <w:pStyle w:val="ng-star-inserted"/>
        <w:rPr>
          <w:sz w:val="28"/>
          <w:szCs w:val="28"/>
        </w:rPr>
      </w:pPr>
      <w:r w:rsidRPr="00076FB9">
        <w:rPr>
          <w:rStyle w:val="ng-star-inserted1"/>
          <w:sz w:val="28"/>
          <w:szCs w:val="28"/>
        </w:rPr>
        <w:t>Тонкий клиент, напротив, переносит вычисления на сервер, оставляя за клиентом лишь функции отображения и ввода данных. Такой подход значительно удешевляет поддержку инфраструктуры и упрощает администрирование, однако создаёт критическую зависимость от качества сетевого подключения и может снижать скорость отклика при интенсивных операциях.</w:t>
      </w:r>
    </w:p>
    <w:p w:rsidR="00DC1E90" w:rsidRDefault="00DC1E90" w:rsidP="004A0272">
      <w:pPr>
        <w:pStyle w:val="12"/>
      </w:pPr>
      <w:r w:rsidRPr="00DC1E90">
        <w:t>6. Понятие спецификаций ИС.</w:t>
      </w:r>
      <w:bookmarkEnd w:id="31"/>
    </w:p>
    <w:p w:rsidR="00892037" w:rsidRPr="00076FB9" w:rsidRDefault="00892037" w:rsidP="0089203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32"/>
          <w:szCs w:val="32"/>
          <w:lang w:eastAsia="ru-RU"/>
        </w:rPr>
      </w:pPr>
      <w:r w:rsidRPr="00076FB9">
        <w:rPr>
          <w:rFonts w:eastAsia="Times New Roman" w:cs="Times New Roman"/>
          <w:sz w:val="32"/>
          <w:szCs w:val="32"/>
          <w:lang w:eastAsia="ru-RU"/>
        </w:rPr>
        <w:t>Спецификация информационной системы (ИС) — это фундаментальный документ, который формализует все требования к разрабатываемому продукту. Он детально описывает функциональные и технические аспекты системы, а также критерии её качества и условия эксплуатации.</w:t>
      </w:r>
    </w:p>
    <w:p w:rsidR="00892037" w:rsidRPr="00076FB9" w:rsidRDefault="00076FB9" w:rsidP="0089203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З</w:t>
      </w:r>
      <w:r w:rsidR="00892037" w:rsidRPr="00076FB9">
        <w:rPr>
          <w:rFonts w:eastAsia="Times New Roman" w:cs="Times New Roman"/>
          <w:sz w:val="32"/>
          <w:szCs w:val="32"/>
          <w:lang w:eastAsia="ru-RU"/>
        </w:rPr>
        <w:t>адача спецификации — синхронизировать видение проекта между заказчиком и командой разработки, создав единый источник правды. Это позволяет минимизировать риски недопонимания, ошибок и незапланированных доработок.</w:t>
      </w:r>
    </w:p>
    <w:p w:rsidR="00892037" w:rsidRPr="00076FB9" w:rsidRDefault="00892037" w:rsidP="0089203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32"/>
          <w:szCs w:val="32"/>
          <w:lang w:eastAsia="ru-RU"/>
        </w:rPr>
      </w:pPr>
      <w:r w:rsidRPr="00076FB9">
        <w:rPr>
          <w:rFonts w:eastAsia="Times New Roman" w:cs="Times New Roman"/>
          <w:sz w:val="32"/>
          <w:szCs w:val="32"/>
          <w:lang w:eastAsia="ru-RU"/>
        </w:rPr>
        <w:t>Основные виды спецификаций:</w:t>
      </w:r>
    </w:p>
    <w:p w:rsidR="00892037" w:rsidRPr="00076FB9" w:rsidRDefault="00892037" w:rsidP="007E6C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076FB9">
        <w:rPr>
          <w:rFonts w:eastAsia="Times New Roman" w:cs="Times New Roman"/>
          <w:sz w:val="32"/>
          <w:szCs w:val="32"/>
          <w:lang w:eastAsia="ru-RU"/>
        </w:rPr>
        <w:t>Функциональная: Описывает её поведение, сценарии использования и бизнес-логику.</w:t>
      </w:r>
    </w:p>
    <w:p w:rsidR="00892037" w:rsidRPr="00076FB9" w:rsidRDefault="00892037" w:rsidP="007E6C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076FB9">
        <w:rPr>
          <w:rFonts w:eastAsia="Times New Roman" w:cs="Times New Roman"/>
          <w:sz w:val="32"/>
          <w:szCs w:val="32"/>
          <w:lang w:eastAsia="ru-RU"/>
        </w:rPr>
        <w:t>Техническая: Регламентирует архитектуру, стек технологий, стандарты кодирования и требования к инфраструктуре.</w:t>
      </w:r>
    </w:p>
    <w:p w:rsidR="00892037" w:rsidRPr="00076FB9" w:rsidRDefault="00076FB9" w:rsidP="007E6C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Тестовая: </w:t>
      </w:r>
      <w:r w:rsidR="00892037" w:rsidRPr="00076FB9">
        <w:rPr>
          <w:rFonts w:eastAsia="Times New Roman" w:cs="Times New Roman"/>
          <w:sz w:val="32"/>
          <w:szCs w:val="32"/>
          <w:lang w:eastAsia="ru-RU"/>
        </w:rPr>
        <w:t>Содержит план и сценарии тестирования для проверки соответствия системы заявленным требованиям.</w:t>
      </w:r>
    </w:p>
    <w:p w:rsidR="00AD5FFB" w:rsidRPr="00076FB9" w:rsidRDefault="00AD5FFB" w:rsidP="00892037">
      <w:pPr>
        <w:rPr>
          <w:sz w:val="32"/>
          <w:szCs w:val="32"/>
        </w:rPr>
      </w:pPr>
    </w:p>
    <w:sectPr w:rsidR="00AD5FFB" w:rsidRPr="00076FB9" w:rsidSect="00F10B9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F9E" w:rsidRDefault="00EC0F9E" w:rsidP="00B93AE0">
      <w:pPr>
        <w:spacing w:line="240" w:lineRule="auto"/>
      </w:pPr>
      <w:r>
        <w:separator/>
      </w:r>
    </w:p>
  </w:endnote>
  <w:endnote w:type="continuationSeparator" w:id="1">
    <w:p w:rsidR="00EC0F9E" w:rsidRDefault="00EC0F9E" w:rsidP="00B93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5921163"/>
      <w:docPartObj>
        <w:docPartGallery w:val="Page Numbers (Bottom of Page)"/>
        <w:docPartUnique/>
      </w:docPartObj>
    </w:sdtPr>
    <w:sdtContent>
      <w:p w:rsidR="00B93AE0" w:rsidRDefault="008464A7">
        <w:pPr>
          <w:pStyle w:val="a7"/>
          <w:jc w:val="center"/>
        </w:pPr>
        <w:r>
          <w:fldChar w:fldCharType="begin"/>
        </w:r>
        <w:r w:rsidR="00B93AE0">
          <w:instrText>PAGE   \* MERGEFORMAT</w:instrText>
        </w:r>
        <w:r>
          <w:fldChar w:fldCharType="separate"/>
        </w:r>
        <w:r w:rsidR="00076FB9">
          <w:rPr>
            <w:noProof/>
          </w:rPr>
          <w:t>17</w:t>
        </w:r>
        <w:r>
          <w:fldChar w:fldCharType="end"/>
        </w:r>
      </w:p>
    </w:sdtContent>
  </w:sdt>
  <w:p w:rsidR="00B93AE0" w:rsidRDefault="00B93A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F9E" w:rsidRDefault="00EC0F9E" w:rsidP="00B93AE0">
      <w:pPr>
        <w:spacing w:line="240" w:lineRule="auto"/>
      </w:pPr>
      <w:r>
        <w:separator/>
      </w:r>
    </w:p>
  </w:footnote>
  <w:footnote w:type="continuationSeparator" w:id="1">
    <w:p w:rsidR="00EC0F9E" w:rsidRDefault="00EC0F9E" w:rsidP="00B93A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84E"/>
    <w:multiLevelType w:val="multilevel"/>
    <w:tmpl w:val="9A2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C3130"/>
    <w:multiLevelType w:val="multilevel"/>
    <w:tmpl w:val="974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77309"/>
    <w:multiLevelType w:val="hybridMultilevel"/>
    <w:tmpl w:val="CA3E31FC"/>
    <w:lvl w:ilvl="0" w:tplc="B84CE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2EF6"/>
    <w:multiLevelType w:val="hybridMultilevel"/>
    <w:tmpl w:val="A43C1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A3A"/>
    <w:multiLevelType w:val="multilevel"/>
    <w:tmpl w:val="4D0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D409B2"/>
    <w:multiLevelType w:val="multilevel"/>
    <w:tmpl w:val="50C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370EA"/>
    <w:multiLevelType w:val="multilevel"/>
    <w:tmpl w:val="1FA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0063A8"/>
    <w:multiLevelType w:val="multilevel"/>
    <w:tmpl w:val="BA5C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B6F36"/>
    <w:multiLevelType w:val="multilevel"/>
    <w:tmpl w:val="946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804795"/>
    <w:multiLevelType w:val="hybridMultilevel"/>
    <w:tmpl w:val="C1B4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50931"/>
    <w:multiLevelType w:val="multilevel"/>
    <w:tmpl w:val="A6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D11713"/>
    <w:multiLevelType w:val="hybridMultilevel"/>
    <w:tmpl w:val="B46AF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4316C"/>
    <w:multiLevelType w:val="multilevel"/>
    <w:tmpl w:val="7E6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5F6570"/>
    <w:multiLevelType w:val="multilevel"/>
    <w:tmpl w:val="6A1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FC6664"/>
    <w:multiLevelType w:val="hybridMultilevel"/>
    <w:tmpl w:val="A4944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4062BCE"/>
    <w:multiLevelType w:val="hybridMultilevel"/>
    <w:tmpl w:val="6926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42854EE"/>
    <w:multiLevelType w:val="multilevel"/>
    <w:tmpl w:val="E6D2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37583F"/>
    <w:multiLevelType w:val="multilevel"/>
    <w:tmpl w:val="84C6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6C40FA"/>
    <w:multiLevelType w:val="hybridMultilevel"/>
    <w:tmpl w:val="F7FC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505A2"/>
    <w:multiLevelType w:val="hybridMultilevel"/>
    <w:tmpl w:val="1F2AD94E"/>
    <w:lvl w:ilvl="0" w:tplc="4B6A9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D2372B"/>
    <w:multiLevelType w:val="multilevel"/>
    <w:tmpl w:val="775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183E22"/>
    <w:multiLevelType w:val="hybridMultilevel"/>
    <w:tmpl w:val="C0E4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</w:num>
  <w:num w:numId="5">
    <w:abstractNumId w:val="15"/>
  </w:num>
  <w:num w:numId="6">
    <w:abstractNumId w:val="21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1"/>
  </w:num>
  <w:num w:numId="12">
    <w:abstractNumId w:val="0"/>
  </w:num>
  <w:num w:numId="13">
    <w:abstractNumId w:val="6"/>
  </w:num>
  <w:num w:numId="14">
    <w:abstractNumId w:val="17"/>
  </w:num>
  <w:num w:numId="15">
    <w:abstractNumId w:val="20"/>
  </w:num>
  <w:num w:numId="16">
    <w:abstractNumId w:val="7"/>
  </w:num>
  <w:num w:numId="17">
    <w:abstractNumId w:val="12"/>
  </w:num>
  <w:num w:numId="18">
    <w:abstractNumId w:val="4"/>
  </w:num>
  <w:num w:numId="19">
    <w:abstractNumId w:val="8"/>
  </w:num>
  <w:num w:numId="20">
    <w:abstractNumId w:val="10"/>
  </w:num>
  <w:num w:numId="21">
    <w:abstractNumId w:val="16"/>
  </w:num>
  <w:num w:numId="22">
    <w:abstractNumId w:val="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05"/>
    <w:rsid w:val="00076FB9"/>
    <w:rsid w:val="00140C9E"/>
    <w:rsid w:val="001D19DF"/>
    <w:rsid w:val="00244993"/>
    <w:rsid w:val="00293E4D"/>
    <w:rsid w:val="003322F1"/>
    <w:rsid w:val="004806D1"/>
    <w:rsid w:val="00486D51"/>
    <w:rsid w:val="004A0272"/>
    <w:rsid w:val="0060325E"/>
    <w:rsid w:val="00720D41"/>
    <w:rsid w:val="00777B7A"/>
    <w:rsid w:val="007E6C71"/>
    <w:rsid w:val="008464A7"/>
    <w:rsid w:val="0087556B"/>
    <w:rsid w:val="00892037"/>
    <w:rsid w:val="008971FD"/>
    <w:rsid w:val="009902CF"/>
    <w:rsid w:val="00AD5FFB"/>
    <w:rsid w:val="00B93AE0"/>
    <w:rsid w:val="00C01B40"/>
    <w:rsid w:val="00C506D6"/>
    <w:rsid w:val="00C55480"/>
    <w:rsid w:val="00C61105"/>
    <w:rsid w:val="00CA7E67"/>
    <w:rsid w:val="00CF59A6"/>
    <w:rsid w:val="00D04478"/>
    <w:rsid w:val="00D53C27"/>
    <w:rsid w:val="00DC1E90"/>
    <w:rsid w:val="00E1627A"/>
    <w:rsid w:val="00EC0F9E"/>
    <w:rsid w:val="00F10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8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2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C61105"/>
  </w:style>
  <w:style w:type="paragraph" w:customStyle="1" w:styleId="sc-gkybw">
    <w:name w:val="sc-gkybw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11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105"/>
    <w:pPr>
      <w:spacing w:after="100"/>
    </w:pPr>
  </w:style>
  <w:style w:type="character" w:styleId="a4">
    <w:name w:val="Hyperlink"/>
    <w:basedOn w:val="a0"/>
    <w:uiPriority w:val="99"/>
    <w:unhideWhenUsed/>
    <w:rsid w:val="00C611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AE0"/>
  </w:style>
  <w:style w:type="paragraph" w:styleId="a7">
    <w:name w:val="footer"/>
    <w:basedOn w:val="a"/>
    <w:link w:val="a8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AE0"/>
  </w:style>
  <w:style w:type="paragraph" w:styleId="a9">
    <w:name w:val="List Paragraph"/>
    <w:basedOn w:val="a"/>
    <w:uiPriority w:val="34"/>
    <w:qFormat/>
    <w:rsid w:val="004806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0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2"/>
    <w:link w:val="13"/>
    <w:qFormat/>
    <w:rsid w:val="004A0272"/>
    <w:pPr>
      <w:spacing w:before="0" w:after="240"/>
    </w:pPr>
    <w:rPr>
      <w:rFonts w:ascii="Times New Roman" w:hAnsi="Times New Roman"/>
      <w:b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C506D6"/>
    <w:pPr>
      <w:spacing w:after="100"/>
      <w:ind w:left="280"/>
    </w:pPr>
  </w:style>
  <w:style w:type="character" w:customStyle="1" w:styleId="13">
    <w:name w:val="Стиль1 Знак"/>
    <w:basedOn w:val="20"/>
    <w:link w:val="12"/>
    <w:rsid w:val="004A02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CA7E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7E67"/>
    <w:rPr>
      <w:rFonts w:ascii="Tahoma" w:hAnsi="Tahoma" w:cs="Tahoma"/>
      <w:sz w:val="16"/>
      <w:szCs w:val="16"/>
    </w:rPr>
  </w:style>
  <w:style w:type="paragraph" w:customStyle="1" w:styleId="sc-bhnkfk">
    <w:name w:val="sc-bhnkfk"/>
    <w:basedOn w:val="a"/>
    <w:rsid w:val="00C01B4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sc-dubctv">
    <w:name w:val="sc-dubctv"/>
    <w:basedOn w:val="a0"/>
    <w:rsid w:val="00C01B40"/>
  </w:style>
  <w:style w:type="paragraph" w:customStyle="1" w:styleId="ds-markdown-paragraph">
    <w:name w:val="ds-markdown-paragraph"/>
    <w:basedOn w:val="a"/>
    <w:rsid w:val="00E1627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1627A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c">
    <w:name w:val="Normal (Web)"/>
    <w:basedOn w:val="a"/>
    <w:uiPriority w:val="99"/>
    <w:semiHidden/>
    <w:unhideWhenUsed/>
    <w:rsid w:val="00140C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8971FD"/>
    <w:rPr>
      <w:b/>
      <w:bCs/>
    </w:rPr>
  </w:style>
  <w:style w:type="character" w:customStyle="1" w:styleId="css-96zuhp-word-diff">
    <w:name w:val="css-96zuhp-word-diff"/>
    <w:basedOn w:val="a0"/>
    <w:rsid w:val="008971FD"/>
  </w:style>
  <w:style w:type="paragraph" w:customStyle="1" w:styleId="ng-star-inserted">
    <w:name w:val="ng-star-inserted"/>
    <w:basedOn w:val="a"/>
    <w:rsid w:val="0089203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892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667F-7A01-456E-ABE1-478CAD3C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Кузюков Егор Валерьевич</dc:creator>
  <cp:lastModifiedBy>Влада</cp:lastModifiedBy>
  <cp:revision>2</cp:revision>
  <dcterms:created xsi:type="dcterms:W3CDTF">2025-06-11T15:56:00Z</dcterms:created>
  <dcterms:modified xsi:type="dcterms:W3CDTF">2025-06-11T15:56:00Z</dcterms:modified>
</cp:coreProperties>
</file>