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3E176" w14:textId="6ADD4835" w:rsidR="00BA4B78" w:rsidRPr="00BA4B78" w:rsidRDefault="004D7499" w:rsidP="00BA4B78">
      <w:pPr>
        <w:pStyle w:val="a3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B78">
        <w:rPr>
          <w:rFonts w:ascii="Times New Roman" w:hAnsi="Times New Roman" w:cs="Times New Roman"/>
          <w:sz w:val="28"/>
          <w:szCs w:val="28"/>
        </w:rPr>
        <w:t>Предмет теории надежности</w:t>
      </w:r>
    </w:p>
    <w:p w14:paraId="7C7C6D98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Теория надежности представляет собой научную дисциплину, изучающую закономерности возникновения отказов технических систем, методы их прогнозирования, оценки и повышения надежности. Основной предмет исследования включает:</w:t>
      </w:r>
    </w:p>
    <w:p w14:paraId="4C8548F8" w14:textId="77777777" w:rsidR="004D7499" w:rsidRPr="004D7499" w:rsidRDefault="004D7499" w:rsidP="00932E9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Анализ причин и механизмов возникновения отказов</w:t>
      </w:r>
    </w:p>
    <w:p w14:paraId="304D2989" w14:textId="77777777" w:rsidR="004D7499" w:rsidRPr="004D7499" w:rsidRDefault="004D7499" w:rsidP="00932E9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Разработку математических моделей надежности</w:t>
      </w:r>
    </w:p>
    <w:p w14:paraId="1B3F45A3" w14:textId="77777777" w:rsidR="004D7499" w:rsidRPr="004D7499" w:rsidRDefault="004D7499" w:rsidP="00932E9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Методы расчета и прогнозирования показателей надежности</w:t>
      </w:r>
    </w:p>
    <w:p w14:paraId="655F4206" w14:textId="77777777" w:rsidR="004D7499" w:rsidRPr="004D7499" w:rsidRDefault="004D7499" w:rsidP="00932E9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Разработку принципов построения надежных систем</w:t>
      </w:r>
    </w:p>
    <w:p w14:paraId="1274C8C8" w14:textId="77777777" w:rsidR="004D7499" w:rsidRPr="004D7499" w:rsidRDefault="004D7499" w:rsidP="00932E9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Методы испытаний на надежность</w:t>
      </w:r>
    </w:p>
    <w:p w14:paraId="25476A03" w14:textId="77777777" w:rsidR="004D7499" w:rsidRPr="004D7499" w:rsidRDefault="004D7499" w:rsidP="004D7499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Способы повышения надежности на этапах проектирования и эксплуатации</w:t>
      </w:r>
    </w:p>
    <w:p w14:paraId="3FBAC843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Особое значение теория надежности имеет для информационных систем, где требования к безотказной работе особенно высоки.</w:t>
      </w:r>
    </w:p>
    <w:p w14:paraId="7BA17DA4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2. Основные понятия и определения теории надежности</w:t>
      </w:r>
    </w:p>
    <w:p w14:paraId="7D5DEB78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Надежность</w:t>
      </w:r>
      <w:r w:rsidRPr="004D7499">
        <w:rPr>
          <w:rFonts w:ascii="Times New Roman" w:hAnsi="Times New Roman" w:cs="Times New Roman"/>
          <w:sz w:val="24"/>
          <w:szCs w:val="24"/>
        </w:rPr>
        <w:t> - комплексное свойство системы, включающее:</w:t>
      </w:r>
    </w:p>
    <w:p w14:paraId="171F5435" w14:textId="77777777" w:rsidR="004D7499" w:rsidRPr="004D7499" w:rsidRDefault="004D7499" w:rsidP="00932E9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Безотказность</w:t>
      </w:r>
      <w:r w:rsidRPr="004D7499">
        <w:rPr>
          <w:rFonts w:ascii="Times New Roman" w:hAnsi="Times New Roman" w:cs="Times New Roman"/>
          <w:sz w:val="24"/>
          <w:szCs w:val="24"/>
        </w:rPr>
        <w:t> - способность сохранять работоспособность в течение определенного времени</w:t>
      </w:r>
    </w:p>
    <w:p w14:paraId="27EE213D" w14:textId="77777777" w:rsidR="004D7499" w:rsidRPr="004D7499" w:rsidRDefault="004D7499" w:rsidP="00932E9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Ремонтопригодность</w:t>
      </w:r>
      <w:r w:rsidRPr="004D7499">
        <w:rPr>
          <w:rFonts w:ascii="Times New Roman" w:hAnsi="Times New Roman" w:cs="Times New Roman"/>
          <w:sz w:val="24"/>
          <w:szCs w:val="24"/>
        </w:rPr>
        <w:t> - приспособленность к обнаружению и устранению отказов</w:t>
      </w:r>
    </w:p>
    <w:p w14:paraId="757DEC89" w14:textId="77777777" w:rsidR="004D7499" w:rsidRPr="004D7499" w:rsidRDefault="004D7499" w:rsidP="00932E9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Долговечность</w:t>
      </w:r>
      <w:r w:rsidRPr="004D7499">
        <w:rPr>
          <w:rFonts w:ascii="Times New Roman" w:hAnsi="Times New Roman" w:cs="Times New Roman"/>
          <w:sz w:val="24"/>
          <w:szCs w:val="24"/>
        </w:rPr>
        <w:t> - свойство сохранять работоспособность до предельного состояния</w:t>
      </w:r>
    </w:p>
    <w:p w14:paraId="7AE839A1" w14:textId="77777777" w:rsidR="004D7499" w:rsidRPr="004D7499" w:rsidRDefault="004D7499" w:rsidP="00932E9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Сохраняемость</w:t>
      </w:r>
      <w:r w:rsidRPr="004D7499">
        <w:rPr>
          <w:rFonts w:ascii="Times New Roman" w:hAnsi="Times New Roman" w:cs="Times New Roman"/>
          <w:sz w:val="24"/>
          <w:szCs w:val="24"/>
        </w:rPr>
        <w:t> - способность сохранять характеристики после хранения</w:t>
      </w:r>
    </w:p>
    <w:p w14:paraId="39F7CB0D" w14:textId="3D822167" w:rsid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Работоспособность</w:t>
      </w:r>
      <w:r w:rsidRPr="004D7499">
        <w:rPr>
          <w:rFonts w:ascii="Times New Roman" w:hAnsi="Times New Roman" w:cs="Times New Roman"/>
          <w:sz w:val="24"/>
          <w:szCs w:val="24"/>
        </w:rPr>
        <w:t> - состояние системы, при котором она способна выполнять заданные функции</w:t>
      </w:r>
      <w:r w:rsidRPr="004D7499">
        <w:rPr>
          <w:rFonts w:ascii="Times New Roman" w:hAnsi="Times New Roman" w:cs="Times New Roman"/>
          <w:sz w:val="24"/>
          <w:szCs w:val="24"/>
        </w:rPr>
        <w:br/>
      </w:r>
      <w:r w:rsidRPr="004D7499">
        <w:rPr>
          <w:rFonts w:ascii="Times New Roman" w:hAnsi="Times New Roman" w:cs="Times New Roman"/>
          <w:b/>
          <w:bCs/>
          <w:sz w:val="24"/>
          <w:szCs w:val="24"/>
        </w:rPr>
        <w:t>Отказ</w:t>
      </w:r>
      <w:r w:rsidRPr="004D7499">
        <w:rPr>
          <w:rFonts w:ascii="Times New Roman" w:hAnsi="Times New Roman" w:cs="Times New Roman"/>
          <w:sz w:val="24"/>
          <w:szCs w:val="24"/>
        </w:rPr>
        <w:t> - событие, нарушающее работоспособность</w:t>
      </w:r>
      <w:r w:rsidRPr="004D7499">
        <w:rPr>
          <w:rFonts w:ascii="Times New Roman" w:hAnsi="Times New Roman" w:cs="Times New Roman"/>
          <w:sz w:val="24"/>
          <w:szCs w:val="24"/>
        </w:rPr>
        <w:br/>
      </w:r>
      <w:r w:rsidRPr="004D7499">
        <w:rPr>
          <w:rFonts w:ascii="Times New Roman" w:hAnsi="Times New Roman" w:cs="Times New Roman"/>
          <w:b/>
          <w:bCs/>
          <w:sz w:val="24"/>
          <w:szCs w:val="24"/>
        </w:rPr>
        <w:t>Ресурс</w:t>
      </w:r>
      <w:r w:rsidRPr="004D7499">
        <w:rPr>
          <w:rFonts w:ascii="Times New Roman" w:hAnsi="Times New Roman" w:cs="Times New Roman"/>
          <w:sz w:val="24"/>
          <w:szCs w:val="24"/>
        </w:rPr>
        <w:t> - наработка системы до предельного состояния</w:t>
      </w:r>
      <w:r w:rsidRPr="004D7499">
        <w:rPr>
          <w:rFonts w:ascii="Times New Roman" w:hAnsi="Times New Roman" w:cs="Times New Roman"/>
          <w:sz w:val="24"/>
          <w:szCs w:val="24"/>
        </w:rPr>
        <w:br/>
      </w:r>
      <w:r w:rsidRPr="004D7499">
        <w:rPr>
          <w:rFonts w:ascii="Times New Roman" w:hAnsi="Times New Roman" w:cs="Times New Roman"/>
          <w:b/>
          <w:bCs/>
          <w:sz w:val="24"/>
          <w:szCs w:val="24"/>
        </w:rPr>
        <w:t>Срок службы</w:t>
      </w:r>
      <w:r w:rsidRPr="004D7499">
        <w:rPr>
          <w:rFonts w:ascii="Times New Roman" w:hAnsi="Times New Roman" w:cs="Times New Roman"/>
          <w:sz w:val="24"/>
          <w:szCs w:val="24"/>
        </w:rPr>
        <w:t> - календарная продолжительность эксплуатации</w:t>
      </w:r>
    </w:p>
    <w:p w14:paraId="4448431D" w14:textId="77777777" w:rsidR="00932E9C" w:rsidRPr="004D7499" w:rsidRDefault="00932E9C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1B1631" w14:textId="49DC9BA8" w:rsidR="00BE3B5F" w:rsidRPr="00BE3B5F" w:rsidRDefault="004D7499" w:rsidP="00BE3B5F">
      <w:pPr>
        <w:pStyle w:val="a3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B5F">
        <w:rPr>
          <w:rFonts w:ascii="Times New Roman" w:hAnsi="Times New Roman" w:cs="Times New Roman"/>
          <w:sz w:val="28"/>
          <w:szCs w:val="28"/>
        </w:rPr>
        <w:t>Понятие «отказ» и классификация отказов информационных систем</w:t>
      </w:r>
    </w:p>
    <w:p w14:paraId="0B32253F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Отказ</w:t>
      </w:r>
      <w:r w:rsidRPr="004D7499">
        <w:rPr>
          <w:rFonts w:ascii="Times New Roman" w:hAnsi="Times New Roman" w:cs="Times New Roman"/>
          <w:sz w:val="24"/>
          <w:szCs w:val="24"/>
        </w:rPr>
        <w:t> - событие, заключающееся в нарушении работоспособности информационной системы.</w:t>
      </w:r>
    </w:p>
    <w:p w14:paraId="1DCB9D28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Классификация отказов:</w:t>
      </w:r>
    </w:p>
    <w:p w14:paraId="2758D502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По характеру возникновения:</w:t>
      </w:r>
    </w:p>
    <w:p w14:paraId="15F08086" w14:textId="77777777" w:rsidR="004D7499" w:rsidRPr="004D7499" w:rsidRDefault="004D7499" w:rsidP="00932E9C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Внезапные (аппаратные сбои, перегрузки)</w:t>
      </w:r>
    </w:p>
    <w:p w14:paraId="467F6381" w14:textId="77777777" w:rsidR="004D7499" w:rsidRPr="004D7499" w:rsidRDefault="004D7499" w:rsidP="00932E9C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Постепенные (износ, старение компонентов)</w:t>
      </w:r>
    </w:p>
    <w:p w14:paraId="20192900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По степени нарушения работоспособности:</w:t>
      </w:r>
    </w:p>
    <w:p w14:paraId="0046B660" w14:textId="77777777" w:rsidR="004D7499" w:rsidRPr="004D7499" w:rsidRDefault="004D7499" w:rsidP="00932E9C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Полные (система не функционирует)</w:t>
      </w:r>
    </w:p>
    <w:p w14:paraId="33CF3E64" w14:textId="77777777" w:rsidR="004D7499" w:rsidRPr="004D7499" w:rsidRDefault="004D7499" w:rsidP="00932E9C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Частичные (снижение производительности)</w:t>
      </w:r>
    </w:p>
    <w:p w14:paraId="3099610A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По возможности устранения:</w:t>
      </w:r>
    </w:p>
    <w:p w14:paraId="072C9547" w14:textId="77777777" w:rsidR="004D7499" w:rsidRPr="004D7499" w:rsidRDefault="004D7499" w:rsidP="00932E9C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Устойчивые (требуют вмешательства)</w:t>
      </w:r>
    </w:p>
    <w:p w14:paraId="546773B2" w14:textId="77777777" w:rsidR="004D7499" w:rsidRPr="004D7499" w:rsidRDefault="004D7499" w:rsidP="00932E9C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Самоустраняющиеся (автоматическое восстановление)</w:t>
      </w:r>
    </w:p>
    <w:p w14:paraId="1FCE68A1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По причине возникновения:</w:t>
      </w:r>
    </w:p>
    <w:p w14:paraId="4C90B0B8" w14:textId="77777777" w:rsidR="004D7499" w:rsidRPr="004D7499" w:rsidRDefault="004D7499" w:rsidP="00932E9C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Аппаратные (отказ оборудования)</w:t>
      </w:r>
    </w:p>
    <w:p w14:paraId="65D86094" w14:textId="77777777" w:rsidR="004D7499" w:rsidRPr="004D7499" w:rsidRDefault="004D7499" w:rsidP="00932E9C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lastRenderedPageBreak/>
        <w:t>Программные (ошибки кода)</w:t>
      </w:r>
    </w:p>
    <w:p w14:paraId="009D2D85" w14:textId="20FB84E7" w:rsidR="00A024EF" w:rsidRDefault="004D7499" w:rsidP="00A024EF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Эксплуатационные (ошибки персонала)</w:t>
      </w:r>
    </w:p>
    <w:p w14:paraId="6C26525B" w14:textId="77777777" w:rsidR="00A024EF" w:rsidRPr="00A024EF" w:rsidRDefault="00A024EF" w:rsidP="00A024EF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691E9" w14:textId="433D95FF" w:rsidR="00A024EF" w:rsidRPr="00A024EF" w:rsidRDefault="004D7499" w:rsidP="00A024EF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4EF">
        <w:rPr>
          <w:rFonts w:ascii="Times New Roman" w:hAnsi="Times New Roman" w:cs="Times New Roman"/>
          <w:sz w:val="28"/>
          <w:szCs w:val="28"/>
        </w:rPr>
        <w:t>Зависимость надежности от времени</w:t>
      </w:r>
    </w:p>
    <w:p w14:paraId="1F8D0D90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Надежность систем изменяется во времени по характерному закону, описываемому "</w:t>
      </w:r>
      <w:proofErr w:type="spellStart"/>
      <w:r w:rsidRPr="004D7499">
        <w:rPr>
          <w:rFonts w:ascii="Times New Roman" w:hAnsi="Times New Roman" w:cs="Times New Roman"/>
          <w:sz w:val="24"/>
          <w:szCs w:val="24"/>
        </w:rPr>
        <w:t>ваннообразной</w:t>
      </w:r>
      <w:proofErr w:type="spellEnd"/>
      <w:r w:rsidRPr="004D7499">
        <w:rPr>
          <w:rFonts w:ascii="Times New Roman" w:hAnsi="Times New Roman" w:cs="Times New Roman"/>
          <w:sz w:val="24"/>
          <w:szCs w:val="24"/>
        </w:rPr>
        <w:t xml:space="preserve"> кривой":</w:t>
      </w:r>
    </w:p>
    <w:p w14:paraId="014E21C3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Период приработки</w:t>
      </w:r>
      <w:r w:rsidRPr="004D7499">
        <w:rPr>
          <w:rFonts w:ascii="Times New Roman" w:hAnsi="Times New Roman" w:cs="Times New Roman"/>
          <w:sz w:val="24"/>
          <w:szCs w:val="24"/>
        </w:rPr>
        <w:t> - повышенная интенсивность отказов из-за:</w:t>
      </w:r>
    </w:p>
    <w:p w14:paraId="2D71E9A7" w14:textId="77777777" w:rsidR="004D7499" w:rsidRPr="004D7499" w:rsidRDefault="004D7499" w:rsidP="00932E9C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Дефектов производства</w:t>
      </w:r>
    </w:p>
    <w:p w14:paraId="061D8985" w14:textId="77777777" w:rsidR="004D7499" w:rsidRPr="004D7499" w:rsidRDefault="004D7499" w:rsidP="00932E9C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Ошибок сборки</w:t>
      </w:r>
    </w:p>
    <w:p w14:paraId="3631727B" w14:textId="77777777" w:rsidR="004D7499" w:rsidRPr="004D7499" w:rsidRDefault="004D7499" w:rsidP="00932E9C">
      <w:pPr>
        <w:pStyle w:val="a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Недостаточного тестирования</w:t>
      </w:r>
    </w:p>
    <w:p w14:paraId="2201B73F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Период нормальной эксплуатации</w:t>
      </w:r>
      <w:r w:rsidRPr="004D7499">
        <w:rPr>
          <w:rFonts w:ascii="Times New Roman" w:hAnsi="Times New Roman" w:cs="Times New Roman"/>
          <w:sz w:val="24"/>
          <w:szCs w:val="24"/>
        </w:rPr>
        <w:t> - постоянная интенсивность отказов:</w:t>
      </w:r>
    </w:p>
    <w:p w14:paraId="36DFA834" w14:textId="77777777" w:rsidR="004D7499" w:rsidRPr="004D7499" w:rsidRDefault="004D7499" w:rsidP="00932E9C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Случайные внешние воздействия</w:t>
      </w:r>
    </w:p>
    <w:p w14:paraId="3D44B532" w14:textId="77777777" w:rsidR="004D7499" w:rsidRPr="004D7499" w:rsidRDefault="004D7499" w:rsidP="00932E9C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Стабильная работа системы</w:t>
      </w:r>
    </w:p>
    <w:p w14:paraId="0FE824FF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Период износа</w:t>
      </w:r>
      <w:r w:rsidRPr="004D7499">
        <w:rPr>
          <w:rFonts w:ascii="Times New Roman" w:hAnsi="Times New Roman" w:cs="Times New Roman"/>
          <w:sz w:val="24"/>
          <w:szCs w:val="24"/>
        </w:rPr>
        <w:t> - рост интенсивности отказов из-за:</w:t>
      </w:r>
    </w:p>
    <w:p w14:paraId="57DFF858" w14:textId="77777777" w:rsidR="004D7499" w:rsidRPr="004D7499" w:rsidRDefault="004D7499" w:rsidP="00932E9C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Физического износа компонентов</w:t>
      </w:r>
    </w:p>
    <w:p w14:paraId="17DF7FB3" w14:textId="77777777" w:rsidR="004D7499" w:rsidRPr="004D7499" w:rsidRDefault="004D7499" w:rsidP="00932E9C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Старения материалов</w:t>
      </w:r>
    </w:p>
    <w:p w14:paraId="30C3A110" w14:textId="585389EF" w:rsidR="004D7499" w:rsidRPr="004D7499" w:rsidRDefault="004D7499" w:rsidP="00932E9C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Накопления повреждений</w:t>
      </w:r>
    </w:p>
    <w:p w14:paraId="5C06BA8D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Математически зависимость описывается:</w:t>
      </w:r>
    </w:p>
    <w:p w14:paraId="092FA7F7" w14:textId="77777777" w:rsidR="004D7499" w:rsidRPr="004D7499" w:rsidRDefault="004D7499" w:rsidP="00932E9C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Функцией надежности R(t) - вероятность безотказной работы</w:t>
      </w:r>
    </w:p>
    <w:p w14:paraId="044B620F" w14:textId="2A106911" w:rsidR="004D7499" w:rsidRDefault="004D7499" w:rsidP="00932E9C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Интенсивностью отказов λ(t) - частота отказов в момент времени t</w:t>
      </w:r>
    </w:p>
    <w:p w14:paraId="529B7895" w14:textId="77777777" w:rsidR="004D7499" w:rsidRPr="004D7499" w:rsidRDefault="004D7499" w:rsidP="004D7499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D2956" w14:textId="01F79187" w:rsidR="00A024EF" w:rsidRPr="004D7499" w:rsidRDefault="004D7499" w:rsidP="00A024E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7499">
        <w:rPr>
          <w:rFonts w:ascii="Times New Roman" w:hAnsi="Times New Roman" w:cs="Times New Roman"/>
          <w:sz w:val="28"/>
          <w:szCs w:val="28"/>
        </w:rPr>
        <w:t>7. Показатели надежности информационных систем</w:t>
      </w:r>
    </w:p>
    <w:p w14:paraId="4E83F5B5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Основные показатели надежности:</w:t>
      </w:r>
    </w:p>
    <w:p w14:paraId="3775EE3B" w14:textId="77777777" w:rsidR="004D7499" w:rsidRPr="004D7499" w:rsidRDefault="004D7499" w:rsidP="00932E9C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Вероятность безотказной работы P(t)</w:t>
      </w:r>
      <w:r w:rsidRPr="004D7499">
        <w:rPr>
          <w:rFonts w:ascii="Times New Roman" w:hAnsi="Times New Roman" w:cs="Times New Roman"/>
          <w:sz w:val="24"/>
          <w:szCs w:val="24"/>
        </w:rPr>
        <w:t> - вероятность, что система проработает без отказов время t</w:t>
      </w:r>
    </w:p>
    <w:p w14:paraId="4241203B" w14:textId="77777777" w:rsidR="004D7499" w:rsidRPr="004D7499" w:rsidRDefault="004D7499" w:rsidP="00932E9C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Средняя наработка на отказ (MTBF)</w:t>
      </w:r>
      <w:r w:rsidRPr="004D7499">
        <w:rPr>
          <w:rFonts w:ascii="Times New Roman" w:hAnsi="Times New Roman" w:cs="Times New Roman"/>
          <w:sz w:val="24"/>
          <w:szCs w:val="24"/>
        </w:rPr>
        <w:t> - среднее время между отказами</w:t>
      </w:r>
    </w:p>
    <w:p w14:paraId="577E4642" w14:textId="77777777" w:rsidR="004D7499" w:rsidRPr="004D7499" w:rsidRDefault="004D7499" w:rsidP="00932E9C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Среднее время восстановления (MTTR)</w:t>
      </w:r>
      <w:r w:rsidRPr="004D7499">
        <w:rPr>
          <w:rFonts w:ascii="Times New Roman" w:hAnsi="Times New Roman" w:cs="Times New Roman"/>
          <w:sz w:val="24"/>
          <w:szCs w:val="24"/>
        </w:rPr>
        <w:t> - время ремонта после отказа</w:t>
      </w:r>
    </w:p>
    <w:p w14:paraId="225A2F1D" w14:textId="77777777" w:rsidR="004D7499" w:rsidRPr="004D7499" w:rsidRDefault="004D7499" w:rsidP="00932E9C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Коэффициент готовности</w:t>
      </w:r>
      <w:r w:rsidRPr="004D7499">
        <w:rPr>
          <w:rFonts w:ascii="Times New Roman" w:hAnsi="Times New Roman" w:cs="Times New Roman"/>
          <w:sz w:val="24"/>
          <w:szCs w:val="24"/>
        </w:rPr>
        <w:t xml:space="preserve"> - </w:t>
      </w:r>
      <w:proofErr w:type="spellStart"/>
      <w:r w:rsidRPr="004D7499">
        <w:rPr>
          <w:rFonts w:ascii="Times New Roman" w:hAnsi="Times New Roman" w:cs="Times New Roman"/>
          <w:sz w:val="24"/>
          <w:szCs w:val="24"/>
        </w:rPr>
        <w:t>Kг</w:t>
      </w:r>
      <w:proofErr w:type="spellEnd"/>
      <w:r w:rsidRPr="004D7499">
        <w:rPr>
          <w:rFonts w:ascii="Times New Roman" w:hAnsi="Times New Roman" w:cs="Times New Roman"/>
          <w:sz w:val="24"/>
          <w:szCs w:val="24"/>
        </w:rPr>
        <w:t xml:space="preserve"> = MTBF</w:t>
      </w:r>
      <w:proofErr w:type="gramStart"/>
      <w:r w:rsidRPr="004D7499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4D7499">
        <w:rPr>
          <w:rFonts w:ascii="Times New Roman" w:hAnsi="Times New Roman" w:cs="Times New Roman"/>
          <w:sz w:val="24"/>
          <w:szCs w:val="24"/>
        </w:rPr>
        <w:t>MTBF + MTTR)</w:t>
      </w:r>
    </w:p>
    <w:p w14:paraId="78CE3CE7" w14:textId="77777777" w:rsidR="004D7499" w:rsidRPr="004D7499" w:rsidRDefault="004D7499" w:rsidP="00932E9C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Интенсивность отказов</w:t>
      </w:r>
      <w:r w:rsidRPr="004D7499">
        <w:rPr>
          <w:rFonts w:ascii="Times New Roman" w:hAnsi="Times New Roman" w:cs="Times New Roman"/>
          <w:sz w:val="24"/>
          <w:szCs w:val="24"/>
        </w:rPr>
        <w:t> - количество отказов в единицу времени</w:t>
      </w:r>
    </w:p>
    <w:p w14:paraId="1B03742A" w14:textId="77777777" w:rsidR="004D7499" w:rsidRPr="004D7499" w:rsidRDefault="004D7499" w:rsidP="00932E9C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Средний ресурс</w:t>
      </w:r>
      <w:r w:rsidRPr="004D7499">
        <w:rPr>
          <w:rFonts w:ascii="Times New Roman" w:hAnsi="Times New Roman" w:cs="Times New Roman"/>
          <w:sz w:val="24"/>
          <w:szCs w:val="24"/>
        </w:rPr>
        <w:t> - наработка до предельного состояния</w:t>
      </w:r>
    </w:p>
    <w:p w14:paraId="6E8C27AD" w14:textId="316DC9F1" w:rsidR="004D7499" w:rsidRDefault="004D7499" w:rsidP="00932E9C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Срок сохраняемости</w:t>
      </w:r>
      <w:r w:rsidRPr="004D7499">
        <w:rPr>
          <w:rFonts w:ascii="Times New Roman" w:hAnsi="Times New Roman" w:cs="Times New Roman"/>
          <w:sz w:val="24"/>
          <w:szCs w:val="24"/>
        </w:rPr>
        <w:t> - время сохранения характеристик при хранении</w:t>
      </w:r>
    </w:p>
    <w:p w14:paraId="5BE8E5E9" w14:textId="77777777" w:rsidR="004D7499" w:rsidRPr="004D7499" w:rsidRDefault="004D7499" w:rsidP="004D7499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DE687" w14:textId="3A1ABD5A" w:rsidR="00A024EF" w:rsidRPr="00A024EF" w:rsidRDefault="004D7499" w:rsidP="00A024EF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4EF">
        <w:rPr>
          <w:rFonts w:ascii="Times New Roman" w:hAnsi="Times New Roman" w:cs="Times New Roman"/>
          <w:sz w:val="28"/>
          <w:szCs w:val="28"/>
        </w:rPr>
        <w:t>Надежность восстанавливаемых систе</w:t>
      </w:r>
      <w:r w:rsidR="00A024EF">
        <w:rPr>
          <w:rFonts w:ascii="Times New Roman" w:hAnsi="Times New Roman" w:cs="Times New Roman"/>
          <w:sz w:val="28"/>
          <w:szCs w:val="28"/>
        </w:rPr>
        <w:t>м</w:t>
      </w:r>
    </w:p>
    <w:p w14:paraId="1BEBEB45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Восстанавливаемые системы характеризуются:</w:t>
      </w:r>
    </w:p>
    <w:p w14:paraId="44AD76A8" w14:textId="77777777" w:rsidR="004D7499" w:rsidRPr="004D7499" w:rsidRDefault="004D7499" w:rsidP="00932E9C">
      <w:pPr>
        <w:pStyle w:val="a3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Возможностью ремонта после отказа</w:t>
      </w:r>
    </w:p>
    <w:p w14:paraId="4DADD489" w14:textId="77777777" w:rsidR="004D7499" w:rsidRPr="004D7499" w:rsidRDefault="004D7499" w:rsidP="00932E9C">
      <w:pPr>
        <w:pStyle w:val="a3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Чередованием состояний работоспособности и восстановления</w:t>
      </w:r>
    </w:p>
    <w:p w14:paraId="20BF6CE1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Основные показатели:</w:t>
      </w:r>
    </w:p>
    <w:p w14:paraId="6AC0B6CC" w14:textId="77777777" w:rsidR="004D7499" w:rsidRPr="004D7499" w:rsidRDefault="004D7499" w:rsidP="00932E9C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Параметр потока отказов</w:t>
      </w:r>
      <w:r w:rsidRPr="004D7499">
        <w:rPr>
          <w:rFonts w:ascii="Times New Roman" w:hAnsi="Times New Roman" w:cs="Times New Roman"/>
          <w:sz w:val="24"/>
          <w:szCs w:val="24"/>
        </w:rPr>
        <w:t> - частота возникновения отказов</w:t>
      </w:r>
    </w:p>
    <w:p w14:paraId="7E319FC0" w14:textId="77777777" w:rsidR="004D7499" w:rsidRPr="004D7499" w:rsidRDefault="004D7499" w:rsidP="00932E9C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Коэффициент готовности</w:t>
      </w:r>
      <w:r w:rsidRPr="004D7499">
        <w:rPr>
          <w:rFonts w:ascii="Times New Roman" w:hAnsi="Times New Roman" w:cs="Times New Roman"/>
          <w:sz w:val="24"/>
          <w:szCs w:val="24"/>
        </w:rPr>
        <w:t> - доля времени исправной работы</w:t>
      </w:r>
    </w:p>
    <w:p w14:paraId="50CA7B51" w14:textId="77777777" w:rsidR="004D7499" w:rsidRPr="004D7499" w:rsidRDefault="004D7499" w:rsidP="00932E9C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Коэффициент простоя</w:t>
      </w:r>
      <w:r w:rsidRPr="004D7499">
        <w:rPr>
          <w:rFonts w:ascii="Times New Roman" w:hAnsi="Times New Roman" w:cs="Times New Roman"/>
          <w:sz w:val="24"/>
          <w:szCs w:val="24"/>
        </w:rPr>
        <w:t> - доля времени ремонта</w:t>
      </w:r>
    </w:p>
    <w:p w14:paraId="02E9A1EE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Расчетные модели:</w:t>
      </w:r>
    </w:p>
    <w:p w14:paraId="57F5D039" w14:textId="77777777" w:rsidR="004D7499" w:rsidRPr="004D7499" w:rsidRDefault="004D7499" w:rsidP="00932E9C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Марковские процессы</w:t>
      </w:r>
    </w:p>
    <w:p w14:paraId="0C41ED5C" w14:textId="77777777" w:rsidR="004D7499" w:rsidRPr="004D7499" w:rsidRDefault="004D7499" w:rsidP="00932E9C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Системы дифференциальных уравнений</w:t>
      </w:r>
    </w:p>
    <w:p w14:paraId="583B93F3" w14:textId="1BD0559D" w:rsidR="004D7499" w:rsidRDefault="004D7499" w:rsidP="00932E9C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Методы теории массового обслуживания</w:t>
      </w:r>
    </w:p>
    <w:p w14:paraId="22712B66" w14:textId="77777777" w:rsidR="00A024EF" w:rsidRPr="00A024EF" w:rsidRDefault="00A024EF" w:rsidP="00A024E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7679BD" w14:textId="714127E4" w:rsidR="00A024EF" w:rsidRPr="00A024EF" w:rsidRDefault="004D7499" w:rsidP="00A024EF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24EF">
        <w:rPr>
          <w:rFonts w:ascii="Times New Roman" w:hAnsi="Times New Roman" w:cs="Times New Roman"/>
          <w:sz w:val="28"/>
          <w:szCs w:val="28"/>
        </w:rPr>
        <w:t>Надежность невосстанавливаемых систем</w:t>
      </w:r>
    </w:p>
    <w:p w14:paraId="3BBB4B4E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Невосстанавливаемые системы:</w:t>
      </w:r>
    </w:p>
    <w:p w14:paraId="1B44B3D3" w14:textId="77777777" w:rsidR="004D7499" w:rsidRPr="004D7499" w:rsidRDefault="004D7499" w:rsidP="00932E9C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Не подлежат ремонту после отказа</w:t>
      </w:r>
    </w:p>
    <w:p w14:paraId="35B36558" w14:textId="77777777" w:rsidR="004D7499" w:rsidRPr="004D7499" w:rsidRDefault="004D7499" w:rsidP="00932E9C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Имеют однократный ресурс работы</w:t>
      </w:r>
    </w:p>
    <w:p w14:paraId="3E43A395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Основные показатели:</w:t>
      </w:r>
    </w:p>
    <w:p w14:paraId="43E750F6" w14:textId="77777777" w:rsidR="004D7499" w:rsidRPr="004D7499" w:rsidRDefault="004D7499" w:rsidP="00932E9C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Вероятность безотказной работы P(t)</w:t>
      </w:r>
    </w:p>
    <w:p w14:paraId="1C19D24C" w14:textId="77777777" w:rsidR="004D7499" w:rsidRPr="004D7499" w:rsidRDefault="004D7499" w:rsidP="00932E9C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Средняя наработка до отказа (MTTF)</w:t>
      </w:r>
    </w:p>
    <w:p w14:paraId="25A57ACA" w14:textId="77777777" w:rsidR="004D7499" w:rsidRPr="004D7499" w:rsidRDefault="004D7499" w:rsidP="00932E9C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Интенсивность отказов λ(t)</w:t>
      </w:r>
    </w:p>
    <w:p w14:paraId="58644E4E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Методы анализа:</w:t>
      </w:r>
    </w:p>
    <w:p w14:paraId="1B1CE5A6" w14:textId="77777777" w:rsidR="004D7499" w:rsidRPr="004D7499" w:rsidRDefault="004D7499" w:rsidP="00932E9C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Статистические методы</w:t>
      </w:r>
    </w:p>
    <w:p w14:paraId="3EA2C694" w14:textId="77777777" w:rsidR="004D7499" w:rsidRPr="004D7499" w:rsidRDefault="004D7499" w:rsidP="00932E9C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Физические модели отказов</w:t>
      </w:r>
    </w:p>
    <w:p w14:paraId="05A8FB3A" w14:textId="10C900CD" w:rsidR="004D7499" w:rsidRDefault="004D7499" w:rsidP="00932E9C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Ускоренные испытания</w:t>
      </w:r>
    </w:p>
    <w:p w14:paraId="0A307432" w14:textId="77777777" w:rsidR="004D7499" w:rsidRPr="004D7499" w:rsidRDefault="004D7499" w:rsidP="004D7499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AA348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7499">
        <w:rPr>
          <w:rFonts w:ascii="Times New Roman" w:hAnsi="Times New Roman" w:cs="Times New Roman"/>
          <w:sz w:val="28"/>
          <w:szCs w:val="28"/>
        </w:rPr>
        <w:t>20. Классификация ошибок программного обеспечения</w:t>
      </w:r>
    </w:p>
    <w:p w14:paraId="1916D860" w14:textId="77777777" w:rsidR="004D7499" w:rsidRPr="00932E9C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b/>
          <w:bCs/>
          <w:sz w:val="24"/>
          <w:szCs w:val="24"/>
        </w:rPr>
        <w:t>По этапу возникновения</w:t>
      </w:r>
      <w:r w:rsidRPr="00932E9C">
        <w:rPr>
          <w:rFonts w:ascii="Times New Roman" w:hAnsi="Times New Roman" w:cs="Times New Roman"/>
          <w:sz w:val="24"/>
          <w:szCs w:val="24"/>
        </w:rPr>
        <w:t>:</w:t>
      </w:r>
    </w:p>
    <w:p w14:paraId="1C779ED6" w14:textId="77777777" w:rsidR="004D7499" w:rsidRPr="00932E9C" w:rsidRDefault="004D7499" w:rsidP="00932E9C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sz w:val="24"/>
          <w:szCs w:val="24"/>
        </w:rPr>
        <w:t>Ошибки проектирования</w:t>
      </w:r>
    </w:p>
    <w:p w14:paraId="341547EB" w14:textId="77777777" w:rsidR="004D7499" w:rsidRPr="00932E9C" w:rsidRDefault="004D7499" w:rsidP="00932E9C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sz w:val="24"/>
          <w:szCs w:val="24"/>
        </w:rPr>
        <w:t>Ошибки реализации</w:t>
      </w:r>
    </w:p>
    <w:p w14:paraId="2F74C37C" w14:textId="77777777" w:rsidR="004D7499" w:rsidRPr="00932E9C" w:rsidRDefault="004D7499" w:rsidP="00932E9C">
      <w:pPr>
        <w:pStyle w:val="a3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sz w:val="24"/>
          <w:szCs w:val="24"/>
        </w:rPr>
        <w:t>Ошибки тестирования</w:t>
      </w:r>
    </w:p>
    <w:p w14:paraId="2D7C3FF8" w14:textId="77777777" w:rsidR="004D7499" w:rsidRPr="00932E9C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b/>
          <w:bCs/>
          <w:sz w:val="24"/>
          <w:szCs w:val="24"/>
        </w:rPr>
        <w:t>По типу</w:t>
      </w:r>
      <w:r w:rsidRPr="00932E9C">
        <w:rPr>
          <w:rFonts w:ascii="Times New Roman" w:hAnsi="Times New Roman" w:cs="Times New Roman"/>
          <w:sz w:val="24"/>
          <w:szCs w:val="24"/>
        </w:rPr>
        <w:t>:</w:t>
      </w:r>
    </w:p>
    <w:p w14:paraId="12AED15B" w14:textId="77777777" w:rsidR="004D7499" w:rsidRPr="00932E9C" w:rsidRDefault="004D7499" w:rsidP="00932E9C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sz w:val="24"/>
          <w:szCs w:val="24"/>
        </w:rPr>
        <w:t>Синтаксические (нарушение правил языка)</w:t>
      </w:r>
    </w:p>
    <w:p w14:paraId="57A255BE" w14:textId="77777777" w:rsidR="004D7499" w:rsidRPr="00932E9C" w:rsidRDefault="004D7499" w:rsidP="00932E9C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sz w:val="24"/>
          <w:szCs w:val="24"/>
        </w:rPr>
        <w:t>Логические (неверный алгоритм)</w:t>
      </w:r>
    </w:p>
    <w:p w14:paraId="09C03105" w14:textId="77777777" w:rsidR="004D7499" w:rsidRPr="00932E9C" w:rsidRDefault="004D7499" w:rsidP="00932E9C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sz w:val="24"/>
          <w:szCs w:val="24"/>
        </w:rPr>
        <w:t>Ошибки данных (некорректная обработка)</w:t>
      </w:r>
    </w:p>
    <w:p w14:paraId="2D253BDF" w14:textId="77777777" w:rsidR="004D7499" w:rsidRPr="00932E9C" w:rsidRDefault="004D7499" w:rsidP="00932E9C">
      <w:pPr>
        <w:pStyle w:val="a3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sz w:val="24"/>
          <w:szCs w:val="24"/>
        </w:rPr>
        <w:t>Ошибки интерфейсов (несовместимость модулей)</w:t>
      </w:r>
    </w:p>
    <w:p w14:paraId="0876B68D" w14:textId="77777777" w:rsidR="004D7499" w:rsidRPr="00932E9C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b/>
          <w:bCs/>
          <w:sz w:val="24"/>
          <w:szCs w:val="24"/>
        </w:rPr>
        <w:t>По критичности</w:t>
      </w:r>
      <w:r w:rsidRPr="00932E9C">
        <w:rPr>
          <w:rFonts w:ascii="Times New Roman" w:hAnsi="Times New Roman" w:cs="Times New Roman"/>
          <w:sz w:val="24"/>
          <w:szCs w:val="24"/>
        </w:rPr>
        <w:t>:</w:t>
      </w:r>
    </w:p>
    <w:p w14:paraId="4D45FF36" w14:textId="77777777" w:rsidR="004D7499" w:rsidRPr="00932E9C" w:rsidRDefault="004D7499" w:rsidP="00932E9C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sz w:val="24"/>
          <w:szCs w:val="24"/>
        </w:rPr>
        <w:t>Критические (приводят к краху системы)</w:t>
      </w:r>
    </w:p>
    <w:p w14:paraId="115C991B" w14:textId="77777777" w:rsidR="004D7499" w:rsidRPr="00932E9C" w:rsidRDefault="004D7499" w:rsidP="00932E9C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sz w:val="24"/>
          <w:szCs w:val="24"/>
        </w:rPr>
        <w:t>Значительные (нарушение функций)</w:t>
      </w:r>
    </w:p>
    <w:p w14:paraId="286A5629" w14:textId="77777777" w:rsidR="004D7499" w:rsidRPr="00932E9C" w:rsidRDefault="004D7499" w:rsidP="00932E9C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sz w:val="24"/>
          <w:szCs w:val="24"/>
        </w:rPr>
        <w:t>Незначительные (косметические)</w:t>
      </w:r>
    </w:p>
    <w:p w14:paraId="127822F6" w14:textId="77777777" w:rsidR="004D7499" w:rsidRPr="00932E9C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b/>
          <w:bCs/>
          <w:sz w:val="24"/>
          <w:szCs w:val="24"/>
        </w:rPr>
        <w:t>По времени проявления</w:t>
      </w:r>
      <w:r w:rsidRPr="00932E9C">
        <w:rPr>
          <w:rFonts w:ascii="Times New Roman" w:hAnsi="Times New Roman" w:cs="Times New Roman"/>
          <w:sz w:val="24"/>
          <w:szCs w:val="24"/>
        </w:rPr>
        <w:t>:</w:t>
      </w:r>
    </w:p>
    <w:p w14:paraId="25E1F675" w14:textId="77777777" w:rsidR="004D7499" w:rsidRPr="00932E9C" w:rsidRDefault="004D7499" w:rsidP="00932E9C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sz w:val="24"/>
          <w:szCs w:val="24"/>
        </w:rPr>
        <w:t>Постоянные</w:t>
      </w:r>
    </w:p>
    <w:p w14:paraId="68B8BE18" w14:textId="77777777" w:rsidR="004D7499" w:rsidRPr="00932E9C" w:rsidRDefault="004D7499" w:rsidP="00932E9C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sz w:val="24"/>
          <w:szCs w:val="24"/>
        </w:rPr>
        <w:t>Случайные</w:t>
      </w:r>
    </w:p>
    <w:p w14:paraId="12618586" w14:textId="7FE64CB8" w:rsidR="004D7499" w:rsidRPr="00932E9C" w:rsidRDefault="004D7499" w:rsidP="00932E9C">
      <w:pPr>
        <w:pStyle w:val="a3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E9C">
        <w:rPr>
          <w:rFonts w:ascii="Times New Roman" w:hAnsi="Times New Roman" w:cs="Times New Roman"/>
          <w:sz w:val="24"/>
          <w:szCs w:val="24"/>
        </w:rPr>
        <w:t>Условные (проявляются при определенных условиях)</w:t>
      </w:r>
    </w:p>
    <w:p w14:paraId="411A35A4" w14:textId="77777777" w:rsidR="004D7499" w:rsidRPr="004D7499" w:rsidRDefault="004D7499" w:rsidP="004D7499">
      <w:pPr>
        <w:spacing w:line="276" w:lineRule="auto"/>
        <w:ind w:left="142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24C213F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7499">
        <w:rPr>
          <w:rFonts w:ascii="Times New Roman" w:hAnsi="Times New Roman" w:cs="Times New Roman"/>
          <w:sz w:val="28"/>
          <w:szCs w:val="28"/>
        </w:rPr>
        <w:lastRenderedPageBreak/>
        <w:t>26. Зависимость надежности от времени (повтор)</w:t>
      </w:r>
    </w:p>
    <w:p w14:paraId="7DA4573C" w14:textId="2588A5BA" w:rsid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(Аналогично пункту 4)</w:t>
      </w:r>
    </w:p>
    <w:p w14:paraId="064A9F8C" w14:textId="77777777" w:rsidR="004D7499" w:rsidRPr="004D7499" w:rsidRDefault="004D7499" w:rsidP="004D7499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59018EB" w14:textId="041894C4" w:rsidR="00A024EF" w:rsidRPr="004D7499" w:rsidRDefault="004D7499" w:rsidP="00A024E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7499">
        <w:rPr>
          <w:rFonts w:ascii="Times New Roman" w:hAnsi="Times New Roman" w:cs="Times New Roman"/>
          <w:sz w:val="28"/>
          <w:szCs w:val="28"/>
        </w:rPr>
        <w:t>29. Показатели надежности вычислительных систем</w:t>
      </w:r>
    </w:p>
    <w:p w14:paraId="157ACF5C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Специфические показатели для вычислительных систем:</w:t>
      </w:r>
    </w:p>
    <w:p w14:paraId="2371AC14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Коэффициент оперативной готовности</w:t>
      </w:r>
      <w:r w:rsidRPr="004D7499">
        <w:rPr>
          <w:rFonts w:ascii="Times New Roman" w:hAnsi="Times New Roman" w:cs="Times New Roman"/>
          <w:sz w:val="24"/>
          <w:szCs w:val="24"/>
        </w:rPr>
        <w:t> - вероятность выполнения задачи</w:t>
      </w:r>
    </w:p>
    <w:p w14:paraId="5AE342D2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Вероятность своевременного выполнения</w:t>
      </w:r>
      <w:r w:rsidRPr="004D7499">
        <w:rPr>
          <w:rFonts w:ascii="Times New Roman" w:hAnsi="Times New Roman" w:cs="Times New Roman"/>
          <w:sz w:val="24"/>
          <w:szCs w:val="24"/>
        </w:rPr>
        <w:t> - соблюдение временных ограничений</w:t>
      </w:r>
    </w:p>
    <w:p w14:paraId="5B875E09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Точность вычислений</w:t>
      </w:r>
      <w:r w:rsidRPr="004D7499">
        <w:rPr>
          <w:rFonts w:ascii="Times New Roman" w:hAnsi="Times New Roman" w:cs="Times New Roman"/>
          <w:sz w:val="24"/>
          <w:szCs w:val="24"/>
        </w:rPr>
        <w:t> - вероятность безошибочных результатов</w:t>
      </w:r>
    </w:p>
    <w:p w14:paraId="732F60C0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Пропускная способность</w:t>
      </w:r>
      <w:r w:rsidRPr="004D7499">
        <w:rPr>
          <w:rFonts w:ascii="Times New Roman" w:hAnsi="Times New Roman" w:cs="Times New Roman"/>
          <w:sz w:val="24"/>
          <w:szCs w:val="24"/>
        </w:rPr>
        <w:t> - производительность при отказах</w:t>
      </w:r>
    </w:p>
    <w:p w14:paraId="7B9F8BA6" w14:textId="77D78291" w:rsid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Коэффициент избыточности</w:t>
      </w:r>
      <w:r w:rsidRPr="004D7499">
        <w:rPr>
          <w:rFonts w:ascii="Times New Roman" w:hAnsi="Times New Roman" w:cs="Times New Roman"/>
          <w:sz w:val="24"/>
          <w:szCs w:val="24"/>
        </w:rPr>
        <w:t> - степень резервирования компонентов</w:t>
      </w:r>
    </w:p>
    <w:p w14:paraId="21B8E42C" w14:textId="77777777" w:rsidR="004D7499" w:rsidRPr="004D7499" w:rsidRDefault="004D7499" w:rsidP="004D7499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7DACE" w14:textId="22B20BB8" w:rsidR="00A024EF" w:rsidRPr="004D7499" w:rsidRDefault="004D7499" w:rsidP="00A024E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7499">
        <w:rPr>
          <w:rFonts w:ascii="Times New Roman" w:hAnsi="Times New Roman" w:cs="Times New Roman"/>
          <w:sz w:val="28"/>
          <w:szCs w:val="28"/>
        </w:rPr>
        <w:t>30. Специфика информационной системы как объекта исследования надежности</w:t>
      </w:r>
      <w:bookmarkStart w:id="0" w:name="_GoBack"/>
      <w:bookmarkEnd w:id="0"/>
    </w:p>
    <w:p w14:paraId="2633CDE8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Особенности информационных систем:</w:t>
      </w:r>
    </w:p>
    <w:p w14:paraId="2C6F0211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Сложность архитектуры</w:t>
      </w:r>
      <w:r w:rsidRPr="004D7499">
        <w:rPr>
          <w:rFonts w:ascii="Times New Roman" w:hAnsi="Times New Roman" w:cs="Times New Roman"/>
          <w:sz w:val="24"/>
          <w:szCs w:val="24"/>
        </w:rPr>
        <w:t> - многоуровневая структура</w:t>
      </w:r>
    </w:p>
    <w:p w14:paraId="39AF1646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Динамичность</w:t>
      </w:r>
      <w:r w:rsidRPr="004D7499">
        <w:rPr>
          <w:rFonts w:ascii="Times New Roman" w:hAnsi="Times New Roman" w:cs="Times New Roman"/>
          <w:sz w:val="24"/>
          <w:szCs w:val="24"/>
        </w:rPr>
        <w:t> - постоянные изменения конфигурации</w:t>
      </w:r>
    </w:p>
    <w:p w14:paraId="0CF65BF1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Зависимость от данных</w:t>
      </w:r>
      <w:r w:rsidRPr="004D7499">
        <w:rPr>
          <w:rFonts w:ascii="Times New Roman" w:hAnsi="Times New Roman" w:cs="Times New Roman"/>
          <w:sz w:val="24"/>
          <w:szCs w:val="24"/>
        </w:rPr>
        <w:t> - критичность целостности информации</w:t>
      </w:r>
    </w:p>
    <w:p w14:paraId="6231DE3A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Человеческий фактор</w:t>
      </w:r>
      <w:r w:rsidRPr="004D7499">
        <w:rPr>
          <w:rFonts w:ascii="Times New Roman" w:hAnsi="Times New Roman" w:cs="Times New Roman"/>
          <w:sz w:val="24"/>
          <w:szCs w:val="24"/>
        </w:rPr>
        <w:t> - влияние пользователей и администраторов</w:t>
      </w:r>
    </w:p>
    <w:p w14:paraId="2E274152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Сетевая уязвимость</w:t>
      </w:r>
      <w:r w:rsidRPr="004D7499">
        <w:rPr>
          <w:rFonts w:ascii="Times New Roman" w:hAnsi="Times New Roman" w:cs="Times New Roman"/>
          <w:sz w:val="24"/>
          <w:szCs w:val="24"/>
        </w:rPr>
        <w:t> - угрозы из внешней среды</w:t>
      </w:r>
    </w:p>
    <w:p w14:paraId="3301AFFF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Неоднородность компонентов</w:t>
      </w:r>
      <w:r w:rsidRPr="004D7499">
        <w:rPr>
          <w:rFonts w:ascii="Times New Roman" w:hAnsi="Times New Roman" w:cs="Times New Roman"/>
          <w:sz w:val="24"/>
          <w:szCs w:val="24"/>
        </w:rPr>
        <w:t> - сочетание аппаратных и программных средств</w:t>
      </w:r>
    </w:p>
    <w:p w14:paraId="62C98EDE" w14:textId="77777777" w:rsidR="004D7499" w:rsidRPr="004D7499" w:rsidRDefault="004D7499" w:rsidP="00932E9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b/>
          <w:bCs/>
          <w:sz w:val="24"/>
          <w:szCs w:val="24"/>
        </w:rPr>
        <w:t>Трудность диагностики</w:t>
      </w:r>
      <w:r w:rsidRPr="004D7499">
        <w:rPr>
          <w:rFonts w:ascii="Times New Roman" w:hAnsi="Times New Roman" w:cs="Times New Roman"/>
          <w:sz w:val="24"/>
          <w:szCs w:val="24"/>
        </w:rPr>
        <w:t> - сложность локализации отказов</w:t>
      </w:r>
    </w:p>
    <w:p w14:paraId="697AD48E" w14:textId="77777777" w:rsidR="004D7499" w:rsidRPr="004D7499" w:rsidRDefault="004D7499" w:rsidP="004D7499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Методы обеспечения надежности:</w:t>
      </w:r>
    </w:p>
    <w:p w14:paraId="283939BB" w14:textId="77777777" w:rsidR="004D7499" w:rsidRPr="004D7499" w:rsidRDefault="004D7499" w:rsidP="00932E9C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Резервирование критических компонентов</w:t>
      </w:r>
    </w:p>
    <w:p w14:paraId="36689539" w14:textId="77777777" w:rsidR="004D7499" w:rsidRPr="004D7499" w:rsidRDefault="004D7499" w:rsidP="00932E9C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Контроль целостности данных</w:t>
      </w:r>
    </w:p>
    <w:p w14:paraId="653180D3" w14:textId="77777777" w:rsidR="004D7499" w:rsidRPr="004D7499" w:rsidRDefault="004D7499" w:rsidP="00932E9C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Средства мониторинга и диагностики</w:t>
      </w:r>
    </w:p>
    <w:p w14:paraId="372805AE" w14:textId="77777777" w:rsidR="004D7499" w:rsidRPr="004D7499" w:rsidRDefault="004D7499" w:rsidP="00932E9C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Системы автоматического восстановления</w:t>
      </w:r>
    </w:p>
    <w:p w14:paraId="156EB4B0" w14:textId="77777777" w:rsidR="004D7499" w:rsidRPr="004D7499" w:rsidRDefault="004D7499" w:rsidP="00932E9C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99">
        <w:rPr>
          <w:rFonts w:ascii="Times New Roman" w:hAnsi="Times New Roman" w:cs="Times New Roman"/>
          <w:sz w:val="24"/>
          <w:szCs w:val="24"/>
        </w:rPr>
        <w:t>Регламентное обслуживание</w:t>
      </w:r>
    </w:p>
    <w:p w14:paraId="37685C7D" w14:textId="77777777" w:rsidR="0081779F" w:rsidRPr="004D7499" w:rsidRDefault="0081779F" w:rsidP="004D7499">
      <w:pPr>
        <w:jc w:val="both"/>
      </w:pPr>
    </w:p>
    <w:sectPr w:rsidR="0081779F" w:rsidRPr="004D7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6FCB"/>
    <w:multiLevelType w:val="hybridMultilevel"/>
    <w:tmpl w:val="FA94B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47791"/>
    <w:multiLevelType w:val="multilevel"/>
    <w:tmpl w:val="13E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B1C3C"/>
    <w:multiLevelType w:val="multilevel"/>
    <w:tmpl w:val="13E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C5B65"/>
    <w:multiLevelType w:val="hybridMultilevel"/>
    <w:tmpl w:val="17766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C64"/>
    <w:multiLevelType w:val="hybridMultilevel"/>
    <w:tmpl w:val="A404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870A2"/>
    <w:multiLevelType w:val="hybridMultilevel"/>
    <w:tmpl w:val="9BAC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92B06"/>
    <w:multiLevelType w:val="hybridMultilevel"/>
    <w:tmpl w:val="A72E377E"/>
    <w:lvl w:ilvl="0" w:tplc="576C3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B56F34"/>
    <w:multiLevelType w:val="hybridMultilevel"/>
    <w:tmpl w:val="C66A5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921C2"/>
    <w:multiLevelType w:val="hybridMultilevel"/>
    <w:tmpl w:val="9C864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B3B09"/>
    <w:multiLevelType w:val="hybridMultilevel"/>
    <w:tmpl w:val="02D0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92633"/>
    <w:multiLevelType w:val="hybridMultilevel"/>
    <w:tmpl w:val="74D47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33E99"/>
    <w:multiLevelType w:val="hybridMultilevel"/>
    <w:tmpl w:val="57CA4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81F87"/>
    <w:multiLevelType w:val="multilevel"/>
    <w:tmpl w:val="13E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70E8F"/>
    <w:multiLevelType w:val="multilevel"/>
    <w:tmpl w:val="13E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F222A"/>
    <w:multiLevelType w:val="hybridMultilevel"/>
    <w:tmpl w:val="F894D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B2571"/>
    <w:multiLevelType w:val="hybridMultilevel"/>
    <w:tmpl w:val="11EE5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E0FBA"/>
    <w:multiLevelType w:val="hybridMultilevel"/>
    <w:tmpl w:val="2874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711EB"/>
    <w:multiLevelType w:val="hybridMultilevel"/>
    <w:tmpl w:val="30D27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81A3E"/>
    <w:multiLevelType w:val="multilevel"/>
    <w:tmpl w:val="13E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644DAD"/>
    <w:multiLevelType w:val="multilevel"/>
    <w:tmpl w:val="13E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940550"/>
    <w:multiLevelType w:val="hybridMultilevel"/>
    <w:tmpl w:val="ED300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F373D"/>
    <w:multiLevelType w:val="hybridMultilevel"/>
    <w:tmpl w:val="B694F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15A65"/>
    <w:multiLevelType w:val="multilevel"/>
    <w:tmpl w:val="13E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FD3CBC"/>
    <w:multiLevelType w:val="hybridMultilevel"/>
    <w:tmpl w:val="55527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4"/>
  </w:num>
  <w:num w:numId="4">
    <w:abstractNumId w:val="9"/>
  </w:num>
  <w:num w:numId="5">
    <w:abstractNumId w:val="10"/>
  </w:num>
  <w:num w:numId="6">
    <w:abstractNumId w:val="7"/>
  </w:num>
  <w:num w:numId="7">
    <w:abstractNumId w:val="23"/>
  </w:num>
  <w:num w:numId="8">
    <w:abstractNumId w:val="21"/>
  </w:num>
  <w:num w:numId="9">
    <w:abstractNumId w:val="8"/>
  </w:num>
  <w:num w:numId="10">
    <w:abstractNumId w:val="0"/>
  </w:num>
  <w:num w:numId="11">
    <w:abstractNumId w:val="4"/>
  </w:num>
  <w:num w:numId="12">
    <w:abstractNumId w:val="5"/>
  </w:num>
  <w:num w:numId="13">
    <w:abstractNumId w:val="3"/>
  </w:num>
  <w:num w:numId="14">
    <w:abstractNumId w:val="15"/>
  </w:num>
  <w:num w:numId="15">
    <w:abstractNumId w:val="17"/>
  </w:num>
  <w:num w:numId="16">
    <w:abstractNumId w:val="11"/>
  </w:num>
  <w:num w:numId="17">
    <w:abstractNumId w:val="22"/>
  </w:num>
  <w:num w:numId="18">
    <w:abstractNumId w:val="12"/>
  </w:num>
  <w:num w:numId="19">
    <w:abstractNumId w:val="19"/>
  </w:num>
  <w:num w:numId="20">
    <w:abstractNumId w:val="18"/>
  </w:num>
  <w:num w:numId="21">
    <w:abstractNumId w:val="1"/>
  </w:num>
  <w:num w:numId="22">
    <w:abstractNumId w:val="13"/>
  </w:num>
  <w:num w:numId="23">
    <w:abstractNumId w:val="2"/>
  </w:num>
  <w:num w:numId="24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65"/>
    <w:rsid w:val="004D7499"/>
    <w:rsid w:val="006E2923"/>
    <w:rsid w:val="0081779F"/>
    <w:rsid w:val="00827265"/>
    <w:rsid w:val="008D0122"/>
    <w:rsid w:val="00932E9C"/>
    <w:rsid w:val="00A024EF"/>
    <w:rsid w:val="00B82455"/>
    <w:rsid w:val="00BA4B78"/>
    <w:rsid w:val="00BD2E43"/>
    <w:rsid w:val="00BE3B5F"/>
    <w:rsid w:val="00F0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FEFE"/>
  <w15:chartTrackingRefBased/>
  <w15:docId w15:val="{CA1B6829-FE55-4F42-8AF5-8B6326D3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2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3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E29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6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overbg-super">
    <w:name w:val="hover:bg-super"/>
    <w:basedOn w:val="a0"/>
    <w:rsid w:val="006E2923"/>
  </w:style>
  <w:style w:type="character" w:customStyle="1" w:styleId="whitespace-nowrap">
    <w:name w:val="whitespace-nowrap"/>
    <w:basedOn w:val="a0"/>
    <w:rsid w:val="006E2923"/>
  </w:style>
  <w:style w:type="character" w:styleId="a4">
    <w:name w:val="Strong"/>
    <w:basedOn w:val="a0"/>
    <w:uiPriority w:val="22"/>
    <w:qFormat/>
    <w:rsid w:val="006E2923"/>
    <w:rPr>
      <w:b/>
      <w:bCs/>
    </w:rPr>
  </w:style>
  <w:style w:type="character" w:styleId="a5">
    <w:name w:val="Hyperlink"/>
    <w:basedOn w:val="a0"/>
    <w:uiPriority w:val="99"/>
    <w:unhideWhenUsed/>
    <w:rsid w:val="004D749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D7499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4D7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48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71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Терехов Григорий Олегович</dc:creator>
  <cp:keywords/>
  <dc:description/>
  <cp:lastModifiedBy>Григорий Олегович Терехов</cp:lastModifiedBy>
  <cp:revision>9</cp:revision>
  <dcterms:created xsi:type="dcterms:W3CDTF">2025-06-09T12:33:00Z</dcterms:created>
  <dcterms:modified xsi:type="dcterms:W3CDTF">2025-06-09T14:31:00Z</dcterms:modified>
</cp:coreProperties>
</file>