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40" w:rsidRDefault="00CD7840"/>
    <w:p w:rsidR="00CD7840" w:rsidRDefault="00CD7840"/>
    <w:p w:rsidR="00CD7840" w:rsidRDefault="00CD7840"/>
    <w:p w:rsidR="00CD7840" w:rsidRDefault="00CD7840"/>
    <w:p w:rsidR="00CD7840" w:rsidRDefault="00CD7840"/>
    <w:p w:rsidR="00E31C5D" w:rsidRPr="00CD7840" w:rsidRDefault="00CD7840" w:rsidP="00CD7840">
      <w:pPr>
        <w:jc w:val="center"/>
        <w:rPr>
          <w:b/>
          <w:sz w:val="28"/>
          <w:szCs w:val="28"/>
        </w:rPr>
      </w:pPr>
      <w:r w:rsidRPr="00CD7840">
        <w:rPr>
          <w:rFonts w:hint="eastAsia"/>
          <w:b/>
          <w:sz w:val="28"/>
          <w:szCs w:val="28"/>
        </w:rPr>
        <w:t>D</w:t>
      </w:r>
      <w:r w:rsidR="00E31C5D" w:rsidRPr="00CD7840">
        <w:rPr>
          <w:b/>
          <w:sz w:val="28"/>
          <w:szCs w:val="28"/>
        </w:rPr>
        <w:t xml:space="preserve">esign </w:t>
      </w:r>
      <w:r w:rsidR="006E448F">
        <w:rPr>
          <w:rFonts w:hint="eastAsia"/>
          <w:b/>
          <w:sz w:val="28"/>
          <w:szCs w:val="28"/>
        </w:rPr>
        <w:t>D</w:t>
      </w:r>
      <w:r w:rsidR="00E31C5D" w:rsidRPr="00CD7840">
        <w:rPr>
          <w:b/>
          <w:sz w:val="28"/>
          <w:szCs w:val="28"/>
        </w:rPr>
        <w:t xml:space="preserve">ocument for </w:t>
      </w:r>
      <w:r w:rsidR="00C12BDE">
        <w:rPr>
          <w:rFonts w:hint="eastAsia"/>
          <w:b/>
          <w:sz w:val="28"/>
          <w:szCs w:val="28"/>
        </w:rPr>
        <w:t>IOMUX</w:t>
      </w:r>
      <w:r w:rsidRPr="00CD7840">
        <w:rPr>
          <w:rFonts w:hint="eastAsia"/>
          <w:b/>
          <w:sz w:val="28"/>
          <w:szCs w:val="28"/>
        </w:rPr>
        <w:t xml:space="preserve"> </w:t>
      </w:r>
      <w:r w:rsidR="006E448F">
        <w:rPr>
          <w:rFonts w:hint="eastAsia"/>
          <w:b/>
          <w:sz w:val="28"/>
          <w:szCs w:val="28"/>
        </w:rPr>
        <w:t>D</w:t>
      </w:r>
      <w:r w:rsidR="00E31C5D" w:rsidRPr="00CD7840">
        <w:rPr>
          <w:b/>
          <w:sz w:val="28"/>
          <w:szCs w:val="28"/>
        </w:rPr>
        <w:t>river</w:t>
      </w: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 w:rsidP="00CD7840">
      <w:pPr>
        <w:jc w:val="center"/>
        <w:rPr>
          <w:rFonts w:eastAsia="HGPｺﾞｼｯｸE"/>
          <w:sz w:val="4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wordWrap w:val="0"/>
        <w:jc w:val="right"/>
        <w:rPr>
          <w:rFonts w:eastAsia="HGPｺﾞｼｯｸE"/>
          <w:sz w:val="48"/>
        </w:rPr>
      </w:pPr>
      <w:r>
        <w:rPr>
          <w:rFonts w:eastAsia="HGSｺﾞｼｯｸE" w:hint="eastAsia"/>
          <w:noProof/>
          <w:sz w:val="48"/>
        </w:rPr>
        <w:drawing>
          <wp:inline distT="0" distB="0" distL="0" distR="0">
            <wp:extent cx="2370455" cy="1252855"/>
            <wp:effectExtent l="0" t="0" r="0" b="4445"/>
            <wp:docPr id="2" name="図 2" descr="lineo-logo2_100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o-logo2_10030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HGSｺﾞｼｯｸE" w:hint="eastAsia"/>
          <w:sz w:val="48"/>
        </w:rPr>
        <w:t xml:space="preserve">  </w:t>
      </w:r>
      <w:r>
        <w:rPr>
          <w:rFonts w:ascii="ＭＳ Ｐゴシック" w:hAnsi="ＭＳ Ｐゴシック" w:hint="eastAsia"/>
          <w:noProof/>
          <w:sz w:val="36"/>
        </w:rPr>
        <w:drawing>
          <wp:inline distT="0" distB="0" distL="0" distR="0">
            <wp:extent cx="1160145" cy="2802255"/>
            <wp:effectExtent l="0" t="0" r="1905" b="0"/>
            <wp:docPr id="1" name="図 1" descr="top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im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840" w:rsidRDefault="00CD7840">
      <w:pPr>
        <w:widowControl/>
        <w:jc w:val="left"/>
      </w:pPr>
      <w:r>
        <w:br w:type="page"/>
      </w:r>
    </w:p>
    <w:p w:rsidR="00E31C5D" w:rsidRDefault="00E31C5D"/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O</w:t>
      </w:r>
      <w:r w:rsidRPr="00E31C5D">
        <w:t>utline</w:t>
      </w:r>
    </w:p>
    <w:p w:rsidR="006D13A1" w:rsidRPr="006D13A1" w:rsidRDefault="006D13A1" w:rsidP="006D13A1">
      <w:pPr>
        <w:ind w:left="420"/>
      </w:pPr>
      <w:r w:rsidRPr="006D13A1">
        <w:rPr>
          <w:rFonts w:hint="eastAsia"/>
        </w:rPr>
        <w:t xml:space="preserve">This document describes the </w:t>
      </w:r>
      <w:r>
        <w:rPr>
          <w:rFonts w:hint="eastAsia"/>
        </w:rPr>
        <w:t xml:space="preserve">IOMUX </w:t>
      </w:r>
      <w:r w:rsidRPr="006D13A1">
        <w:rPr>
          <w:rFonts w:hint="eastAsia"/>
        </w:rPr>
        <w:t>driver in Linux kernel of MVF TOWER BOARD (</w:t>
      </w:r>
      <w:r w:rsidRPr="006D13A1">
        <w:t>XTWR-VF600</w:t>
      </w:r>
      <w:r w:rsidRPr="006D13A1">
        <w:rPr>
          <w:rFonts w:hint="eastAsia"/>
        </w:rPr>
        <w:t xml:space="preserve">) with </w:t>
      </w:r>
      <w:r>
        <w:rPr>
          <w:rFonts w:hint="eastAsia"/>
        </w:rPr>
        <w:t>VF6XX</w:t>
      </w:r>
      <w:r w:rsidRPr="006D13A1">
        <w:rPr>
          <w:rFonts w:hint="eastAsia"/>
        </w:rPr>
        <w:t xml:space="preserve"> </w:t>
      </w:r>
      <w:proofErr w:type="spellStart"/>
      <w:r w:rsidRPr="006D13A1">
        <w:rPr>
          <w:rFonts w:hint="eastAsia"/>
        </w:rPr>
        <w:t>SoC.</w:t>
      </w:r>
      <w:proofErr w:type="spellEnd"/>
    </w:p>
    <w:p w:rsidR="00E31C5D" w:rsidRPr="006D13A1" w:rsidRDefault="00E31C5D" w:rsidP="00E31C5D">
      <w:pPr>
        <w:ind w:left="420"/>
      </w:pPr>
    </w:p>
    <w:p w:rsidR="00EF095A" w:rsidRPr="004677C5" w:rsidRDefault="00EF095A" w:rsidP="00E31C5D">
      <w:pPr>
        <w:ind w:left="420"/>
      </w:pPr>
    </w:p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Pr="00E31C5D">
        <w:t>xisting code to be changed</w:t>
      </w:r>
    </w:p>
    <w:p w:rsidR="00585E8A" w:rsidRPr="006D13A1" w:rsidRDefault="00585E8A" w:rsidP="00585E8A"/>
    <w:p w:rsidR="00E31C5D" w:rsidRDefault="003B7616" w:rsidP="00CD7840">
      <w:pPr>
        <w:pStyle w:val="2"/>
        <w:numPr>
          <w:ilvl w:val="1"/>
          <w:numId w:val="1"/>
        </w:numPr>
      </w:pPr>
      <w:r>
        <w:rPr>
          <w:rFonts w:hint="eastAsia"/>
        </w:rPr>
        <w:t>Source</w:t>
      </w:r>
    </w:p>
    <w:p w:rsidR="00A71771" w:rsidRDefault="00A71771" w:rsidP="00A71771"/>
    <w:p w:rsidR="00CD7840" w:rsidRDefault="00CD7840" w:rsidP="00A71771">
      <w:pPr>
        <w:ind w:firstLine="84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i.MX 6Solo SABRE-A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BSP</w:t>
      </w:r>
    </w:p>
    <w:p w:rsidR="00B0459D" w:rsidRDefault="00B0459D" w:rsidP="00B0459D">
      <w:pPr>
        <w:ind w:firstLine="84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arch/</w:t>
      </w:r>
      <w:r w:rsidRPr="00B0459D">
        <w:rPr>
          <w:rFonts w:ascii="Times New Roman" w:hAnsi="Times New Roman" w:cs="Times New Roman"/>
          <w:color w:val="000000"/>
          <w:shd w:val="clear" w:color="auto" w:fill="FFFFFF"/>
        </w:rPr>
        <w:t>arm/plat-mxc/include/</w:t>
      </w:r>
      <w:proofErr w:type="spellStart"/>
      <w:r w:rsidRPr="00B0459D">
        <w:rPr>
          <w:rFonts w:ascii="Times New Roman" w:hAnsi="Times New Roman" w:cs="Times New Roman"/>
          <w:color w:val="000000"/>
          <w:shd w:val="clear" w:color="auto" w:fill="FFFFFF"/>
        </w:rPr>
        <w:t>mach</w:t>
      </w:r>
      <w:proofErr w:type="spellEnd"/>
      <w:r w:rsidRPr="00B0459D">
        <w:rPr>
          <w:rFonts w:ascii="Times New Roman" w:hAnsi="Times New Roman" w:cs="Times New Roman"/>
          <w:color w:val="000000"/>
          <w:shd w:val="clear" w:color="auto" w:fill="FFFFFF"/>
        </w:rPr>
        <w:t>/iomux-mx6q.h</w:t>
      </w:r>
    </w:p>
    <w:p w:rsidR="0008631B" w:rsidRDefault="0008631B" w:rsidP="0008631B">
      <w:pPr>
        <w:ind w:firstLine="840"/>
        <w:rPr>
          <w:rFonts w:ascii="Times New Roman" w:hAnsi="Times New Roman" w:cs="Times New Roman"/>
          <w:color w:val="000000"/>
          <w:shd w:val="clear" w:color="auto" w:fill="FFFFFF"/>
        </w:rPr>
      </w:pPr>
      <w:r w:rsidRPr="00B0459D">
        <w:rPr>
          <w:rFonts w:ascii="Times New Roman" w:hAnsi="Times New Roman" w:cs="Times New Roman"/>
          <w:color w:val="000000"/>
          <w:shd w:val="clear" w:color="auto" w:fill="FFFFFF"/>
        </w:rPr>
        <w:t>arch/arm/plat-mxc/include/</w:t>
      </w:r>
      <w:proofErr w:type="spellStart"/>
      <w:r w:rsidRPr="00B0459D">
        <w:rPr>
          <w:rFonts w:ascii="Times New Roman" w:hAnsi="Times New Roman" w:cs="Times New Roman"/>
          <w:color w:val="000000"/>
          <w:shd w:val="clear" w:color="auto" w:fill="FFFFFF"/>
        </w:rPr>
        <w:t>mach</w:t>
      </w:r>
      <w:proofErr w:type="spellEnd"/>
      <w:r w:rsidRPr="00B0459D">
        <w:rPr>
          <w:rFonts w:ascii="Times New Roman" w:hAnsi="Times New Roman" w:cs="Times New Roman"/>
          <w:color w:val="000000"/>
          <w:shd w:val="clear" w:color="auto" w:fill="FFFFFF"/>
        </w:rPr>
        <w:t>/iomux-v3.h</w:t>
      </w:r>
    </w:p>
    <w:p w:rsidR="00B0459D" w:rsidRDefault="00B0459D" w:rsidP="00B0459D">
      <w:pPr>
        <w:ind w:firstLine="840"/>
        <w:rPr>
          <w:rFonts w:ascii="Times New Roman" w:hAnsi="Times New Roman" w:cs="Times New Roman"/>
          <w:color w:val="000000"/>
          <w:shd w:val="clear" w:color="auto" w:fill="FFFFFF"/>
        </w:rPr>
      </w:pPr>
      <w:r w:rsidRPr="00B0459D">
        <w:rPr>
          <w:rFonts w:ascii="Times New Roman" w:hAnsi="Times New Roman" w:cs="Times New Roman"/>
          <w:color w:val="000000"/>
          <w:shd w:val="clear" w:color="auto" w:fill="FFFFFF"/>
        </w:rPr>
        <w:t>arch/arm/</w:t>
      </w:r>
      <w:r w:rsidR="0053401E">
        <w:rPr>
          <w:rFonts w:ascii="Times New Roman" w:hAnsi="Times New Roman" w:cs="Times New Roman"/>
          <w:color w:val="000000"/>
          <w:shd w:val="clear" w:color="auto" w:fill="FFFFFF"/>
        </w:rPr>
        <w:t>plat-mxc/</w:t>
      </w:r>
      <w:r w:rsidR="0008631B">
        <w:rPr>
          <w:rFonts w:ascii="Times New Roman" w:hAnsi="Times New Roman" w:cs="Times New Roman"/>
          <w:color w:val="000000"/>
          <w:shd w:val="clear" w:color="auto" w:fill="FFFFFF"/>
        </w:rPr>
        <w:t>/iomux-v3.</w:t>
      </w:r>
      <w:r w:rsidR="0008631B">
        <w:rPr>
          <w:rFonts w:ascii="Times New Roman" w:hAnsi="Times New Roman" w:cs="Times New Roman" w:hint="eastAsia"/>
          <w:color w:val="000000"/>
          <w:shd w:val="clear" w:color="auto" w:fill="FFFFFF"/>
        </w:rPr>
        <w:t>c</w:t>
      </w:r>
    </w:p>
    <w:p w:rsidR="00B0459D" w:rsidRDefault="00B0459D" w:rsidP="00B0459D">
      <w:pPr>
        <w:ind w:firstLine="84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arch</w:t>
      </w:r>
      <w:r w:rsidRPr="00E843CF">
        <w:rPr>
          <w:rFonts w:ascii="Times New Roman" w:hAnsi="Times New Roman" w:cs="Times New Roman"/>
          <w:color w:val="000000"/>
          <w:shd w:val="clear" w:color="auto" w:fill="FFFFFF"/>
        </w:rPr>
        <w:t>/</w:t>
      </w:r>
      <w:r>
        <w:rPr>
          <w:rFonts w:ascii="Times New Roman" w:hAnsi="Times New Roman" w:cs="Times New Roman"/>
          <w:color w:val="000000"/>
          <w:shd w:val="clear" w:color="auto" w:fill="FFFFFF"/>
        </w:rPr>
        <w:t>arm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>/</w:t>
      </w:r>
      <w:r w:rsidRPr="00A1021F">
        <w:rPr>
          <w:rFonts w:ascii="Times New Roman" w:hAnsi="Times New Roman" w:cs="Times New Roman"/>
          <w:color w:val="000000"/>
          <w:shd w:val="clear" w:color="auto" w:fill="FFFFFF"/>
        </w:rPr>
        <w:t>mach-mx6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>/</w:t>
      </w:r>
      <w:r w:rsidRPr="00A1021F">
        <w:rPr>
          <w:rFonts w:ascii="Times New Roman" w:hAnsi="Times New Roman" w:cs="Times New Roman"/>
          <w:color w:val="000000"/>
          <w:shd w:val="clear" w:color="auto" w:fill="FFFFFF"/>
        </w:rPr>
        <w:t>board-mx6q_arm2.c</w:t>
      </w:r>
    </w:p>
    <w:p w:rsidR="00B0459D" w:rsidRDefault="00B0459D" w:rsidP="00B0459D">
      <w:pPr>
        <w:ind w:firstLine="84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arch/arm/mach-mx6/</w:t>
      </w:r>
      <w:r w:rsidRPr="00A1021F">
        <w:rPr>
          <w:rFonts w:ascii="Times New Roman" w:hAnsi="Times New Roman" w:cs="Times New Roman"/>
          <w:color w:val="000000"/>
          <w:shd w:val="clear" w:color="auto" w:fill="FFFFFF"/>
        </w:rPr>
        <w:t>board-mx6q_arm2.h</w:t>
      </w:r>
    </w:p>
    <w:p w:rsidR="00A71771" w:rsidRPr="00E4421D" w:rsidRDefault="00A71771" w:rsidP="00A7177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85E8A" w:rsidRPr="00A71771" w:rsidRDefault="00585E8A" w:rsidP="003B7616">
      <w:pPr>
        <w:ind w:left="992"/>
      </w:pPr>
    </w:p>
    <w:p w:rsidR="00E31C5D" w:rsidRDefault="003B7616" w:rsidP="003F33FB">
      <w:pPr>
        <w:pStyle w:val="2"/>
        <w:numPr>
          <w:ilvl w:val="1"/>
          <w:numId w:val="1"/>
        </w:numPr>
      </w:pPr>
      <w:r>
        <w:rPr>
          <w:rFonts w:hint="eastAsia"/>
        </w:rPr>
        <w:t>Modification</w:t>
      </w:r>
    </w:p>
    <w:p w:rsidR="003F33FB" w:rsidRDefault="003F33FB" w:rsidP="003F33FB"/>
    <w:p w:rsidR="003F33FB" w:rsidRPr="00DF68F9" w:rsidRDefault="00A84428" w:rsidP="00DF68F9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r w:rsidRPr="00DF68F9">
        <w:rPr>
          <w:rFonts w:ascii="Times New Roman" w:hAnsi="Times New Roman" w:cs="Times New Roman" w:hint="eastAsia"/>
          <w:color w:val="000000"/>
          <w:shd w:val="clear" w:color="auto" w:fill="FFFFFF"/>
        </w:rPr>
        <w:t>arch/</w:t>
      </w:r>
      <w:r w:rsidRPr="00DF68F9">
        <w:rPr>
          <w:rFonts w:ascii="Times New Roman" w:hAnsi="Times New Roman" w:cs="Times New Roman"/>
          <w:color w:val="000000"/>
          <w:shd w:val="clear" w:color="auto" w:fill="FFFFFF"/>
        </w:rPr>
        <w:t>arm/plat-mxc/include/</w:t>
      </w:r>
      <w:proofErr w:type="spellStart"/>
      <w:r w:rsidRPr="00DF68F9">
        <w:rPr>
          <w:rFonts w:ascii="Times New Roman" w:hAnsi="Times New Roman" w:cs="Times New Roman"/>
          <w:color w:val="000000"/>
          <w:shd w:val="clear" w:color="auto" w:fill="FFFFFF"/>
        </w:rPr>
        <w:t>mach</w:t>
      </w:r>
      <w:proofErr w:type="spellEnd"/>
      <w:r w:rsidRPr="00DF68F9">
        <w:rPr>
          <w:rFonts w:ascii="Times New Roman" w:hAnsi="Times New Roman" w:cs="Times New Roman"/>
          <w:color w:val="000000"/>
          <w:shd w:val="clear" w:color="auto" w:fill="FFFFFF"/>
        </w:rPr>
        <w:t>/</w:t>
      </w:r>
      <w:proofErr w:type="spellStart"/>
      <w:r w:rsidR="009814D8" w:rsidRPr="00DF68F9">
        <w:rPr>
          <w:rFonts w:ascii="Times New Roman" w:hAnsi="Times New Roman" w:cs="Times New Roman"/>
          <w:color w:val="000000"/>
          <w:shd w:val="clear" w:color="auto" w:fill="FFFFFF"/>
        </w:rPr>
        <w:t>iomux-</w:t>
      </w:r>
      <w:r w:rsidR="009814D8" w:rsidRPr="00DF68F9">
        <w:rPr>
          <w:rFonts w:ascii="Times New Roman" w:hAnsi="Times New Roman" w:cs="Times New Roman" w:hint="eastAsia"/>
          <w:color w:val="000000"/>
          <w:shd w:val="clear" w:color="auto" w:fill="FFFFFF"/>
        </w:rPr>
        <w:t>vfxx.h</w:t>
      </w:r>
      <w:proofErr w:type="spellEnd"/>
    </w:p>
    <w:p w:rsidR="003A615C" w:rsidRDefault="001C50AE" w:rsidP="00C83BC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Source: </w:t>
      </w:r>
      <w:r w:rsidR="003A615C">
        <w:rPr>
          <w:rFonts w:ascii="Times New Roman" w:hAnsi="Times New Roman" w:cs="Times New Roman" w:hint="eastAsia"/>
          <w:color w:val="000000"/>
          <w:shd w:val="clear" w:color="auto" w:fill="FFFFFF"/>
        </w:rPr>
        <w:t>arch/</w:t>
      </w:r>
      <w:r w:rsidR="003A615C" w:rsidRPr="00B0459D">
        <w:rPr>
          <w:rFonts w:ascii="Times New Roman" w:hAnsi="Times New Roman" w:cs="Times New Roman"/>
          <w:color w:val="000000"/>
          <w:shd w:val="clear" w:color="auto" w:fill="FFFFFF"/>
        </w:rPr>
        <w:t>arm/plat-mxc/include/</w:t>
      </w:r>
      <w:proofErr w:type="spellStart"/>
      <w:r w:rsidR="003A615C" w:rsidRPr="00B0459D">
        <w:rPr>
          <w:rFonts w:ascii="Times New Roman" w:hAnsi="Times New Roman" w:cs="Times New Roman"/>
          <w:color w:val="000000"/>
          <w:shd w:val="clear" w:color="auto" w:fill="FFFFFF"/>
        </w:rPr>
        <w:t>mach</w:t>
      </w:r>
      <w:proofErr w:type="spellEnd"/>
      <w:r w:rsidR="003A615C" w:rsidRPr="00B0459D">
        <w:rPr>
          <w:rFonts w:ascii="Times New Roman" w:hAnsi="Times New Roman" w:cs="Times New Roman"/>
          <w:color w:val="000000"/>
          <w:shd w:val="clear" w:color="auto" w:fill="FFFFFF"/>
        </w:rPr>
        <w:t>/iomux-mx6q.h</w:t>
      </w:r>
    </w:p>
    <w:p w:rsidR="003A615C" w:rsidRPr="001C50AE" w:rsidRDefault="003A615C" w:rsidP="003A615C">
      <w:pPr>
        <w:pStyle w:val="a3"/>
        <w:ind w:leftChars="0" w:left="12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C83BC9" w:rsidRDefault="001C50AE" w:rsidP="00C83BC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By using </w:t>
      </w:r>
      <w:r w:rsidRPr="00C83BC9">
        <w:rPr>
          <w:rFonts w:ascii="Times New Roman" w:hAnsi="Times New Roman" w:cs="Times New Roman" w:hint="eastAsia"/>
          <w:color w:val="000000"/>
          <w:shd w:val="clear" w:color="auto" w:fill="FFFFFF"/>
        </w:rPr>
        <w:t>IOMUX_PAD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macro, define data combination for </w:t>
      </w:r>
      <w:r w:rsidRPr="00C83BC9">
        <w:rPr>
          <w:rFonts w:ascii="Times New Roman" w:hAnsi="Times New Roman" w:cs="Times New Roman" w:hint="eastAsia"/>
          <w:color w:val="000000"/>
          <w:shd w:val="clear" w:color="auto" w:fill="FFFFFF"/>
        </w:rPr>
        <w:t>MUX_MODE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of each I/O pin. Name of definition will be </w:t>
      </w:r>
      <w:r w:rsidR="0066502F" w:rsidRPr="00C83BC9">
        <w:rPr>
          <w:rFonts w:ascii="Times New Roman" w:hAnsi="Times New Roman" w:cs="Times New Roman" w:hint="eastAsia"/>
          <w:color w:val="000000"/>
          <w:shd w:val="clear" w:color="auto" w:fill="FFFFFF"/>
        </w:rPr>
        <w:t>_</w:t>
      </w:r>
      <w:r w:rsidR="00A84428" w:rsidRPr="00C83BC9">
        <w:rPr>
          <w:rFonts w:ascii="Times New Roman" w:hAnsi="Times New Roman" w:cs="Times New Roman"/>
          <w:color w:val="000000"/>
          <w:shd w:val="clear" w:color="auto" w:fill="FFFFFF"/>
        </w:rPr>
        <w:t>VF6XX_PAD_PAD_</w:t>
      </w:r>
      <w:r w:rsidR="00E5545A" w:rsidRPr="00C83BC9">
        <w:rPr>
          <w:rFonts w:ascii="Times New Roman" w:hAnsi="Times New Roman" w:cs="Times New Roman" w:hint="eastAsia"/>
          <w:color w:val="000000"/>
          <w:shd w:val="clear" w:color="auto" w:fill="FFFFFF"/>
        </w:rPr>
        <w:t>XXX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and include the data below.</w:t>
      </w:r>
    </w:p>
    <w:p w:rsidR="00CE15AB" w:rsidRPr="00C83BC9" w:rsidRDefault="0041662F" w:rsidP="00C83BC9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r w:rsidRPr="00C83BC9">
        <w:rPr>
          <w:rFonts w:ascii="Times New Roman" w:hAnsi="Times New Roman" w:cs="Times New Roman" w:hint="eastAsia"/>
          <w:color w:val="000000"/>
          <w:shd w:val="clear" w:color="auto" w:fill="FFFFFF"/>
        </w:rPr>
        <w:t>IOMIXC_SW_MUX_CTL_PAD_XXX</w:t>
      </w:r>
      <w:r w:rsidR="001C50AE"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Resister address/offset value</w:t>
      </w:r>
    </w:p>
    <w:p w:rsidR="00C83BC9" w:rsidRPr="00C83BC9" w:rsidRDefault="0041662F" w:rsidP="00C83BC9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r w:rsidRPr="00C83BC9">
        <w:rPr>
          <w:rFonts w:ascii="Times New Roman" w:hAnsi="Times New Roman" w:cs="Times New Roman" w:hint="eastAsia"/>
          <w:color w:val="000000"/>
          <w:shd w:val="clear" w:color="auto" w:fill="FFFFFF"/>
        </w:rPr>
        <w:t>IOMIXC_SW_MUX_CTL_PAD_XXX[MUX_MODE]</w:t>
      </w:r>
      <w:r w:rsidR="001C50AE"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Bit field value</w:t>
      </w:r>
    </w:p>
    <w:p w:rsidR="00C83BC9" w:rsidRPr="00C83BC9" w:rsidRDefault="0041662F" w:rsidP="00C83BC9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r w:rsidRPr="00C83BC9">
        <w:rPr>
          <w:rFonts w:ascii="Times New Roman" w:hAnsi="Times New Roman" w:cs="Times New Roman" w:hint="eastAsia"/>
          <w:color w:val="000000"/>
          <w:shd w:val="clear" w:color="auto" w:fill="FFFFFF"/>
        </w:rPr>
        <w:t>IOMUXC_XXX_SELECT_INPUT</w:t>
      </w:r>
      <w:r w:rsidR="001C50AE"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Register address/offset value</w:t>
      </w:r>
    </w:p>
    <w:p w:rsidR="0066502F" w:rsidRDefault="0041662F" w:rsidP="00C83BC9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r w:rsidRPr="00C83BC9">
        <w:rPr>
          <w:rFonts w:ascii="Times New Roman" w:hAnsi="Times New Roman" w:cs="Times New Roman" w:hint="eastAsia"/>
          <w:color w:val="000000"/>
          <w:shd w:val="clear" w:color="auto" w:fill="FFFFFF"/>
        </w:rPr>
        <w:t>IOMUXC_XXX_SELECT_INPUT[DAISY]</w:t>
      </w:r>
      <w:r w:rsidR="001C50AE" w:rsidRPr="001C50AE"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 w:rsidR="001C50AE">
        <w:rPr>
          <w:rFonts w:ascii="Times New Roman" w:hAnsi="Times New Roman" w:cs="Times New Roman" w:hint="eastAsia"/>
          <w:color w:val="000000"/>
          <w:shd w:val="clear" w:color="auto" w:fill="FFFFFF"/>
        </w:rPr>
        <w:t>Bit field value</w:t>
      </w:r>
    </w:p>
    <w:p w:rsidR="00C83BC9" w:rsidRPr="00C83BC9" w:rsidRDefault="00C83BC9" w:rsidP="00C83BC9">
      <w:pPr>
        <w:ind w:left="12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66502F" w:rsidRDefault="00BC07C0" w:rsidP="00A84428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Define PAD value for </w:t>
      </w:r>
      <w:r w:rsidRPr="00C83BC9">
        <w:rPr>
          <w:rFonts w:ascii="Times New Roman" w:hAnsi="Times New Roman" w:cs="Times New Roman" w:hint="eastAsia"/>
          <w:color w:val="000000"/>
          <w:shd w:val="clear" w:color="auto" w:fill="FFFFFF"/>
        </w:rPr>
        <w:t>MUX_MODE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of each </w:t>
      </w:r>
      <w:r w:rsidR="0041662F">
        <w:rPr>
          <w:rFonts w:ascii="Times New Roman" w:hAnsi="Times New Roman" w:cs="Times New Roman" w:hint="eastAsia"/>
          <w:color w:val="000000"/>
          <w:shd w:val="clear" w:color="auto" w:fill="FFFFFF"/>
        </w:rPr>
        <w:t>I/O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pin. Combine with the definition mentioned above #1, name it as </w:t>
      </w:r>
      <w:r w:rsidR="0066502F" w:rsidRPr="00A84428">
        <w:rPr>
          <w:rFonts w:ascii="Times New Roman" w:hAnsi="Times New Roman" w:cs="Times New Roman"/>
          <w:color w:val="000000"/>
          <w:shd w:val="clear" w:color="auto" w:fill="FFFFFF"/>
        </w:rPr>
        <w:t>VF6XX_PAD_PAD_</w:t>
      </w:r>
      <w:r w:rsidR="00E5545A">
        <w:rPr>
          <w:rFonts w:ascii="Times New Roman" w:hAnsi="Times New Roman" w:cs="Times New Roman" w:hint="eastAsia"/>
          <w:color w:val="000000"/>
          <w:shd w:val="clear" w:color="auto" w:fill="FFFFFF"/>
        </w:rPr>
        <w:t>XXX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and create resource definition value for external call.</w:t>
      </w:r>
    </w:p>
    <w:p w:rsidR="00704710" w:rsidRPr="0059531A" w:rsidRDefault="00704710" w:rsidP="00E33A9C">
      <w:pPr>
        <w:pStyle w:val="a3"/>
        <w:ind w:leftChars="0" w:left="12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F33FB" w:rsidRPr="009D7ECE" w:rsidRDefault="00AD1B8B" w:rsidP="009D7ECE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r w:rsidRPr="009D7ECE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arch/arm/plat-mxc/include/</w:t>
      </w:r>
      <w:proofErr w:type="spellStart"/>
      <w:r w:rsidRPr="009D7ECE">
        <w:rPr>
          <w:rFonts w:ascii="Times New Roman" w:hAnsi="Times New Roman" w:cs="Times New Roman"/>
          <w:color w:val="000000"/>
          <w:shd w:val="clear" w:color="auto" w:fill="FFFFFF"/>
        </w:rPr>
        <w:t>mach</w:t>
      </w:r>
      <w:proofErr w:type="spellEnd"/>
      <w:r w:rsidRPr="009D7ECE">
        <w:rPr>
          <w:rFonts w:ascii="Times New Roman" w:hAnsi="Times New Roman" w:cs="Times New Roman"/>
          <w:color w:val="000000"/>
          <w:shd w:val="clear" w:color="auto" w:fill="FFFFFF"/>
        </w:rPr>
        <w:t>/</w:t>
      </w:r>
      <w:proofErr w:type="spellStart"/>
      <w:r w:rsidR="009814D8" w:rsidRPr="009D7ECE">
        <w:rPr>
          <w:rFonts w:ascii="Times New Roman" w:hAnsi="Times New Roman" w:cs="Times New Roman"/>
          <w:color w:val="000000"/>
          <w:shd w:val="clear" w:color="auto" w:fill="FFFFFF"/>
        </w:rPr>
        <w:t>iomux-</w:t>
      </w:r>
      <w:r w:rsidR="009814D8" w:rsidRPr="009D7ECE">
        <w:rPr>
          <w:rFonts w:ascii="Times New Roman" w:hAnsi="Times New Roman" w:cs="Times New Roman" w:hint="eastAsia"/>
          <w:color w:val="000000"/>
          <w:shd w:val="clear" w:color="auto" w:fill="FFFFFF"/>
        </w:rPr>
        <w:t>vmvf.h</w:t>
      </w:r>
      <w:proofErr w:type="spellEnd"/>
    </w:p>
    <w:p w:rsidR="003A615C" w:rsidRDefault="001C50AE" w:rsidP="003D7D9C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Source: </w:t>
      </w:r>
      <w:r w:rsidR="003A615C">
        <w:rPr>
          <w:rFonts w:ascii="Times New Roman" w:hAnsi="Times New Roman" w:cs="Times New Roman" w:hint="eastAsia"/>
          <w:color w:val="000000"/>
          <w:shd w:val="clear" w:color="auto" w:fill="FFFFFF"/>
        </w:rPr>
        <w:t>arch/</w:t>
      </w:r>
      <w:r w:rsidR="003A615C" w:rsidRPr="00B0459D">
        <w:rPr>
          <w:rFonts w:ascii="Times New Roman" w:hAnsi="Times New Roman" w:cs="Times New Roman"/>
          <w:color w:val="000000"/>
          <w:shd w:val="clear" w:color="auto" w:fill="FFFFFF"/>
        </w:rPr>
        <w:t>arm/</w:t>
      </w:r>
      <w:r w:rsidR="003A615C">
        <w:rPr>
          <w:rFonts w:ascii="Times New Roman" w:hAnsi="Times New Roman" w:cs="Times New Roman"/>
          <w:color w:val="000000"/>
          <w:shd w:val="clear" w:color="auto" w:fill="FFFFFF"/>
        </w:rPr>
        <w:t>plat-mxc/include/</w:t>
      </w:r>
      <w:proofErr w:type="spellStart"/>
      <w:r w:rsidR="003A615C">
        <w:rPr>
          <w:rFonts w:ascii="Times New Roman" w:hAnsi="Times New Roman" w:cs="Times New Roman"/>
          <w:color w:val="000000"/>
          <w:shd w:val="clear" w:color="auto" w:fill="FFFFFF"/>
        </w:rPr>
        <w:t>mach</w:t>
      </w:r>
      <w:proofErr w:type="spellEnd"/>
      <w:r w:rsidR="003A615C">
        <w:rPr>
          <w:rFonts w:ascii="Times New Roman" w:hAnsi="Times New Roman" w:cs="Times New Roman"/>
          <w:color w:val="000000"/>
          <w:shd w:val="clear" w:color="auto" w:fill="FFFFFF"/>
        </w:rPr>
        <w:t>/iomux-</w:t>
      </w:r>
      <w:r w:rsidR="003A615C">
        <w:rPr>
          <w:rFonts w:ascii="Times New Roman" w:hAnsi="Times New Roman" w:cs="Times New Roman" w:hint="eastAsia"/>
          <w:color w:val="000000"/>
          <w:shd w:val="clear" w:color="auto" w:fill="FFFFFF"/>
        </w:rPr>
        <w:t>v3</w:t>
      </w:r>
      <w:r w:rsidR="003A615C" w:rsidRPr="00B0459D">
        <w:rPr>
          <w:rFonts w:ascii="Times New Roman" w:hAnsi="Times New Roman" w:cs="Times New Roman"/>
          <w:color w:val="000000"/>
          <w:shd w:val="clear" w:color="auto" w:fill="FFFFFF"/>
        </w:rPr>
        <w:t>.h</w:t>
      </w:r>
    </w:p>
    <w:p w:rsidR="003A615C" w:rsidRPr="001C50AE" w:rsidRDefault="003A615C" w:rsidP="003A615C">
      <w:pPr>
        <w:pStyle w:val="a3"/>
        <w:ind w:leftChars="0" w:left="12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D7D9C" w:rsidRDefault="00BC07C0" w:rsidP="003D7D9C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Modify IOMUX_PAD definition and resource </w:t>
      </w:r>
      <w:r>
        <w:rPr>
          <w:rFonts w:ascii="Times New Roman" w:hAnsi="Times New Roman" w:cs="Times New Roman"/>
          <w:color w:val="000000"/>
          <w:shd w:val="clear" w:color="auto" w:fill="FFFFFF"/>
        </w:rPr>
        <w:t>definition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for IOMUXC register setting defined in the </w:t>
      </w:r>
      <w:r w:rsidR="009814D8" w:rsidRPr="00B0459D">
        <w:rPr>
          <w:rFonts w:ascii="Times New Roman" w:hAnsi="Times New Roman" w:cs="Times New Roman"/>
          <w:color w:val="000000"/>
          <w:shd w:val="clear" w:color="auto" w:fill="FFFFFF"/>
        </w:rPr>
        <w:t>iomux-v3.h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to fit for </w:t>
      </w:r>
      <w:r w:rsidR="003D7D9C"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MVF </w:t>
      </w:r>
      <w:proofErr w:type="spellStart"/>
      <w:r w:rsidR="003D7D9C">
        <w:rPr>
          <w:rFonts w:ascii="Times New Roman" w:hAnsi="Times New Roman" w:cs="Times New Roman" w:hint="eastAsia"/>
          <w:color w:val="000000"/>
          <w:shd w:val="clear" w:color="auto" w:fill="FFFFFF"/>
        </w:rPr>
        <w:t>SoC</w:t>
      </w:r>
      <w:proofErr w:type="spellEnd"/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family.</w:t>
      </w:r>
    </w:p>
    <w:p w:rsidR="00E805F3" w:rsidRDefault="00E805F3" w:rsidP="00E805F3">
      <w:pPr>
        <w:pStyle w:val="a3"/>
        <w:ind w:leftChars="0" w:left="12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704710" w:rsidRPr="003D7D9C" w:rsidRDefault="00BC07C0" w:rsidP="003D7D9C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Change </w:t>
      </w:r>
      <w:r w:rsidRPr="003D7D9C">
        <w:rPr>
          <w:rFonts w:ascii="Times New Roman" w:hAnsi="Times New Roman" w:cs="Times New Roman"/>
          <w:color w:val="000000"/>
          <w:shd w:val="clear" w:color="auto" w:fill="FFFFFF"/>
        </w:rPr>
        <w:t>”</w:t>
      </w:r>
      <w:proofErr w:type="gramEnd"/>
      <w:r w:rsidRPr="003D7D9C">
        <w:rPr>
          <w:rFonts w:ascii="Times New Roman" w:hAnsi="Times New Roman" w:cs="Times New Roman" w:hint="eastAsia"/>
          <w:color w:val="000000"/>
          <w:shd w:val="clear" w:color="auto" w:fill="FFFFFF"/>
        </w:rPr>
        <w:t>v3</w:t>
      </w:r>
      <w:r w:rsidRPr="003D7D9C">
        <w:rPr>
          <w:rFonts w:ascii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in the function name to </w:t>
      </w:r>
      <w:r w:rsidR="003D7D9C" w:rsidRPr="003D7D9C">
        <w:rPr>
          <w:rFonts w:ascii="Times New Roman" w:hAnsi="Times New Roman" w:cs="Times New Roman"/>
          <w:color w:val="000000"/>
          <w:shd w:val="clear" w:color="auto" w:fill="FFFFFF"/>
        </w:rPr>
        <w:t>”</w:t>
      </w:r>
      <w:proofErr w:type="spellStart"/>
      <w:r w:rsidR="003D7D9C" w:rsidRPr="003D7D9C">
        <w:rPr>
          <w:rFonts w:ascii="Times New Roman" w:hAnsi="Times New Roman" w:cs="Times New Roman" w:hint="eastAsia"/>
          <w:color w:val="000000"/>
          <w:shd w:val="clear" w:color="auto" w:fill="FFFFFF"/>
        </w:rPr>
        <w:t>vmvf</w:t>
      </w:r>
      <w:proofErr w:type="spellEnd"/>
      <w:r w:rsidR="003D7D9C" w:rsidRPr="003D7D9C">
        <w:rPr>
          <w:rFonts w:ascii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>.</w:t>
      </w:r>
    </w:p>
    <w:p w:rsidR="0008631B" w:rsidRPr="00BC07C0" w:rsidRDefault="0008631B" w:rsidP="00E843CF">
      <w:pPr>
        <w:ind w:firstLine="8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08631B" w:rsidRPr="009D7ECE" w:rsidRDefault="0008631B" w:rsidP="009D7ECE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r w:rsidRPr="009D7ECE">
        <w:rPr>
          <w:rFonts w:ascii="Times New Roman" w:hAnsi="Times New Roman" w:cs="Times New Roman"/>
          <w:color w:val="000000"/>
          <w:shd w:val="clear" w:color="auto" w:fill="FFFFFF"/>
        </w:rPr>
        <w:t>arch/arm/plat-mxc/</w:t>
      </w:r>
      <w:proofErr w:type="spellStart"/>
      <w:r w:rsidRPr="009D7ECE">
        <w:rPr>
          <w:rFonts w:ascii="Times New Roman" w:hAnsi="Times New Roman" w:cs="Times New Roman"/>
          <w:color w:val="000000"/>
          <w:shd w:val="clear" w:color="auto" w:fill="FFFFFF"/>
        </w:rPr>
        <w:t>iomux-</w:t>
      </w:r>
      <w:r w:rsidRPr="009D7ECE">
        <w:rPr>
          <w:rFonts w:ascii="Times New Roman" w:hAnsi="Times New Roman" w:cs="Times New Roman" w:hint="eastAsia"/>
          <w:color w:val="000000"/>
          <w:shd w:val="clear" w:color="auto" w:fill="FFFFFF"/>
        </w:rPr>
        <w:t>vmvf.c</w:t>
      </w:r>
      <w:proofErr w:type="spellEnd"/>
    </w:p>
    <w:p w:rsidR="003A615C" w:rsidRDefault="00BC07C0" w:rsidP="0008631B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Source: </w:t>
      </w:r>
      <w:r w:rsidR="003A615C" w:rsidRPr="009D7ECE">
        <w:rPr>
          <w:rFonts w:ascii="Times New Roman" w:hAnsi="Times New Roman" w:cs="Times New Roman"/>
          <w:color w:val="000000"/>
          <w:shd w:val="clear" w:color="auto" w:fill="FFFFFF"/>
        </w:rPr>
        <w:t>arch/arm/plat-mxc/iomux-</w:t>
      </w:r>
      <w:r w:rsidR="003A615C">
        <w:rPr>
          <w:rFonts w:ascii="Times New Roman" w:hAnsi="Times New Roman" w:cs="Times New Roman" w:hint="eastAsia"/>
          <w:color w:val="000000"/>
          <w:shd w:val="clear" w:color="auto" w:fill="FFFFFF"/>
        </w:rPr>
        <w:t>v3</w:t>
      </w:r>
      <w:r w:rsidR="003A615C" w:rsidRPr="009D7ECE">
        <w:rPr>
          <w:rFonts w:ascii="Times New Roman" w:hAnsi="Times New Roman" w:cs="Times New Roman" w:hint="eastAsia"/>
          <w:color w:val="000000"/>
          <w:shd w:val="clear" w:color="auto" w:fill="FFFFFF"/>
        </w:rPr>
        <w:t>.c</w:t>
      </w:r>
    </w:p>
    <w:p w:rsidR="00100C30" w:rsidRPr="00BC07C0" w:rsidRDefault="00100C30" w:rsidP="00100C30">
      <w:pPr>
        <w:pStyle w:val="a3"/>
        <w:ind w:leftChars="0" w:left="12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E805F3" w:rsidRDefault="00F45802" w:rsidP="0008631B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Modify to write definition value that is created with </w:t>
      </w:r>
      <w:proofErr w:type="spellStart"/>
      <w:r w:rsidR="001644BA" w:rsidRPr="00A84428">
        <w:rPr>
          <w:rFonts w:ascii="Times New Roman" w:hAnsi="Times New Roman" w:cs="Times New Roman"/>
          <w:color w:val="000000"/>
          <w:shd w:val="clear" w:color="auto" w:fill="FFFFFF"/>
        </w:rPr>
        <w:t>iomux-</w:t>
      </w:r>
      <w:r w:rsidR="001644BA">
        <w:rPr>
          <w:rFonts w:ascii="Times New Roman" w:hAnsi="Times New Roman" w:cs="Times New Roman" w:hint="eastAsia"/>
          <w:color w:val="000000"/>
          <w:shd w:val="clear" w:color="auto" w:fill="FFFFFF"/>
        </w:rPr>
        <w:t>vfxx.h</w:t>
      </w:r>
      <w:proofErr w:type="spellEnd"/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to IOMUXC register.</w:t>
      </w:r>
    </w:p>
    <w:p w:rsidR="00E805F3" w:rsidRDefault="00E805F3" w:rsidP="00E805F3">
      <w:pPr>
        <w:pStyle w:val="a3"/>
        <w:ind w:leftChars="0" w:left="12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08631B" w:rsidRDefault="00BC07C0" w:rsidP="0008631B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Change </w:t>
      </w:r>
      <w:r w:rsidRPr="003D7D9C">
        <w:rPr>
          <w:rFonts w:ascii="Times New Roman" w:hAnsi="Times New Roman" w:cs="Times New Roman"/>
          <w:color w:val="000000"/>
          <w:shd w:val="clear" w:color="auto" w:fill="FFFFFF"/>
        </w:rPr>
        <w:t>”</w:t>
      </w:r>
      <w:proofErr w:type="gramEnd"/>
      <w:r w:rsidRPr="003D7D9C">
        <w:rPr>
          <w:rFonts w:ascii="Times New Roman" w:hAnsi="Times New Roman" w:cs="Times New Roman" w:hint="eastAsia"/>
          <w:color w:val="000000"/>
          <w:shd w:val="clear" w:color="auto" w:fill="FFFFFF"/>
        </w:rPr>
        <w:t>v3</w:t>
      </w:r>
      <w:r w:rsidRPr="003D7D9C">
        <w:rPr>
          <w:rFonts w:ascii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in the function name </w:t>
      </w:r>
      <w:r w:rsidRPr="00BC07C0">
        <w:rPr>
          <w:rFonts w:ascii="Times New Roman" w:hAnsi="Times New Roman" w:cs="Times New Roman"/>
          <w:color w:val="000000"/>
          <w:shd w:val="clear" w:color="auto" w:fill="FFFFFF"/>
        </w:rPr>
        <w:t>declared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in </w:t>
      </w:r>
      <w:r>
        <w:rPr>
          <w:rFonts w:ascii="Times New Roman" w:hAnsi="Times New Roman" w:cs="Times New Roman"/>
          <w:color w:val="000000"/>
          <w:shd w:val="clear" w:color="auto" w:fill="FFFFFF"/>
        </w:rPr>
        <w:t>iomux-v3.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c to </w:t>
      </w:r>
      <w:r w:rsidRPr="003D7D9C">
        <w:rPr>
          <w:rFonts w:ascii="Times New Roman" w:hAnsi="Times New Roman" w:cs="Times New Roman"/>
          <w:color w:val="000000"/>
          <w:shd w:val="clear" w:color="auto" w:fill="FFFFFF"/>
        </w:rPr>
        <w:t>”</w:t>
      </w:r>
      <w:proofErr w:type="spellStart"/>
      <w:r w:rsidRPr="003D7D9C">
        <w:rPr>
          <w:rFonts w:ascii="Times New Roman" w:hAnsi="Times New Roman" w:cs="Times New Roman" w:hint="eastAsia"/>
          <w:color w:val="000000"/>
          <w:shd w:val="clear" w:color="auto" w:fill="FFFFFF"/>
        </w:rPr>
        <w:t>vmvf</w:t>
      </w:r>
      <w:proofErr w:type="spellEnd"/>
      <w:r w:rsidRPr="003D7D9C">
        <w:rPr>
          <w:rFonts w:ascii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>.</w:t>
      </w:r>
    </w:p>
    <w:p w:rsidR="0008631B" w:rsidRPr="00E805F3" w:rsidRDefault="0008631B" w:rsidP="00E843CF">
      <w:pPr>
        <w:ind w:firstLine="8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C22A4E" w:rsidRPr="009D7ECE" w:rsidRDefault="00C22A4E" w:rsidP="009D7ECE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r w:rsidRPr="009D7ECE">
        <w:rPr>
          <w:rFonts w:ascii="Times New Roman" w:hAnsi="Times New Roman" w:cs="Times New Roman" w:hint="eastAsia"/>
          <w:color w:val="000000"/>
          <w:shd w:val="clear" w:color="auto" w:fill="FFFFFF"/>
        </w:rPr>
        <w:t>arch/arm/mach-mx6/</w:t>
      </w:r>
      <w:r w:rsidR="009814D8" w:rsidRPr="009D7ECE">
        <w:rPr>
          <w:rFonts w:ascii="Times New Roman" w:hAnsi="Times New Roman" w:cs="Times New Roman"/>
          <w:color w:val="000000"/>
          <w:shd w:val="clear" w:color="auto" w:fill="FFFFFF"/>
        </w:rPr>
        <w:t>board-twr_vf600.h</w:t>
      </w:r>
    </w:p>
    <w:p w:rsidR="003A615C" w:rsidRDefault="00F45802" w:rsidP="009814D8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Source: </w:t>
      </w:r>
      <w:r w:rsidR="003A615C">
        <w:rPr>
          <w:rFonts w:ascii="Times New Roman" w:hAnsi="Times New Roman" w:cs="Times New Roman" w:hint="eastAsia"/>
          <w:color w:val="000000"/>
          <w:shd w:val="clear" w:color="auto" w:fill="FFFFFF"/>
        </w:rPr>
        <w:t>arch</w:t>
      </w:r>
      <w:r w:rsidR="003A615C" w:rsidRPr="00E843CF">
        <w:rPr>
          <w:rFonts w:ascii="Times New Roman" w:hAnsi="Times New Roman" w:cs="Times New Roman"/>
          <w:color w:val="000000"/>
          <w:shd w:val="clear" w:color="auto" w:fill="FFFFFF"/>
        </w:rPr>
        <w:t>/</w:t>
      </w:r>
      <w:r w:rsidR="003A615C">
        <w:rPr>
          <w:rFonts w:ascii="Times New Roman" w:hAnsi="Times New Roman" w:cs="Times New Roman"/>
          <w:color w:val="000000"/>
          <w:shd w:val="clear" w:color="auto" w:fill="FFFFFF"/>
        </w:rPr>
        <w:t>arm</w:t>
      </w:r>
      <w:r w:rsidR="003A615C">
        <w:rPr>
          <w:rFonts w:ascii="Times New Roman" w:hAnsi="Times New Roman" w:cs="Times New Roman" w:hint="eastAsia"/>
          <w:color w:val="000000"/>
          <w:shd w:val="clear" w:color="auto" w:fill="FFFFFF"/>
        </w:rPr>
        <w:t>/</w:t>
      </w:r>
      <w:r w:rsidR="003A615C" w:rsidRPr="00A1021F">
        <w:rPr>
          <w:rFonts w:ascii="Times New Roman" w:hAnsi="Times New Roman" w:cs="Times New Roman"/>
          <w:color w:val="000000"/>
          <w:shd w:val="clear" w:color="auto" w:fill="FFFFFF"/>
        </w:rPr>
        <w:t>mach-mx6</w:t>
      </w:r>
      <w:r w:rsidR="003A615C">
        <w:rPr>
          <w:rFonts w:ascii="Times New Roman" w:hAnsi="Times New Roman" w:cs="Times New Roman" w:hint="eastAsia"/>
          <w:color w:val="000000"/>
          <w:shd w:val="clear" w:color="auto" w:fill="FFFFFF"/>
        </w:rPr>
        <w:t>/</w:t>
      </w:r>
      <w:r w:rsidR="003A615C" w:rsidRPr="00A1021F">
        <w:rPr>
          <w:rFonts w:ascii="Times New Roman" w:hAnsi="Times New Roman" w:cs="Times New Roman"/>
          <w:color w:val="000000"/>
          <w:shd w:val="clear" w:color="auto" w:fill="FFFFFF"/>
        </w:rPr>
        <w:t>board-mx6q_arm2.</w:t>
      </w:r>
      <w:r w:rsidR="003A615C">
        <w:rPr>
          <w:rFonts w:ascii="Times New Roman" w:hAnsi="Times New Roman" w:cs="Times New Roman" w:hint="eastAsia"/>
          <w:color w:val="000000"/>
          <w:shd w:val="clear" w:color="auto" w:fill="FFFFFF"/>
        </w:rPr>
        <w:t>h</w:t>
      </w:r>
    </w:p>
    <w:p w:rsidR="003A615C" w:rsidRPr="00F45802" w:rsidRDefault="003A615C" w:rsidP="003A615C">
      <w:pPr>
        <w:pStyle w:val="a3"/>
        <w:ind w:leftChars="0" w:left="12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E4421D" w:rsidRDefault="00F45802" w:rsidP="009814D8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Based on the definition value of </w:t>
      </w:r>
      <w:proofErr w:type="spellStart"/>
      <w:r w:rsidR="00C22A4E" w:rsidRPr="00A84428">
        <w:rPr>
          <w:rFonts w:ascii="Times New Roman" w:hAnsi="Times New Roman" w:cs="Times New Roman"/>
          <w:color w:val="000000"/>
          <w:shd w:val="clear" w:color="auto" w:fill="FFFFFF"/>
        </w:rPr>
        <w:t>iomux-</w:t>
      </w:r>
      <w:r w:rsidR="00C22A4E">
        <w:rPr>
          <w:rFonts w:ascii="Times New Roman" w:hAnsi="Times New Roman" w:cs="Times New Roman" w:hint="eastAsia"/>
          <w:color w:val="000000"/>
          <w:shd w:val="clear" w:color="auto" w:fill="FFFFFF"/>
        </w:rPr>
        <w:t>vfxx.h</w:t>
      </w:r>
      <w:proofErr w:type="spellEnd"/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, create PAD setting array for primary/secondary of </w:t>
      </w:r>
      <w:r w:rsidR="000C4E86">
        <w:rPr>
          <w:rFonts w:ascii="Times New Roman" w:hAnsi="Times New Roman" w:cs="Times New Roman" w:hint="eastAsia"/>
          <w:color w:val="000000"/>
          <w:shd w:val="clear" w:color="auto" w:fill="FFFFFF"/>
        </w:rPr>
        <w:t>twr-</w:t>
      </w:r>
      <w:r w:rsidR="00E77BCA">
        <w:rPr>
          <w:rFonts w:ascii="Times New Roman" w:hAnsi="Times New Roman" w:cs="Times New Roman" w:hint="eastAsia"/>
          <w:color w:val="000000"/>
          <w:shd w:val="clear" w:color="auto" w:fill="FFFFFF"/>
        </w:rPr>
        <w:t>vf600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>.</w:t>
      </w:r>
    </w:p>
    <w:p w:rsidR="00E77BCA" w:rsidRDefault="00F45802" w:rsidP="00E77BCA">
      <w:pPr>
        <w:pStyle w:val="a3"/>
        <w:ind w:leftChars="0" w:left="126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Functions to be enabled are as follows.</w:t>
      </w:r>
    </w:p>
    <w:p w:rsidR="004448D7" w:rsidRDefault="004448D7" w:rsidP="00E77BCA">
      <w:pPr>
        <w:pStyle w:val="a3"/>
        <w:ind w:leftChars="0" w:left="126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P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>rimary</w:t>
      </w:r>
      <w:r w:rsidR="00F45802">
        <w:rPr>
          <w:rFonts w:ascii="Times New Roman" w:hAnsi="Times New Roman" w:cs="Times New Roman" w:hint="eastAsia"/>
          <w:color w:val="000000"/>
          <w:shd w:val="clear" w:color="auto" w:fill="FFFFFF"/>
        </w:rPr>
        <w:t>:</w:t>
      </w:r>
    </w:p>
    <w:p w:rsidR="004448D7" w:rsidRDefault="004448D7" w:rsidP="00E77BCA">
      <w:pPr>
        <w:pStyle w:val="a3"/>
        <w:ind w:leftChars="0" w:left="126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  SDHC</w:t>
      </w:r>
      <w:r w:rsidR="00F45802"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, 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>FTM</w:t>
      </w:r>
      <w:r w:rsidR="00F45802"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, 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>SAI</w:t>
      </w:r>
      <w:r w:rsidR="00F45802"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, 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>SCI</w:t>
      </w:r>
      <w:r w:rsidR="00F45802"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, 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>I2C</w:t>
      </w:r>
      <w:r w:rsidR="00F45802"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, 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>DSPI</w:t>
      </w:r>
      <w:r w:rsidR="00F45802"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, 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>RMII</w:t>
      </w:r>
      <w:r w:rsidR="00F45802"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, 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>NFC</w:t>
      </w:r>
      <w:r w:rsidR="00F45802"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, 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>QSPI</w:t>
      </w:r>
      <w:r w:rsidR="00F45802"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, 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>DCU</w:t>
      </w:r>
      <w:r w:rsidR="00F45802"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, </w:t>
      </w:r>
      <w:r w:rsidR="000D67CE">
        <w:rPr>
          <w:rFonts w:ascii="Times New Roman" w:hAnsi="Times New Roman" w:cs="Times New Roman" w:hint="eastAsia"/>
          <w:color w:val="000000"/>
          <w:shd w:val="clear" w:color="auto" w:fill="FFFFFF"/>
        </w:rPr>
        <w:t>ADC</w:t>
      </w:r>
      <w:r w:rsidR="00F45802"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and such</w:t>
      </w:r>
      <w:r>
        <w:rPr>
          <w:rFonts w:ascii="Times New Roman" w:hAnsi="Times New Roman" w:cs="Times New Roman"/>
          <w:color w:val="000000"/>
          <w:shd w:val="clear" w:color="auto" w:fill="FFFFFF"/>
        </w:rPr>
        <w:br/>
      </w:r>
      <w:r w:rsidR="000D67CE">
        <w:rPr>
          <w:rFonts w:ascii="Times New Roman" w:hAnsi="Times New Roman" w:cs="Times New Roman" w:hint="eastAsia"/>
          <w:color w:val="000000"/>
          <w:shd w:val="clear" w:color="auto" w:fill="FFFFFF"/>
        </w:rPr>
        <w:t>Secondary</w:t>
      </w:r>
      <w:r w:rsidR="00F45802">
        <w:rPr>
          <w:rFonts w:ascii="Times New Roman" w:hAnsi="Times New Roman" w:cs="Times New Roman" w:hint="eastAsia"/>
          <w:color w:val="000000"/>
          <w:shd w:val="clear" w:color="auto" w:fill="FFFFFF"/>
        </w:rPr>
        <w:t>:</w:t>
      </w:r>
    </w:p>
    <w:p w:rsidR="0085547F" w:rsidRDefault="000D67CE" w:rsidP="0085547F">
      <w:pPr>
        <w:pStyle w:val="a3"/>
        <w:ind w:leftChars="0" w:left="126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  ENET</w:t>
      </w:r>
      <w:r w:rsidR="00F45802"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, 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>SCI</w:t>
      </w:r>
      <w:r w:rsidR="00F45802"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, 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>FTM</w:t>
      </w:r>
      <w:r w:rsidR="00F45802"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, 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>CAN</w:t>
      </w:r>
      <w:r w:rsidR="00F45802"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and such</w:t>
      </w:r>
    </w:p>
    <w:p w:rsidR="0085547F" w:rsidRPr="0085547F" w:rsidRDefault="0085547F" w:rsidP="0085547F">
      <w:pPr>
        <w:pStyle w:val="a3"/>
        <w:ind w:leftChars="0" w:left="12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5547F" w:rsidRDefault="00767DA1" w:rsidP="0085547F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Switchover of </w:t>
      </w:r>
      <w:r w:rsidR="0085547F">
        <w:rPr>
          <w:rFonts w:ascii="Times New Roman" w:hAnsi="Times New Roman" w:cs="Times New Roman" w:hint="eastAsia"/>
          <w:color w:val="000000"/>
          <w:shd w:val="clear" w:color="auto" w:fill="FFFFFF"/>
        </w:rPr>
        <w:t>primary/secondary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is done by </w:t>
      </w:r>
      <w:r w:rsidR="0085547F">
        <w:rPr>
          <w:rFonts w:ascii="Times New Roman" w:hAnsi="Times New Roman" w:cs="Times New Roman" w:hint="eastAsia"/>
          <w:color w:val="000000"/>
          <w:shd w:val="clear" w:color="auto" w:fill="FFFFFF"/>
        </w:rPr>
        <w:t>kernel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configuration.</w:t>
      </w:r>
    </w:p>
    <w:p w:rsidR="0085547F" w:rsidRPr="0085547F" w:rsidRDefault="0085547F" w:rsidP="00E4421D">
      <w:pPr>
        <w:ind w:leftChars="600" w:left="1260"/>
      </w:pPr>
    </w:p>
    <w:p w:rsidR="00E4421D" w:rsidRPr="009D7ECE" w:rsidRDefault="00E4421D" w:rsidP="009D7ECE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r w:rsidRPr="009D7ECE">
        <w:rPr>
          <w:rFonts w:ascii="Times New Roman" w:hAnsi="Times New Roman" w:cs="Times New Roman"/>
          <w:color w:val="000000"/>
          <w:shd w:val="clear" w:color="auto" w:fill="FFFFFF"/>
        </w:rPr>
        <w:t>arm/arm/</w:t>
      </w:r>
      <w:r w:rsidR="009814D8" w:rsidRPr="009D7ECE">
        <w:rPr>
          <w:rFonts w:ascii="Times New Roman" w:hAnsi="Times New Roman" w:cs="Times New Roman" w:hint="eastAsia"/>
          <w:color w:val="000000"/>
          <w:shd w:val="clear" w:color="auto" w:fill="FFFFFF"/>
        </w:rPr>
        <w:t>mach-mx6/</w:t>
      </w:r>
      <w:r w:rsidR="009814D8" w:rsidRPr="009D7ECE">
        <w:rPr>
          <w:rFonts w:ascii="Times New Roman" w:hAnsi="Times New Roman" w:cs="Times New Roman"/>
          <w:color w:val="000000"/>
          <w:shd w:val="clear" w:color="auto" w:fill="FFFFFF"/>
        </w:rPr>
        <w:t>board-twr_vf600.</w:t>
      </w:r>
      <w:r w:rsidR="009814D8" w:rsidRPr="009D7ECE">
        <w:rPr>
          <w:rFonts w:ascii="Times New Roman" w:hAnsi="Times New Roman" w:cs="Times New Roman" w:hint="eastAsia"/>
          <w:color w:val="000000"/>
          <w:shd w:val="clear" w:color="auto" w:fill="FFFFFF"/>
        </w:rPr>
        <w:t>c</w:t>
      </w:r>
    </w:p>
    <w:p w:rsidR="003A615C" w:rsidRPr="003A615C" w:rsidRDefault="00767DA1" w:rsidP="00B960F6">
      <w:pPr>
        <w:pStyle w:val="a3"/>
        <w:numPr>
          <w:ilvl w:val="0"/>
          <w:numId w:val="9"/>
        </w:numPr>
        <w:ind w:leftChars="0"/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Source: </w:t>
      </w:r>
      <w:r w:rsidR="003A615C">
        <w:rPr>
          <w:rFonts w:ascii="Times New Roman" w:hAnsi="Times New Roman" w:cs="Times New Roman" w:hint="eastAsia"/>
          <w:color w:val="000000"/>
          <w:shd w:val="clear" w:color="auto" w:fill="FFFFFF"/>
        </w:rPr>
        <w:t>arch</w:t>
      </w:r>
      <w:r w:rsidR="003A615C" w:rsidRPr="00E843CF">
        <w:rPr>
          <w:rFonts w:ascii="Times New Roman" w:hAnsi="Times New Roman" w:cs="Times New Roman"/>
          <w:color w:val="000000"/>
          <w:shd w:val="clear" w:color="auto" w:fill="FFFFFF"/>
        </w:rPr>
        <w:t>/</w:t>
      </w:r>
      <w:r w:rsidR="003A615C">
        <w:rPr>
          <w:rFonts w:ascii="Times New Roman" w:hAnsi="Times New Roman" w:cs="Times New Roman"/>
          <w:color w:val="000000"/>
          <w:shd w:val="clear" w:color="auto" w:fill="FFFFFF"/>
        </w:rPr>
        <w:t>arm</w:t>
      </w:r>
      <w:r w:rsidR="003A615C">
        <w:rPr>
          <w:rFonts w:ascii="Times New Roman" w:hAnsi="Times New Roman" w:cs="Times New Roman" w:hint="eastAsia"/>
          <w:color w:val="000000"/>
          <w:shd w:val="clear" w:color="auto" w:fill="FFFFFF"/>
        </w:rPr>
        <w:t>/</w:t>
      </w:r>
      <w:r w:rsidR="003A615C" w:rsidRPr="00A1021F">
        <w:rPr>
          <w:rFonts w:ascii="Times New Roman" w:hAnsi="Times New Roman" w:cs="Times New Roman"/>
          <w:color w:val="000000"/>
          <w:shd w:val="clear" w:color="auto" w:fill="FFFFFF"/>
        </w:rPr>
        <w:t>mach-mx6</w:t>
      </w:r>
      <w:r w:rsidR="003A615C">
        <w:rPr>
          <w:rFonts w:ascii="Times New Roman" w:hAnsi="Times New Roman" w:cs="Times New Roman" w:hint="eastAsia"/>
          <w:color w:val="000000"/>
          <w:shd w:val="clear" w:color="auto" w:fill="FFFFFF"/>
        </w:rPr>
        <w:t>/</w:t>
      </w:r>
      <w:r w:rsidR="003A615C" w:rsidRPr="00A1021F">
        <w:rPr>
          <w:rFonts w:ascii="Times New Roman" w:hAnsi="Times New Roman" w:cs="Times New Roman"/>
          <w:color w:val="000000"/>
          <w:shd w:val="clear" w:color="auto" w:fill="FFFFFF"/>
        </w:rPr>
        <w:t>board-mx6q_arm2.</w:t>
      </w:r>
      <w:r w:rsidR="003A615C">
        <w:rPr>
          <w:rFonts w:ascii="Times New Roman" w:hAnsi="Times New Roman" w:cs="Times New Roman" w:hint="eastAsia"/>
          <w:color w:val="000000"/>
          <w:shd w:val="clear" w:color="auto" w:fill="FFFFFF"/>
        </w:rPr>
        <w:t>c</w:t>
      </w:r>
    </w:p>
    <w:p w:rsidR="003A615C" w:rsidRPr="00767DA1" w:rsidRDefault="003A615C" w:rsidP="003A615C">
      <w:pPr>
        <w:pStyle w:val="a3"/>
        <w:ind w:leftChars="0" w:left="1260"/>
      </w:pPr>
    </w:p>
    <w:p w:rsidR="0056034F" w:rsidRDefault="00767DA1" w:rsidP="00B960F6">
      <w:pPr>
        <w:pStyle w:val="a3"/>
        <w:numPr>
          <w:ilvl w:val="0"/>
          <w:numId w:val="9"/>
        </w:numPr>
        <w:ind w:leftChars="0"/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Implement </w:t>
      </w:r>
      <w:r w:rsidR="0085547F">
        <w:rPr>
          <w:rFonts w:ascii="Times New Roman" w:hAnsi="Times New Roman" w:cs="Times New Roman" w:hint="eastAsia"/>
          <w:color w:val="000000"/>
          <w:shd w:val="clear" w:color="auto" w:fill="FFFFFF"/>
        </w:rPr>
        <w:t>IOMUXC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register initialization processing</w:t>
      </w:r>
    </w:p>
    <w:p w:rsidR="008C5524" w:rsidRPr="00E4421D" w:rsidRDefault="00767DA1" w:rsidP="008C5524">
      <w:pPr>
        <w:ind w:leftChars="600" w:left="1260"/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IOMUXC</w:t>
      </w:r>
      <w:r w:rsidRPr="00A844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register initialization is carried out by passing setting array made by </w:t>
      </w:r>
      <w:r w:rsidRPr="009814D8">
        <w:rPr>
          <w:rFonts w:ascii="Times New Roman" w:hAnsi="Times New Roman" w:cs="Times New Roman"/>
          <w:color w:val="000000"/>
          <w:shd w:val="clear" w:color="auto" w:fill="FFFFFF"/>
        </w:rPr>
        <w:t>board-twr_vf600.h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to register setting value </w:t>
      </w:r>
      <w:r>
        <w:rPr>
          <w:rFonts w:ascii="Times New Roman" w:hAnsi="Times New Roman" w:cs="Times New Roman"/>
          <w:color w:val="000000"/>
          <w:shd w:val="clear" w:color="auto" w:fill="FFFFFF"/>
        </w:rPr>
        <w:t>implemented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for </w:t>
      </w:r>
      <w:proofErr w:type="spellStart"/>
      <w:r w:rsidR="008C5524" w:rsidRPr="00A84428">
        <w:rPr>
          <w:rFonts w:ascii="Times New Roman" w:hAnsi="Times New Roman" w:cs="Times New Roman"/>
          <w:color w:val="000000"/>
          <w:shd w:val="clear" w:color="auto" w:fill="FFFFFF"/>
        </w:rPr>
        <w:t>iomux-</w:t>
      </w:r>
      <w:r w:rsidR="008C5524">
        <w:rPr>
          <w:rFonts w:ascii="Times New Roman" w:hAnsi="Times New Roman" w:cs="Times New Roman" w:hint="eastAsia"/>
          <w:color w:val="000000"/>
          <w:shd w:val="clear" w:color="auto" w:fill="FFFFFF"/>
        </w:rPr>
        <w:t>vmvf.c</w:t>
      </w:r>
      <w:proofErr w:type="spellEnd"/>
      <w:r>
        <w:rPr>
          <w:rFonts w:ascii="Times New Roman" w:hAnsi="Times New Roman" w:cs="Times New Roman" w:hint="eastAsia"/>
          <w:color w:val="000000"/>
          <w:shd w:val="clear" w:color="auto" w:fill="FFFFFF"/>
        </w:rPr>
        <w:t>.</w:t>
      </w:r>
    </w:p>
    <w:p w:rsidR="00520ECF" w:rsidRPr="00767DA1" w:rsidRDefault="00520ECF" w:rsidP="00520ECF"/>
    <w:p w:rsidR="00E31C5D" w:rsidRPr="00E31C5D" w:rsidRDefault="00E31C5D" w:rsidP="00E31C5D">
      <w:pPr>
        <w:ind w:left="420"/>
      </w:pPr>
    </w:p>
    <w:p w:rsidR="00E31C5D" w:rsidRDefault="00E31C5D" w:rsidP="00E31C5D">
      <w:pPr>
        <w:pStyle w:val="1"/>
        <w:numPr>
          <w:ilvl w:val="0"/>
          <w:numId w:val="1"/>
        </w:numPr>
      </w:pPr>
      <w:r w:rsidRPr="00E31C5D">
        <w:t>API of new functions</w:t>
      </w:r>
    </w:p>
    <w:p w:rsidR="003B7616" w:rsidRDefault="006D13A1" w:rsidP="003B7616">
      <w:pPr>
        <w:ind w:left="425"/>
      </w:pPr>
      <w:r>
        <w:rPr>
          <w:rFonts w:hint="eastAsia"/>
        </w:rPr>
        <w:t>None</w:t>
      </w:r>
    </w:p>
    <w:p w:rsidR="00584F17" w:rsidRDefault="00584F17" w:rsidP="003B7616">
      <w:pPr>
        <w:ind w:left="425"/>
      </w:pPr>
    </w:p>
    <w:p w:rsidR="002E174E" w:rsidRPr="00931D1C" w:rsidRDefault="002E174E" w:rsidP="003B7616">
      <w:pPr>
        <w:ind w:left="425"/>
      </w:pPr>
    </w:p>
    <w:p w:rsidR="003B7616" w:rsidRDefault="00E31C5D" w:rsidP="00584F17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Pr="00E31C5D">
        <w:t>xpected register settings</w:t>
      </w:r>
    </w:p>
    <w:p w:rsidR="008C5524" w:rsidRDefault="006D13A1" w:rsidP="00584F17">
      <w:pPr>
        <w:ind w:firstLineChars="200" w:firstLine="420"/>
      </w:pPr>
      <w:r>
        <w:rPr>
          <w:rFonts w:hint="eastAsia"/>
        </w:rPr>
        <w:t xml:space="preserve">See attached excel for mode setting of </w:t>
      </w:r>
      <w:r w:rsidR="00B960F6">
        <w:rPr>
          <w:rFonts w:hint="eastAsia"/>
        </w:rPr>
        <w:t>primary/secondary</w:t>
      </w:r>
      <w:r>
        <w:rPr>
          <w:rFonts w:hint="eastAsia"/>
        </w:rPr>
        <w:t xml:space="preserve"> and PAD register setting.</w:t>
      </w:r>
    </w:p>
    <w:p w:rsidR="00931D1C" w:rsidRDefault="006D13A1" w:rsidP="00E805F3">
      <w:pPr>
        <w:ind w:firstLineChars="200" w:firstLine="420"/>
      </w:pPr>
      <w:r>
        <w:rPr>
          <w:rFonts w:hint="eastAsia"/>
        </w:rPr>
        <w:t>*TB</w:t>
      </w:r>
      <w:r w:rsidR="001072D1">
        <w:rPr>
          <w:rFonts w:hint="eastAsia"/>
        </w:rPr>
        <w:t>D</w:t>
      </w:r>
      <w:r>
        <w:rPr>
          <w:rFonts w:hint="eastAsia"/>
        </w:rPr>
        <w:t xml:space="preserve"> for </w:t>
      </w:r>
      <w:r w:rsidR="00584F17">
        <w:rPr>
          <w:rFonts w:hint="eastAsia"/>
        </w:rPr>
        <w:t>PAD</w:t>
      </w:r>
      <w:r>
        <w:rPr>
          <w:rFonts w:hint="eastAsia"/>
        </w:rPr>
        <w:t xml:space="preserve"> resister setting.</w:t>
      </w:r>
    </w:p>
    <w:p w:rsidR="00E805F3" w:rsidRPr="001072D1" w:rsidRDefault="00E805F3" w:rsidP="00E805F3">
      <w:pPr>
        <w:ind w:firstLineChars="200" w:firstLine="420"/>
      </w:pPr>
      <w:bookmarkStart w:id="0" w:name="_GoBack"/>
      <w:bookmarkEnd w:id="0"/>
    </w:p>
    <w:p w:rsidR="00E805F3" w:rsidRPr="00584F17" w:rsidRDefault="00E805F3" w:rsidP="00E805F3">
      <w:pPr>
        <w:ind w:firstLineChars="200" w:firstLine="420"/>
      </w:pPr>
    </w:p>
    <w:p w:rsidR="00E31C5D" w:rsidRDefault="00E31C5D" w:rsidP="00C16BC8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Pr="00E31C5D">
        <w:t>xpected functionality and usage</w:t>
      </w:r>
    </w:p>
    <w:p w:rsidR="00584F17" w:rsidRPr="00903BBB" w:rsidRDefault="006D13A1" w:rsidP="00584F17">
      <w:pPr>
        <w:pStyle w:val="a3"/>
        <w:ind w:leftChars="0" w:left="425"/>
      </w:pPr>
      <w:r>
        <w:rPr>
          <w:rFonts w:hint="eastAsia"/>
        </w:rPr>
        <w:t xml:space="preserve">Call at the time of board initialization processing and initialize </w:t>
      </w:r>
      <w:r w:rsidR="00E805F3">
        <w:rPr>
          <w:rFonts w:hint="eastAsia"/>
        </w:rPr>
        <w:t>IOMUXC</w:t>
      </w:r>
      <w:r>
        <w:rPr>
          <w:rFonts w:hint="eastAsia"/>
        </w:rPr>
        <w:t xml:space="preserve"> register.</w:t>
      </w:r>
    </w:p>
    <w:p w:rsidR="003B7616" w:rsidRDefault="003B7616" w:rsidP="003B7616">
      <w:pPr>
        <w:ind w:left="425"/>
      </w:pPr>
    </w:p>
    <w:p w:rsidR="00EF095A" w:rsidRPr="003B7616" w:rsidRDefault="00EF095A" w:rsidP="003B7616">
      <w:pPr>
        <w:ind w:left="425"/>
      </w:pPr>
    </w:p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A</w:t>
      </w:r>
      <w:r w:rsidRPr="00E31C5D">
        <w:t>ny other pertinent information</w:t>
      </w:r>
    </w:p>
    <w:p w:rsidR="00903BBB" w:rsidRPr="00903BBB" w:rsidRDefault="006D13A1" w:rsidP="00903BBB">
      <w:pPr>
        <w:ind w:left="425"/>
      </w:pPr>
      <w:r>
        <w:rPr>
          <w:rFonts w:hint="eastAsia"/>
        </w:rPr>
        <w:t>None</w:t>
      </w:r>
    </w:p>
    <w:p w:rsidR="00E31C5D" w:rsidRDefault="00E31C5D"/>
    <w:sectPr w:rsidR="00E31C5D" w:rsidSect="00E14523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F02" w:rsidRDefault="007C3F02" w:rsidP="00CD7840">
      <w:r>
        <w:separator/>
      </w:r>
    </w:p>
  </w:endnote>
  <w:endnote w:type="continuationSeparator" w:id="0">
    <w:p w:rsidR="007C3F02" w:rsidRDefault="007C3F02" w:rsidP="00CD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ＭＳ Ｐゴシック">
    <w:panose1 w:val="020B0600070205080204"/>
    <w:charset w:val="80"/>
    <w:family w:val="modern"/>
    <w:pitch w:val="variable"/>
    <w:sig w:usb0="A00002BF" w:usb1="68C7FCFB" w:usb2="00000010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6" w:type="dxa"/>
      <w:tblBorders>
        <w:top w:val="single" w:sz="24" w:space="0" w:color="808080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8036"/>
      <w:gridCol w:w="1530"/>
    </w:tblGrid>
    <w:tr w:rsidR="00CD7840" w:rsidTr="0020325F">
      <w:trPr>
        <w:trHeight w:val="736"/>
      </w:trPr>
      <w:tc>
        <w:tcPr>
          <w:tcW w:w="8036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CD7840" w:rsidRDefault="00CD7840" w:rsidP="006E448F">
          <w:pPr>
            <w:pStyle w:val="FooterL"/>
            <w:tabs>
              <w:tab w:val="clear" w:pos="4252"/>
              <w:tab w:val="center" w:pos="1575"/>
            </w:tabs>
            <w:wordWrap w:val="0"/>
            <w:spacing w:before="120"/>
            <w:ind w:rightChars="27" w:firstLineChars="900" w:firstLine="1807"/>
            <w:jc w:val="right"/>
          </w:pPr>
          <w:r>
            <w:rPr>
              <w:rFonts w:hint="eastAsia"/>
            </w:rPr>
            <w:t>Lineo Solutions</w:t>
          </w:r>
          <w:r w:rsidR="006E448F">
            <w:rPr>
              <w:rFonts w:hint="eastAsia"/>
            </w:rPr>
            <w:t>, Inc.</w:t>
          </w:r>
        </w:p>
        <w:p w:rsidR="00CD7840" w:rsidRDefault="00CD7840" w:rsidP="006E448F">
          <w:pPr>
            <w:pStyle w:val="FooterL"/>
            <w:tabs>
              <w:tab w:val="clear" w:pos="4252"/>
              <w:tab w:val="center" w:pos="1575"/>
            </w:tabs>
            <w:wordWrap w:val="0"/>
            <w:spacing w:before="120"/>
            <w:ind w:rightChars="27"/>
            <w:jc w:val="right"/>
          </w:pPr>
          <w:r>
            <w:rPr>
              <w:rFonts w:hint="eastAsia"/>
            </w:rPr>
            <w:t xml:space="preserve">Design </w:t>
          </w:r>
          <w:r w:rsidR="006E448F">
            <w:rPr>
              <w:rFonts w:hint="eastAsia"/>
            </w:rPr>
            <w:t>D</w:t>
          </w:r>
          <w:r>
            <w:rPr>
              <w:rFonts w:hint="eastAsia"/>
            </w:rPr>
            <w:t xml:space="preserve">ocument for </w:t>
          </w:r>
          <w:r w:rsidR="00E906D3">
            <w:rPr>
              <w:rFonts w:hint="eastAsia"/>
            </w:rPr>
            <w:t>IOMUX</w:t>
          </w:r>
          <w:r>
            <w:rPr>
              <w:rFonts w:hint="eastAsia"/>
            </w:rPr>
            <w:t xml:space="preserve"> </w:t>
          </w:r>
          <w:r w:rsidR="006E448F">
            <w:rPr>
              <w:rFonts w:hint="eastAsia"/>
            </w:rPr>
            <w:t>D</w:t>
          </w:r>
          <w:r>
            <w:rPr>
              <w:rFonts w:hint="eastAsia"/>
            </w:rPr>
            <w:t>river</w:t>
          </w:r>
        </w:p>
      </w:tc>
      <w:tc>
        <w:tcPr>
          <w:tcW w:w="1530" w:type="dxa"/>
          <w:tcBorders>
            <w:top w:val="single" w:sz="24" w:space="0" w:color="808080"/>
            <w:left w:val="nil"/>
            <w:bottom w:val="nil"/>
            <w:right w:val="nil"/>
          </w:tcBorders>
        </w:tcPr>
        <w:p w:rsidR="00CD7840" w:rsidRDefault="003518D0" w:rsidP="006E448F">
          <w:pPr>
            <w:pStyle w:val="FooterR"/>
            <w:spacing w:before="120"/>
            <w:rPr>
              <w:rFonts w:eastAsia="ＭＳ ゴシック"/>
            </w:rPr>
          </w:pPr>
          <w:r>
            <w:fldChar w:fldCharType="begin"/>
          </w:r>
          <w:r w:rsidR="00CD7840">
            <w:instrText xml:space="preserve"> PAGE </w:instrText>
          </w:r>
          <w:r>
            <w:fldChar w:fldCharType="separate"/>
          </w:r>
          <w:r w:rsidR="001072D1">
            <w:t>4</w:t>
          </w:r>
          <w:r>
            <w:fldChar w:fldCharType="end"/>
          </w:r>
        </w:p>
      </w:tc>
    </w:tr>
  </w:tbl>
  <w:p w:rsidR="00CD7840" w:rsidRDefault="00CD7840" w:rsidP="00CD7840">
    <w:pPr>
      <w:pStyle w:val="a8"/>
    </w:pPr>
  </w:p>
  <w:p w:rsidR="00CD7840" w:rsidRDefault="00CD784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F02" w:rsidRDefault="007C3F02" w:rsidP="00CD7840">
      <w:r>
        <w:separator/>
      </w:r>
    </w:p>
  </w:footnote>
  <w:footnote w:type="continuationSeparator" w:id="0">
    <w:p w:rsidR="007C3F02" w:rsidRDefault="007C3F02" w:rsidP="00CD7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06F4"/>
    <w:multiLevelType w:val="hybridMultilevel"/>
    <w:tmpl w:val="C526F598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2F8D7B66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>
    <w:nsid w:val="40AB1E9B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>
    <w:nsid w:val="46AF7A3A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>
    <w:nsid w:val="4B1471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F44324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>
    <w:nsid w:val="5451699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>
    <w:nsid w:val="549066FF"/>
    <w:multiLevelType w:val="hybridMultilevel"/>
    <w:tmpl w:val="9282EE78"/>
    <w:lvl w:ilvl="0" w:tplc="E146F696">
      <w:numFmt w:val="bullet"/>
      <w:lvlText w:val="-"/>
      <w:lvlJc w:val="left"/>
      <w:pPr>
        <w:ind w:left="162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>
    <w:nsid w:val="62E065A3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>
    <w:nsid w:val="639B7F06"/>
    <w:multiLevelType w:val="hybridMultilevel"/>
    <w:tmpl w:val="8B721FF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63E75C1A"/>
    <w:multiLevelType w:val="hybridMultilevel"/>
    <w:tmpl w:val="EA22A6D0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>
    <w:nsid w:val="64AB4842"/>
    <w:multiLevelType w:val="hybridMultilevel"/>
    <w:tmpl w:val="AC80608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755F20B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5"/>
  </w:num>
  <w:num w:numId="5">
    <w:abstractNumId w:val="12"/>
  </w:num>
  <w:num w:numId="6">
    <w:abstractNumId w:val="1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  <w:num w:numId="11">
    <w:abstractNumId w:val="11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1C5D"/>
    <w:rsid w:val="0008631B"/>
    <w:rsid w:val="000B78D7"/>
    <w:rsid w:val="000C4E86"/>
    <w:rsid w:val="000D67CE"/>
    <w:rsid w:val="00100C30"/>
    <w:rsid w:val="001072D1"/>
    <w:rsid w:val="001644BA"/>
    <w:rsid w:val="001B7ACF"/>
    <w:rsid w:val="001C50AE"/>
    <w:rsid w:val="001D753B"/>
    <w:rsid w:val="00244DE4"/>
    <w:rsid w:val="00280664"/>
    <w:rsid w:val="002D24D8"/>
    <w:rsid w:val="002D44E2"/>
    <w:rsid w:val="002E174E"/>
    <w:rsid w:val="002F0805"/>
    <w:rsid w:val="003518D0"/>
    <w:rsid w:val="003927BF"/>
    <w:rsid w:val="003A615C"/>
    <w:rsid w:val="003B7616"/>
    <w:rsid w:val="003D7D9C"/>
    <w:rsid w:val="003F33FB"/>
    <w:rsid w:val="004156AF"/>
    <w:rsid w:val="0041662F"/>
    <w:rsid w:val="0043690C"/>
    <w:rsid w:val="0044303A"/>
    <w:rsid w:val="004448D7"/>
    <w:rsid w:val="004677C5"/>
    <w:rsid w:val="004A30EA"/>
    <w:rsid w:val="00520ECF"/>
    <w:rsid w:val="0052350D"/>
    <w:rsid w:val="0053401E"/>
    <w:rsid w:val="0055607A"/>
    <w:rsid w:val="0056034F"/>
    <w:rsid w:val="00584F17"/>
    <w:rsid w:val="00585E8A"/>
    <w:rsid w:val="0059531A"/>
    <w:rsid w:val="006036BD"/>
    <w:rsid w:val="0066502F"/>
    <w:rsid w:val="006D13A1"/>
    <w:rsid w:val="006E448F"/>
    <w:rsid w:val="00704710"/>
    <w:rsid w:val="007532D6"/>
    <w:rsid w:val="00767DA1"/>
    <w:rsid w:val="007B75F1"/>
    <w:rsid w:val="007C3F02"/>
    <w:rsid w:val="007D6C7F"/>
    <w:rsid w:val="00842539"/>
    <w:rsid w:val="0085547F"/>
    <w:rsid w:val="008A7EDC"/>
    <w:rsid w:val="008C5524"/>
    <w:rsid w:val="008E13F2"/>
    <w:rsid w:val="008F6DCF"/>
    <w:rsid w:val="00900BC1"/>
    <w:rsid w:val="00903BBB"/>
    <w:rsid w:val="00916520"/>
    <w:rsid w:val="00931D1C"/>
    <w:rsid w:val="009814D8"/>
    <w:rsid w:val="009D7ECE"/>
    <w:rsid w:val="00A7108A"/>
    <w:rsid w:val="00A71771"/>
    <w:rsid w:val="00A84428"/>
    <w:rsid w:val="00AD1B8B"/>
    <w:rsid w:val="00B0459D"/>
    <w:rsid w:val="00B960F6"/>
    <w:rsid w:val="00BC07C0"/>
    <w:rsid w:val="00BE58F3"/>
    <w:rsid w:val="00C065A9"/>
    <w:rsid w:val="00C12BDE"/>
    <w:rsid w:val="00C16BC8"/>
    <w:rsid w:val="00C22A4E"/>
    <w:rsid w:val="00C67081"/>
    <w:rsid w:val="00C83BC9"/>
    <w:rsid w:val="00CD0D0C"/>
    <w:rsid w:val="00CD7840"/>
    <w:rsid w:val="00CE15AB"/>
    <w:rsid w:val="00CF5D35"/>
    <w:rsid w:val="00D611EB"/>
    <w:rsid w:val="00D6158F"/>
    <w:rsid w:val="00DB5FB2"/>
    <w:rsid w:val="00DF68F9"/>
    <w:rsid w:val="00E14523"/>
    <w:rsid w:val="00E232CD"/>
    <w:rsid w:val="00E31C5D"/>
    <w:rsid w:val="00E33A9C"/>
    <w:rsid w:val="00E4421D"/>
    <w:rsid w:val="00E5545A"/>
    <w:rsid w:val="00E75A9A"/>
    <w:rsid w:val="00E77BCA"/>
    <w:rsid w:val="00E805F3"/>
    <w:rsid w:val="00E843CF"/>
    <w:rsid w:val="00E906D3"/>
    <w:rsid w:val="00EF095A"/>
    <w:rsid w:val="00F4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52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C5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31C5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31C5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31C5D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C16BC8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CD78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D784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D7840"/>
  </w:style>
  <w:style w:type="paragraph" w:styleId="a8">
    <w:name w:val="footer"/>
    <w:basedOn w:val="a"/>
    <w:link w:val="a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D7840"/>
  </w:style>
  <w:style w:type="paragraph" w:customStyle="1" w:styleId="FooterL">
    <w:name w:val="FooterL"/>
    <w:basedOn w:val="a8"/>
    <w:rsid w:val="00CD7840"/>
    <w:pPr>
      <w:spacing w:beforeLines="50" w:line="240" w:lineRule="atLeast"/>
      <w:ind w:right="57"/>
    </w:pPr>
    <w:rPr>
      <w:rFonts w:ascii="Arial" w:eastAsia="ＭＳ Ｐゴシック" w:hAnsi="Arial" w:cs="Times New Roman"/>
      <w:b/>
      <w:bCs/>
      <w:noProof/>
      <w:sz w:val="20"/>
      <w:szCs w:val="20"/>
    </w:rPr>
  </w:style>
  <w:style w:type="paragraph" w:customStyle="1" w:styleId="FooterR">
    <w:name w:val="FooterR"/>
    <w:basedOn w:val="FooterL"/>
    <w:rsid w:val="00CD7840"/>
    <w:p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C5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31C5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31C5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31C5D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C16BC8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CD78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D784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D7840"/>
  </w:style>
  <w:style w:type="paragraph" w:styleId="a8">
    <w:name w:val="footer"/>
    <w:basedOn w:val="a"/>
    <w:link w:val="a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D7840"/>
  </w:style>
  <w:style w:type="paragraph" w:customStyle="1" w:styleId="FooterL">
    <w:name w:val="FooterL"/>
    <w:basedOn w:val="a8"/>
    <w:rsid w:val="00CD7840"/>
    <w:pPr>
      <w:spacing w:beforeLines="50" w:before="120" w:line="240" w:lineRule="atLeast"/>
      <w:ind w:right="57"/>
    </w:pPr>
    <w:rPr>
      <w:rFonts w:ascii="Arial" w:eastAsia="ＭＳ Ｐゴシック" w:hAnsi="Arial" w:cs="Times New Roman"/>
      <w:b/>
      <w:bCs/>
      <w:noProof/>
      <w:sz w:val="20"/>
      <w:szCs w:val="20"/>
    </w:rPr>
  </w:style>
  <w:style w:type="paragraph" w:customStyle="1" w:styleId="FooterR">
    <w:name w:val="FooterR"/>
    <w:basedOn w:val="FooterL"/>
    <w:rsid w:val="00CD7840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BECD9-FCCF-48EA-BE74-30CDD7E61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堀 智一</dc:creator>
  <cp:lastModifiedBy>yagi</cp:lastModifiedBy>
  <cp:revision>57</cp:revision>
  <dcterms:created xsi:type="dcterms:W3CDTF">2012-05-16T01:20:00Z</dcterms:created>
  <dcterms:modified xsi:type="dcterms:W3CDTF">2012-05-31T11:20:00Z</dcterms:modified>
</cp:coreProperties>
</file>