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CC7199E" w:rsidR="00F7464E" w:rsidRPr="009378A9" w:rsidRDefault="00F3345F" w:rsidP="00F7464E">
      <w:pPr>
        <w:pStyle w:val="CoverHeading1"/>
      </w:pPr>
      <w:r>
        <w:t>Security and Control Environment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6AE5F469" w:rsidR="00CA5053" w:rsidRDefault="00734814" w:rsidP="00CA5053">
      <w:pPr>
        <w:jc w:val="right"/>
        <w:rPr>
          <w:b/>
          <w:color w:val="000000" w:themeColor="text1"/>
          <w:sz w:val="28"/>
          <w:szCs w:val="28"/>
        </w:rPr>
      </w:pPr>
      <w:r>
        <w:rPr>
          <w:b/>
          <w:color w:val="000000" w:themeColor="text1"/>
          <w:sz w:val="28"/>
          <w:szCs w:val="28"/>
        </w:rPr>
        <w:t>01</w:t>
      </w:r>
      <w:r w:rsidR="00CA5053">
        <w:rPr>
          <w:b/>
          <w:color w:val="000000" w:themeColor="text1"/>
          <w:sz w:val="28"/>
          <w:szCs w:val="28"/>
        </w:rPr>
        <w:t>/</w:t>
      </w:r>
      <w:r>
        <w:rPr>
          <w:b/>
          <w:color w:val="000000" w:themeColor="text1"/>
          <w:sz w:val="28"/>
          <w:szCs w:val="28"/>
        </w:rPr>
        <w:t>15</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756530"/>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BF806EA" w:rsidR="000226CD" w:rsidRPr="00EB140E" w:rsidRDefault="00F3345F" w:rsidP="000226CD">
            <w:pPr>
              <w:rPr>
                <w:rFonts w:cs="Arial"/>
                <w:kern w:val="32"/>
                <w:sz w:val="20"/>
              </w:rPr>
            </w:pPr>
            <w:r w:rsidRPr="00F3345F">
              <w:rPr>
                <w:rFonts w:cs="Arial"/>
                <w:kern w:val="32"/>
                <w:sz w:val="20"/>
              </w:rPr>
              <w:t>Security and Control Environment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756531"/>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AB1072F" w:rsidR="000226CD" w:rsidRPr="00F14680" w:rsidRDefault="000743FA" w:rsidP="000226CD">
            <w:pPr>
              <w:rPr>
                <w:rFonts w:cs="Arial"/>
                <w:kern w:val="32"/>
                <w:sz w:val="20"/>
              </w:rPr>
            </w:pPr>
            <w:r>
              <w:rPr>
                <w:rFonts w:cs="Arial"/>
                <w:kern w:val="32"/>
                <w:sz w:val="20"/>
              </w:rPr>
              <w:t>Tauseef Shahzad</w:t>
            </w:r>
          </w:p>
        </w:tc>
        <w:tc>
          <w:tcPr>
            <w:tcW w:w="2070" w:type="dxa"/>
          </w:tcPr>
          <w:p w14:paraId="5ED8FB2D" w14:textId="21D56B81" w:rsidR="000226CD" w:rsidRPr="00F14680" w:rsidRDefault="000743FA" w:rsidP="000226CD">
            <w:pPr>
              <w:rPr>
                <w:rFonts w:cs="Arial"/>
                <w:kern w:val="32"/>
                <w:sz w:val="20"/>
              </w:rPr>
            </w:pPr>
            <w:r>
              <w:rPr>
                <w:rFonts w:cs="Arial"/>
                <w:kern w:val="32"/>
                <w:sz w:val="20"/>
              </w:rPr>
              <w:t>October 17, 2021</w:t>
            </w:r>
          </w:p>
        </w:tc>
        <w:tc>
          <w:tcPr>
            <w:tcW w:w="1080" w:type="dxa"/>
          </w:tcPr>
          <w:p w14:paraId="4528E349" w14:textId="77C785FB" w:rsidR="000226CD" w:rsidRPr="00F14680" w:rsidRDefault="00F3345F" w:rsidP="000226CD">
            <w:pPr>
              <w:rPr>
                <w:rFonts w:cs="Arial"/>
                <w:kern w:val="32"/>
                <w:sz w:val="20"/>
              </w:rPr>
            </w:pPr>
            <w:r>
              <w:rPr>
                <w:rFonts w:cs="Arial"/>
                <w:kern w:val="32"/>
                <w:sz w:val="20"/>
              </w:rPr>
              <w:t>1.</w:t>
            </w:r>
            <w:r w:rsidR="00D1729B">
              <w:rPr>
                <w:rFonts w:cs="Arial"/>
                <w:kern w:val="32"/>
                <w:sz w:val="20"/>
              </w:rPr>
              <w:t>0</w:t>
            </w:r>
          </w:p>
        </w:tc>
        <w:tc>
          <w:tcPr>
            <w:tcW w:w="4493" w:type="dxa"/>
          </w:tcPr>
          <w:p w14:paraId="4CA43D9D" w14:textId="726DADE8" w:rsidR="000226CD" w:rsidRPr="00F14680" w:rsidRDefault="000743FA" w:rsidP="000226CD">
            <w:pPr>
              <w:rPr>
                <w:rFonts w:cs="Arial"/>
                <w:kern w:val="32"/>
                <w:sz w:val="20"/>
              </w:rPr>
            </w:pPr>
            <w:r>
              <w:rPr>
                <w:rFonts w:cs="Arial"/>
                <w:kern w:val="32"/>
                <w:sz w:val="20"/>
              </w:rPr>
              <w:t xml:space="preserve">Added </w:t>
            </w:r>
            <w:r w:rsidR="00F3345F">
              <w:rPr>
                <w:rFonts w:cs="Arial"/>
                <w:kern w:val="32"/>
                <w:sz w:val="20"/>
              </w:rPr>
              <w:t>Data Handling Policy</w:t>
            </w:r>
          </w:p>
        </w:tc>
      </w:tr>
      <w:tr w:rsidR="000743FA" w:rsidRPr="00F14680" w14:paraId="401F13F2" w14:textId="77777777" w:rsidTr="000226CD">
        <w:trPr>
          <w:trHeight w:val="356"/>
        </w:trPr>
        <w:tc>
          <w:tcPr>
            <w:tcW w:w="1807" w:type="dxa"/>
          </w:tcPr>
          <w:p w14:paraId="43E2BFF8" w14:textId="63C92762" w:rsidR="000743FA" w:rsidRDefault="000743FA" w:rsidP="000226CD">
            <w:pPr>
              <w:rPr>
                <w:rFonts w:cs="Arial"/>
                <w:kern w:val="32"/>
                <w:sz w:val="20"/>
              </w:rPr>
            </w:pPr>
            <w:r>
              <w:rPr>
                <w:rFonts w:cs="Arial"/>
                <w:kern w:val="32"/>
                <w:sz w:val="20"/>
              </w:rPr>
              <w:t>Tauseef Shahzad</w:t>
            </w:r>
          </w:p>
        </w:tc>
        <w:tc>
          <w:tcPr>
            <w:tcW w:w="2070" w:type="dxa"/>
          </w:tcPr>
          <w:p w14:paraId="6CEB5A58" w14:textId="1B6A48CB" w:rsidR="000743FA" w:rsidRDefault="00734814" w:rsidP="000226CD">
            <w:pPr>
              <w:rPr>
                <w:rFonts w:cs="Arial"/>
                <w:kern w:val="32"/>
                <w:sz w:val="20"/>
              </w:rPr>
            </w:pPr>
            <w:r>
              <w:rPr>
                <w:rFonts w:cs="Arial"/>
                <w:kern w:val="32"/>
                <w:sz w:val="20"/>
              </w:rPr>
              <w:t>January</w:t>
            </w:r>
            <w:r w:rsidR="000743FA">
              <w:rPr>
                <w:rFonts w:cs="Arial"/>
                <w:kern w:val="32"/>
                <w:sz w:val="20"/>
              </w:rPr>
              <w:t xml:space="preserve"> 15, 202</w:t>
            </w:r>
            <w:r>
              <w:rPr>
                <w:rFonts w:cs="Arial"/>
                <w:kern w:val="32"/>
                <w:sz w:val="20"/>
              </w:rPr>
              <w:t>2</w:t>
            </w:r>
          </w:p>
        </w:tc>
        <w:tc>
          <w:tcPr>
            <w:tcW w:w="1080" w:type="dxa"/>
          </w:tcPr>
          <w:p w14:paraId="1BF5C63A" w14:textId="141538BF" w:rsidR="000743FA" w:rsidRDefault="00F3345F" w:rsidP="000226CD">
            <w:pPr>
              <w:rPr>
                <w:rFonts w:cs="Arial"/>
                <w:kern w:val="32"/>
                <w:sz w:val="20"/>
              </w:rPr>
            </w:pPr>
            <w:r>
              <w:rPr>
                <w:rFonts w:cs="Arial"/>
                <w:kern w:val="32"/>
                <w:sz w:val="20"/>
              </w:rPr>
              <w:t>1.</w:t>
            </w:r>
            <w:r w:rsidR="00D1729B">
              <w:rPr>
                <w:rFonts w:cs="Arial"/>
                <w:kern w:val="32"/>
                <w:sz w:val="20"/>
              </w:rPr>
              <w:t>1</w:t>
            </w:r>
          </w:p>
        </w:tc>
        <w:tc>
          <w:tcPr>
            <w:tcW w:w="4493" w:type="dxa"/>
          </w:tcPr>
          <w:p w14:paraId="3EC2540C" w14:textId="438C02A4" w:rsidR="000743FA" w:rsidRDefault="000743FA" w:rsidP="000226CD">
            <w:pPr>
              <w:rPr>
                <w:rFonts w:cs="Arial"/>
                <w:kern w:val="32"/>
                <w:sz w:val="20"/>
              </w:rPr>
            </w:pPr>
            <w:r>
              <w:rPr>
                <w:rFonts w:cs="Arial"/>
                <w:kern w:val="32"/>
                <w:sz w:val="20"/>
              </w:rPr>
              <w:t xml:space="preserve">Added </w:t>
            </w:r>
            <w:r w:rsidR="00F3345F">
              <w:rPr>
                <w:rFonts w:cs="Arial"/>
                <w:kern w:val="32"/>
                <w:sz w:val="20"/>
              </w:rPr>
              <w:t>Data Retention</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2756532"/>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5245EF1C" w14:textId="546B3FCA" w:rsidR="000242B1"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56530" w:history="1">
            <w:r w:rsidR="000242B1" w:rsidRPr="00501B8F">
              <w:rPr>
                <w:rStyle w:val="Hyperlink"/>
              </w:rPr>
              <w:t>Document Information</w:t>
            </w:r>
            <w:r w:rsidR="000242B1">
              <w:rPr>
                <w:webHidden/>
              </w:rPr>
              <w:tab/>
            </w:r>
            <w:r w:rsidR="000242B1">
              <w:rPr>
                <w:webHidden/>
              </w:rPr>
              <w:fldChar w:fldCharType="begin"/>
            </w:r>
            <w:r w:rsidR="000242B1">
              <w:rPr>
                <w:webHidden/>
              </w:rPr>
              <w:instrText xml:space="preserve"> PAGEREF _Toc112756530 \h </w:instrText>
            </w:r>
            <w:r w:rsidR="000242B1">
              <w:rPr>
                <w:webHidden/>
              </w:rPr>
            </w:r>
            <w:r w:rsidR="000242B1">
              <w:rPr>
                <w:webHidden/>
              </w:rPr>
              <w:fldChar w:fldCharType="separate"/>
            </w:r>
            <w:r w:rsidR="000242B1">
              <w:rPr>
                <w:webHidden/>
              </w:rPr>
              <w:t>ii</w:t>
            </w:r>
            <w:r w:rsidR="000242B1">
              <w:rPr>
                <w:webHidden/>
              </w:rPr>
              <w:fldChar w:fldCharType="end"/>
            </w:r>
          </w:hyperlink>
        </w:p>
        <w:p w14:paraId="5FF2F723" w14:textId="30185087" w:rsidR="000242B1" w:rsidRDefault="00000000">
          <w:pPr>
            <w:pStyle w:val="TOC1"/>
            <w:rPr>
              <w:rFonts w:asciiTheme="minorHAnsi" w:eastAsiaTheme="minorEastAsia" w:hAnsiTheme="minorHAnsi" w:cstheme="minorBidi"/>
              <w:b w:val="0"/>
              <w:szCs w:val="22"/>
            </w:rPr>
          </w:pPr>
          <w:hyperlink w:anchor="_Toc112756531" w:history="1">
            <w:r w:rsidR="000242B1" w:rsidRPr="00501B8F">
              <w:rPr>
                <w:rStyle w:val="Hyperlink"/>
              </w:rPr>
              <w:t>Revision History</w:t>
            </w:r>
            <w:r w:rsidR="000242B1">
              <w:rPr>
                <w:webHidden/>
              </w:rPr>
              <w:tab/>
            </w:r>
            <w:r w:rsidR="000242B1">
              <w:rPr>
                <w:webHidden/>
              </w:rPr>
              <w:fldChar w:fldCharType="begin"/>
            </w:r>
            <w:r w:rsidR="000242B1">
              <w:rPr>
                <w:webHidden/>
              </w:rPr>
              <w:instrText xml:space="preserve"> PAGEREF _Toc112756531 \h </w:instrText>
            </w:r>
            <w:r w:rsidR="000242B1">
              <w:rPr>
                <w:webHidden/>
              </w:rPr>
            </w:r>
            <w:r w:rsidR="000242B1">
              <w:rPr>
                <w:webHidden/>
              </w:rPr>
              <w:fldChar w:fldCharType="separate"/>
            </w:r>
            <w:r w:rsidR="000242B1">
              <w:rPr>
                <w:webHidden/>
              </w:rPr>
              <w:t>iii</w:t>
            </w:r>
            <w:r w:rsidR="000242B1">
              <w:rPr>
                <w:webHidden/>
              </w:rPr>
              <w:fldChar w:fldCharType="end"/>
            </w:r>
          </w:hyperlink>
        </w:p>
        <w:p w14:paraId="06FFDE1F" w14:textId="7E99A57D" w:rsidR="000242B1" w:rsidRDefault="00000000">
          <w:pPr>
            <w:pStyle w:val="TOC1"/>
            <w:rPr>
              <w:rFonts w:asciiTheme="minorHAnsi" w:eastAsiaTheme="minorEastAsia" w:hAnsiTheme="minorHAnsi" w:cstheme="minorBidi"/>
              <w:b w:val="0"/>
              <w:szCs w:val="22"/>
            </w:rPr>
          </w:pPr>
          <w:hyperlink w:anchor="_Toc112756532" w:history="1">
            <w:r w:rsidR="000242B1" w:rsidRPr="00501B8F">
              <w:rPr>
                <w:rStyle w:val="Hyperlink"/>
              </w:rPr>
              <w:t>Table of Contents</w:t>
            </w:r>
            <w:r w:rsidR="000242B1">
              <w:rPr>
                <w:webHidden/>
              </w:rPr>
              <w:tab/>
            </w:r>
            <w:r w:rsidR="000242B1">
              <w:rPr>
                <w:webHidden/>
              </w:rPr>
              <w:fldChar w:fldCharType="begin"/>
            </w:r>
            <w:r w:rsidR="000242B1">
              <w:rPr>
                <w:webHidden/>
              </w:rPr>
              <w:instrText xml:space="preserve"> PAGEREF _Toc112756532 \h </w:instrText>
            </w:r>
            <w:r w:rsidR="000242B1">
              <w:rPr>
                <w:webHidden/>
              </w:rPr>
            </w:r>
            <w:r w:rsidR="000242B1">
              <w:rPr>
                <w:webHidden/>
              </w:rPr>
              <w:fldChar w:fldCharType="separate"/>
            </w:r>
            <w:r w:rsidR="000242B1">
              <w:rPr>
                <w:webHidden/>
              </w:rPr>
              <w:t>i</w:t>
            </w:r>
            <w:r w:rsidR="000242B1">
              <w:rPr>
                <w:webHidden/>
              </w:rPr>
              <w:fldChar w:fldCharType="end"/>
            </w:r>
          </w:hyperlink>
        </w:p>
        <w:p w14:paraId="20F90E06" w14:textId="59522382" w:rsidR="000242B1" w:rsidRDefault="00000000">
          <w:pPr>
            <w:pStyle w:val="TOC1"/>
            <w:rPr>
              <w:rFonts w:asciiTheme="minorHAnsi" w:eastAsiaTheme="minorEastAsia" w:hAnsiTheme="minorHAnsi" w:cstheme="minorBidi"/>
              <w:b w:val="0"/>
              <w:szCs w:val="22"/>
            </w:rPr>
          </w:pPr>
          <w:hyperlink w:anchor="_Toc112756533" w:history="1">
            <w:r w:rsidR="000242B1" w:rsidRPr="00501B8F">
              <w:rPr>
                <w:rStyle w:val="Hyperlink"/>
              </w:rPr>
              <w:t>Scope</w:t>
            </w:r>
            <w:r w:rsidR="000242B1">
              <w:rPr>
                <w:webHidden/>
              </w:rPr>
              <w:tab/>
            </w:r>
            <w:r w:rsidR="000242B1">
              <w:rPr>
                <w:webHidden/>
              </w:rPr>
              <w:fldChar w:fldCharType="begin"/>
            </w:r>
            <w:r w:rsidR="000242B1">
              <w:rPr>
                <w:webHidden/>
              </w:rPr>
              <w:instrText xml:space="preserve"> PAGEREF _Toc112756533 \h </w:instrText>
            </w:r>
            <w:r w:rsidR="000242B1">
              <w:rPr>
                <w:webHidden/>
              </w:rPr>
            </w:r>
            <w:r w:rsidR="000242B1">
              <w:rPr>
                <w:webHidden/>
              </w:rPr>
              <w:fldChar w:fldCharType="separate"/>
            </w:r>
            <w:r w:rsidR="000242B1">
              <w:rPr>
                <w:webHidden/>
              </w:rPr>
              <w:t>1</w:t>
            </w:r>
            <w:r w:rsidR="000242B1">
              <w:rPr>
                <w:webHidden/>
              </w:rPr>
              <w:fldChar w:fldCharType="end"/>
            </w:r>
          </w:hyperlink>
        </w:p>
        <w:p w14:paraId="0D9BCFF4" w14:textId="3DB038E8" w:rsidR="000242B1" w:rsidRDefault="00000000">
          <w:pPr>
            <w:pStyle w:val="TOC1"/>
            <w:rPr>
              <w:rFonts w:asciiTheme="minorHAnsi" w:eastAsiaTheme="minorEastAsia" w:hAnsiTheme="minorHAnsi" w:cstheme="minorBidi"/>
              <w:b w:val="0"/>
              <w:szCs w:val="22"/>
            </w:rPr>
          </w:pPr>
          <w:hyperlink w:anchor="_Toc112756534" w:history="1">
            <w:r w:rsidR="000242B1" w:rsidRPr="00501B8F">
              <w:rPr>
                <w:rStyle w:val="Hyperlink"/>
              </w:rPr>
              <w:t>Terms and Definitions</w:t>
            </w:r>
            <w:r w:rsidR="000242B1">
              <w:rPr>
                <w:webHidden/>
              </w:rPr>
              <w:tab/>
            </w:r>
            <w:r w:rsidR="000242B1">
              <w:rPr>
                <w:webHidden/>
              </w:rPr>
              <w:fldChar w:fldCharType="begin"/>
            </w:r>
            <w:r w:rsidR="000242B1">
              <w:rPr>
                <w:webHidden/>
              </w:rPr>
              <w:instrText xml:space="preserve"> PAGEREF _Toc112756534 \h </w:instrText>
            </w:r>
            <w:r w:rsidR="000242B1">
              <w:rPr>
                <w:webHidden/>
              </w:rPr>
            </w:r>
            <w:r w:rsidR="000242B1">
              <w:rPr>
                <w:webHidden/>
              </w:rPr>
              <w:fldChar w:fldCharType="separate"/>
            </w:r>
            <w:r w:rsidR="000242B1">
              <w:rPr>
                <w:webHidden/>
              </w:rPr>
              <w:t>2</w:t>
            </w:r>
            <w:r w:rsidR="000242B1">
              <w:rPr>
                <w:webHidden/>
              </w:rPr>
              <w:fldChar w:fldCharType="end"/>
            </w:r>
          </w:hyperlink>
        </w:p>
        <w:p w14:paraId="2D8579F7" w14:textId="6EF7C638" w:rsidR="000242B1" w:rsidRDefault="00000000">
          <w:pPr>
            <w:pStyle w:val="TOC3"/>
            <w:rPr>
              <w:rFonts w:asciiTheme="minorHAnsi" w:eastAsiaTheme="minorEastAsia" w:hAnsiTheme="minorHAnsi" w:cstheme="minorBidi"/>
              <w:szCs w:val="22"/>
            </w:rPr>
          </w:pPr>
          <w:hyperlink w:anchor="_Toc112756535" w:history="1">
            <w:r w:rsidR="000242B1" w:rsidRPr="00501B8F">
              <w:rPr>
                <w:rStyle w:val="Hyperlink"/>
              </w:rPr>
              <w:t>Nexelus Security System (NSS)</w:t>
            </w:r>
            <w:r w:rsidR="000242B1">
              <w:rPr>
                <w:webHidden/>
              </w:rPr>
              <w:tab/>
            </w:r>
            <w:r w:rsidR="000242B1">
              <w:rPr>
                <w:webHidden/>
              </w:rPr>
              <w:fldChar w:fldCharType="begin"/>
            </w:r>
            <w:r w:rsidR="000242B1">
              <w:rPr>
                <w:webHidden/>
              </w:rPr>
              <w:instrText xml:space="preserve"> PAGEREF _Toc112756535 \h </w:instrText>
            </w:r>
            <w:r w:rsidR="000242B1">
              <w:rPr>
                <w:webHidden/>
              </w:rPr>
            </w:r>
            <w:r w:rsidR="000242B1">
              <w:rPr>
                <w:webHidden/>
              </w:rPr>
              <w:fldChar w:fldCharType="separate"/>
            </w:r>
            <w:r w:rsidR="000242B1">
              <w:rPr>
                <w:webHidden/>
              </w:rPr>
              <w:t>2</w:t>
            </w:r>
            <w:r w:rsidR="000242B1">
              <w:rPr>
                <w:webHidden/>
              </w:rPr>
              <w:fldChar w:fldCharType="end"/>
            </w:r>
          </w:hyperlink>
        </w:p>
        <w:p w14:paraId="74A4C6A7" w14:textId="3B0A9008" w:rsidR="000242B1" w:rsidRDefault="00000000">
          <w:pPr>
            <w:pStyle w:val="TOC3"/>
            <w:rPr>
              <w:rFonts w:asciiTheme="minorHAnsi" w:eastAsiaTheme="minorEastAsia" w:hAnsiTheme="minorHAnsi" w:cstheme="minorBidi"/>
              <w:szCs w:val="22"/>
            </w:rPr>
          </w:pPr>
          <w:hyperlink w:anchor="_Toc112756536" w:history="1">
            <w:r w:rsidR="000242B1" w:rsidRPr="00501B8F">
              <w:rPr>
                <w:rStyle w:val="Hyperlink"/>
              </w:rPr>
              <w:t>Security Domains</w:t>
            </w:r>
            <w:r w:rsidR="000242B1">
              <w:rPr>
                <w:webHidden/>
              </w:rPr>
              <w:tab/>
            </w:r>
            <w:r w:rsidR="000242B1">
              <w:rPr>
                <w:webHidden/>
              </w:rPr>
              <w:fldChar w:fldCharType="begin"/>
            </w:r>
            <w:r w:rsidR="000242B1">
              <w:rPr>
                <w:webHidden/>
              </w:rPr>
              <w:instrText xml:space="preserve"> PAGEREF _Toc112756536 \h </w:instrText>
            </w:r>
            <w:r w:rsidR="000242B1">
              <w:rPr>
                <w:webHidden/>
              </w:rPr>
            </w:r>
            <w:r w:rsidR="000242B1">
              <w:rPr>
                <w:webHidden/>
              </w:rPr>
              <w:fldChar w:fldCharType="separate"/>
            </w:r>
            <w:r w:rsidR="000242B1">
              <w:rPr>
                <w:webHidden/>
              </w:rPr>
              <w:t>2</w:t>
            </w:r>
            <w:r w:rsidR="000242B1">
              <w:rPr>
                <w:webHidden/>
              </w:rPr>
              <w:fldChar w:fldCharType="end"/>
            </w:r>
          </w:hyperlink>
        </w:p>
        <w:p w14:paraId="7065F145" w14:textId="69317A53" w:rsidR="000242B1" w:rsidRDefault="00000000">
          <w:pPr>
            <w:pStyle w:val="TOC3"/>
            <w:rPr>
              <w:rFonts w:asciiTheme="minorHAnsi" w:eastAsiaTheme="minorEastAsia" w:hAnsiTheme="minorHAnsi" w:cstheme="minorBidi"/>
              <w:szCs w:val="22"/>
            </w:rPr>
          </w:pPr>
          <w:hyperlink w:anchor="_Toc112756537" w:history="1">
            <w:r w:rsidR="000242B1" w:rsidRPr="00501B8F">
              <w:rPr>
                <w:rStyle w:val="Hyperlink"/>
              </w:rPr>
              <w:t>Nexelus Staff</w:t>
            </w:r>
            <w:r w:rsidR="000242B1">
              <w:rPr>
                <w:webHidden/>
              </w:rPr>
              <w:tab/>
            </w:r>
            <w:r w:rsidR="000242B1">
              <w:rPr>
                <w:webHidden/>
              </w:rPr>
              <w:fldChar w:fldCharType="begin"/>
            </w:r>
            <w:r w:rsidR="000242B1">
              <w:rPr>
                <w:webHidden/>
              </w:rPr>
              <w:instrText xml:space="preserve"> PAGEREF _Toc112756537 \h </w:instrText>
            </w:r>
            <w:r w:rsidR="000242B1">
              <w:rPr>
                <w:webHidden/>
              </w:rPr>
            </w:r>
            <w:r w:rsidR="000242B1">
              <w:rPr>
                <w:webHidden/>
              </w:rPr>
              <w:fldChar w:fldCharType="separate"/>
            </w:r>
            <w:r w:rsidR="000242B1">
              <w:rPr>
                <w:webHidden/>
              </w:rPr>
              <w:t>2</w:t>
            </w:r>
            <w:r w:rsidR="000242B1">
              <w:rPr>
                <w:webHidden/>
              </w:rPr>
              <w:fldChar w:fldCharType="end"/>
            </w:r>
          </w:hyperlink>
        </w:p>
        <w:p w14:paraId="11E5E6F8" w14:textId="7003B3FD" w:rsidR="000242B1" w:rsidRDefault="00000000">
          <w:pPr>
            <w:pStyle w:val="TOC3"/>
            <w:rPr>
              <w:rFonts w:asciiTheme="minorHAnsi" w:eastAsiaTheme="minorEastAsia" w:hAnsiTheme="minorHAnsi" w:cstheme="minorBidi"/>
              <w:szCs w:val="22"/>
            </w:rPr>
          </w:pPr>
          <w:hyperlink w:anchor="_Toc112756538" w:history="1">
            <w:r w:rsidR="000242B1" w:rsidRPr="00501B8F">
              <w:rPr>
                <w:rStyle w:val="Hyperlink"/>
              </w:rPr>
              <w:t>Network Services</w:t>
            </w:r>
            <w:r w:rsidR="000242B1">
              <w:rPr>
                <w:webHidden/>
              </w:rPr>
              <w:tab/>
            </w:r>
            <w:r w:rsidR="000242B1">
              <w:rPr>
                <w:webHidden/>
              </w:rPr>
              <w:fldChar w:fldCharType="begin"/>
            </w:r>
            <w:r w:rsidR="000242B1">
              <w:rPr>
                <w:webHidden/>
              </w:rPr>
              <w:instrText xml:space="preserve"> PAGEREF _Toc112756538 \h </w:instrText>
            </w:r>
            <w:r w:rsidR="000242B1">
              <w:rPr>
                <w:webHidden/>
              </w:rPr>
            </w:r>
            <w:r w:rsidR="000242B1">
              <w:rPr>
                <w:webHidden/>
              </w:rPr>
              <w:fldChar w:fldCharType="separate"/>
            </w:r>
            <w:r w:rsidR="000242B1">
              <w:rPr>
                <w:webHidden/>
              </w:rPr>
              <w:t>2</w:t>
            </w:r>
            <w:r w:rsidR="000242B1">
              <w:rPr>
                <w:webHidden/>
              </w:rPr>
              <w:fldChar w:fldCharType="end"/>
            </w:r>
          </w:hyperlink>
        </w:p>
        <w:p w14:paraId="3BDA7828" w14:textId="1CA4726F" w:rsidR="000242B1" w:rsidRDefault="00000000">
          <w:pPr>
            <w:pStyle w:val="TOC1"/>
            <w:rPr>
              <w:rFonts w:asciiTheme="minorHAnsi" w:eastAsiaTheme="minorEastAsia" w:hAnsiTheme="minorHAnsi" w:cstheme="minorBidi"/>
              <w:b w:val="0"/>
              <w:szCs w:val="22"/>
            </w:rPr>
          </w:pPr>
          <w:hyperlink w:anchor="_Toc112756539" w:history="1">
            <w:r w:rsidR="000242B1" w:rsidRPr="00501B8F">
              <w:rPr>
                <w:rStyle w:val="Hyperlink"/>
              </w:rPr>
              <w:t>Control Environment</w:t>
            </w:r>
            <w:r w:rsidR="000242B1">
              <w:rPr>
                <w:webHidden/>
              </w:rPr>
              <w:tab/>
            </w:r>
            <w:r w:rsidR="000242B1">
              <w:rPr>
                <w:webHidden/>
              </w:rPr>
              <w:fldChar w:fldCharType="begin"/>
            </w:r>
            <w:r w:rsidR="000242B1">
              <w:rPr>
                <w:webHidden/>
              </w:rPr>
              <w:instrText xml:space="preserve"> PAGEREF _Toc112756539 \h </w:instrText>
            </w:r>
            <w:r w:rsidR="000242B1">
              <w:rPr>
                <w:webHidden/>
              </w:rPr>
            </w:r>
            <w:r w:rsidR="000242B1">
              <w:rPr>
                <w:webHidden/>
              </w:rPr>
              <w:fldChar w:fldCharType="separate"/>
            </w:r>
            <w:r w:rsidR="000242B1">
              <w:rPr>
                <w:webHidden/>
              </w:rPr>
              <w:t>4</w:t>
            </w:r>
            <w:r w:rsidR="000242B1">
              <w:rPr>
                <w:webHidden/>
              </w:rPr>
              <w:fldChar w:fldCharType="end"/>
            </w:r>
          </w:hyperlink>
        </w:p>
        <w:p w14:paraId="47407BFC" w14:textId="1C2E55C7" w:rsidR="000242B1" w:rsidRDefault="00000000">
          <w:pPr>
            <w:pStyle w:val="TOC2"/>
            <w:rPr>
              <w:rFonts w:asciiTheme="minorHAnsi" w:eastAsiaTheme="minorEastAsia" w:hAnsiTheme="minorHAnsi" w:cstheme="minorBidi"/>
            </w:rPr>
          </w:pPr>
          <w:hyperlink w:anchor="_Toc112756540" w:history="1">
            <w:r w:rsidR="000242B1" w:rsidRPr="00501B8F">
              <w:rPr>
                <w:rStyle w:val="Hyperlink"/>
              </w:rPr>
              <w:t>Management Commitment to SOC 1</w:t>
            </w:r>
            <w:r w:rsidR="000242B1">
              <w:rPr>
                <w:webHidden/>
              </w:rPr>
              <w:tab/>
            </w:r>
            <w:r w:rsidR="000242B1">
              <w:rPr>
                <w:webHidden/>
              </w:rPr>
              <w:fldChar w:fldCharType="begin"/>
            </w:r>
            <w:r w:rsidR="000242B1">
              <w:rPr>
                <w:webHidden/>
              </w:rPr>
              <w:instrText xml:space="preserve"> PAGEREF _Toc112756540 \h </w:instrText>
            </w:r>
            <w:r w:rsidR="000242B1">
              <w:rPr>
                <w:webHidden/>
              </w:rPr>
            </w:r>
            <w:r w:rsidR="000242B1">
              <w:rPr>
                <w:webHidden/>
              </w:rPr>
              <w:fldChar w:fldCharType="separate"/>
            </w:r>
            <w:r w:rsidR="000242B1">
              <w:rPr>
                <w:webHidden/>
              </w:rPr>
              <w:t>5</w:t>
            </w:r>
            <w:r w:rsidR="000242B1">
              <w:rPr>
                <w:webHidden/>
              </w:rPr>
              <w:fldChar w:fldCharType="end"/>
            </w:r>
          </w:hyperlink>
        </w:p>
        <w:p w14:paraId="0FE14A24" w14:textId="5F90D6BF" w:rsidR="000242B1" w:rsidRDefault="00000000">
          <w:pPr>
            <w:pStyle w:val="TOC3"/>
            <w:rPr>
              <w:rFonts w:asciiTheme="minorHAnsi" w:eastAsiaTheme="minorEastAsia" w:hAnsiTheme="minorHAnsi" w:cstheme="minorBidi"/>
              <w:szCs w:val="22"/>
            </w:rPr>
          </w:pPr>
          <w:hyperlink w:anchor="_Toc112756541" w:history="1">
            <w:r w:rsidR="000242B1" w:rsidRPr="00501B8F">
              <w:rPr>
                <w:rStyle w:val="Hyperlink"/>
              </w:rPr>
              <w:t>WHAT’S THE PRIMARY PURPOSE OF THIS INITIATIVE?</w:t>
            </w:r>
            <w:r w:rsidR="000242B1">
              <w:rPr>
                <w:webHidden/>
              </w:rPr>
              <w:tab/>
            </w:r>
            <w:r w:rsidR="000242B1">
              <w:rPr>
                <w:webHidden/>
              </w:rPr>
              <w:fldChar w:fldCharType="begin"/>
            </w:r>
            <w:r w:rsidR="000242B1">
              <w:rPr>
                <w:webHidden/>
              </w:rPr>
              <w:instrText xml:space="preserve"> PAGEREF _Toc112756541 \h </w:instrText>
            </w:r>
            <w:r w:rsidR="000242B1">
              <w:rPr>
                <w:webHidden/>
              </w:rPr>
            </w:r>
            <w:r w:rsidR="000242B1">
              <w:rPr>
                <w:webHidden/>
              </w:rPr>
              <w:fldChar w:fldCharType="separate"/>
            </w:r>
            <w:r w:rsidR="000242B1">
              <w:rPr>
                <w:webHidden/>
              </w:rPr>
              <w:t>5</w:t>
            </w:r>
            <w:r w:rsidR="000242B1">
              <w:rPr>
                <w:webHidden/>
              </w:rPr>
              <w:fldChar w:fldCharType="end"/>
            </w:r>
          </w:hyperlink>
        </w:p>
        <w:p w14:paraId="50E60784" w14:textId="2BEAA29F" w:rsidR="000242B1" w:rsidRDefault="00000000">
          <w:pPr>
            <w:pStyle w:val="TOC2"/>
            <w:rPr>
              <w:rFonts w:asciiTheme="minorHAnsi" w:eastAsiaTheme="minorEastAsia" w:hAnsiTheme="minorHAnsi" w:cstheme="minorBidi"/>
            </w:rPr>
          </w:pPr>
          <w:hyperlink w:anchor="_Toc112756542" w:history="1">
            <w:r w:rsidR="000242B1" w:rsidRPr="00501B8F">
              <w:rPr>
                <w:rStyle w:val="Hyperlink"/>
              </w:rPr>
              <w:t>Information Security Policy</w:t>
            </w:r>
            <w:r w:rsidR="000242B1">
              <w:rPr>
                <w:webHidden/>
              </w:rPr>
              <w:tab/>
            </w:r>
            <w:r w:rsidR="000242B1">
              <w:rPr>
                <w:webHidden/>
              </w:rPr>
              <w:fldChar w:fldCharType="begin"/>
            </w:r>
            <w:r w:rsidR="000242B1">
              <w:rPr>
                <w:webHidden/>
              </w:rPr>
              <w:instrText xml:space="preserve"> PAGEREF _Toc112756542 \h </w:instrText>
            </w:r>
            <w:r w:rsidR="000242B1">
              <w:rPr>
                <w:webHidden/>
              </w:rPr>
            </w:r>
            <w:r w:rsidR="000242B1">
              <w:rPr>
                <w:webHidden/>
              </w:rPr>
              <w:fldChar w:fldCharType="separate"/>
            </w:r>
            <w:r w:rsidR="000242B1">
              <w:rPr>
                <w:webHidden/>
              </w:rPr>
              <w:t>6</w:t>
            </w:r>
            <w:r w:rsidR="000242B1">
              <w:rPr>
                <w:webHidden/>
              </w:rPr>
              <w:fldChar w:fldCharType="end"/>
            </w:r>
          </w:hyperlink>
        </w:p>
        <w:p w14:paraId="23BB34E3" w14:textId="2B93265E" w:rsidR="000242B1" w:rsidRDefault="00000000">
          <w:pPr>
            <w:pStyle w:val="TOC2"/>
            <w:rPr>
              <w:rFonts w:asciiTheme="minorHAnsi" w:eastAsiaTheme="minorEastAsia" w:hAnsiTheme="minorHAnsi" w:cstheme="minorBidi"/>
            </w:rPr>
          </w:pPr>
          <w:hyperlink w:anchor="_Toc112756543" w:history="1">
            <w:r w:rsidR="000242B1" w:rsidRPr="00501B8F">
              <w:rPr>
                <w:rStyle w:val="Hyperlink"/>
              </w:rPr>
              <w:t>Physical Environment Control</w:t>
            </w:r>
            <w:r w:rsidR="000242B1">
              <w:rPr>
                <w:webHidden/>
              </w:rPr>
              <w:tab/>
            </w:r>
            <w:r w:rsidR="000242B1">
              <w:rPr>
                <w:webHidden/>
              </w:rPr>
              <w:fldChar w:fldCharType="begin"/>
            </w:r>
            <w:r w:rsidR="000242B1">
              <w:rPr>
                <w:webHidden/>
              </w:rPr>
              <w:instrText xml:space="preserve"> PAGEREF _Toc112756543 \h </w:instrText>
            </w:r>
            <w:r w:rsidR="000242B1">
              <w:rPr>
                <w:webHidden/>
              </w:rPr>
            </w:r>
            <w:r w:rsidR="000242B1">
              <w:rPr>
                <w:webHidden/>
              </w:rPr>
              <w:fldChar w:fldCharType="separate"/>
            </w:r>
            <w:r w:rsidR="000242B1">
              <w:rPr>
                <w:webHidden/>
              </w:rPr>
              <w:t>7</w:t>
            </w:r>
            <w:r w:rsidR="000242B1">
              <w:rPr>
                <w:webHidden/>
              </w:rPr>
              <w:fldChar w:fldCharType="end"/>
            </w:r>
          </w:hyperlink>
        </w:p>
        <w:p w14:paraId="5FE8AB73" w14:textId="628C9638" w:rsidR="000242B1" w:rsidRDefault="00000000">
          <w:pPr>
            <w:pStyle w:val="TOC3"/>
            <w:rPr>
              <w:rFonts w:asciiTheme="minorHAnsi" w:eastAsiaTheme="minorEastAsia" w:hAnsiTheme="minorHAnsi" w:cstheme="minorBidi"/>
              <w:szCs w:val="22"/>
            </w:rPr>
          </w:pPr>
          <w:hyperlink w:anchor="_Toc112756544" w:history="1">
            <w:r w:rsidR="000242B1" w:rsidRPr="00501B8F">
              <w:rPr>
                <w:rStyle w:val="Hyperlink"/>
              </w:rPr>
              <w:t>Data Center Security</w:t>
            </w:r>
            <w:r w:rsidR="000242B1">
              <w:rPr>
                <w:webHidden/>
              </w:rPr>
              <w:tab/>
            </w:r>
            <w:r w:rsidR="000242B1">
              <w:rPr>
                <w:webHidden/>
              </w:rPr>
              <w:fldChar w:fldCharType="begin"/>
            </w:r>
            <w:r w:rsidR="000242B1">
              <w:rPr>
                <w:webHidden/>
              </w:rPr>
              <w:instrText xml:space="preserve"> PAGEREF _Toc112756544 \h </w:instrText>
            </w:r>
            <w:r w:rsidR="000242B1">
              <w:rPr>
                <w:webHidden/>
              </w:rPr>
            </w:r>
            <w:r w:rsidR="000242B1">
              <w:rPr>
                <w:webHidden/>
              </w:rPr>
              <w:fldChar w:fldCharType="separate"/>
            </w:r>
            <w:r w:rsidR="000242B1">
              <w:rPr>
                <w:webHidden/>
              </w:rPr>
              <w:t>7</w:t>
            </w:r>
            <w:r w:rsidR="000242B1">
              <w:rPr>
                <w:webHidden/>
              </w:rPr>
              <w:fldChar w:fldCharType="end"/>
            </w:r>
          </w:hyperlink>
        </w:p>
        <w:p w14:paraId="7C064373" w14:textId="67BFB22D" w:rsidR="000242B1" w:rsidRDefault="00000000">
          <w:pPr>
            <w:pStyle w:val="TOC2"/>
            <w:rPr>
              <w:rFonts w:asciiTheme="minorHAnsi" w:eastAsiaTheme="minorEastAsia" w:hAnsiTheme="minorHAnsi" w:cstheme="minorBidi"/>
            </w:rPr>
          </w:pPr>
          <w:hyperlink w:anchor="_Toc112756545" w:history="1">
            <w:r w:rsidR="000242B1" w:rsidRPr="00501B8F">
              <w:rPr>
                <w:rStyle w:val="Hyperlink"/>
              </w:rPr>
              <w:t>Network Security</w:t>
            </w:r>
            <w:r w:rsidR="000242B1">
              <w:rPr>
                <w:webHidden/>
              </w:rPr>
              <w:tab/>
            </w:r>
            <w:r w:rsidR="000242B1">
              <w:rPr>
                <w:webHidden/>
              </w:rPr>
              <w:fldChar w:fldCharType="begin"/>
            </w:r>
            <w:r w:rsidR="000242B1">
              <w:rPr>
                <w:webHidden/>
              </w:rPr>
              <w:instrText xml:space="preserve"> PAGEREF _Toc112756545 \h </w:instrText>
            </w:r>
            <w:r w:rsidR="000242B1">
              <w:rPr>
                <w:webHidden/>
              </w:rPr>
            </w:r>
            <w:r w:rsidR="000242B1">
              <w:rPr>
                <w:webHidden/>
              </w:rPr>
              <w:fldChar w:fldCharType="separate"/>
            </w:r>
            <w:r w:rsidR="000242B1">
              <w:rPr>
                <w:webHidden/>
              </w:rPr>
              <w:t>8</w:t>
            </w:r>
            <w:r w:rsidR="000242B1">
              <w:rPr>
                <w:webHidden/>
              </w:rPr>
              <w:fldChar w:fldCharType="end"/>
            </w:r>
          </w:hyperlink>
        </w:p>
        <w:p w14:paraId="17568977" w14:textId="55DBE1F4" w:rsidR="000242B1" w:rsidRDefault="00000000">
          <w:pPr>
            <w:pStyle w:val="TOC3"/>
            <w:rPr>
              <w:rFonts w:asciiTheme="minorHAnsi" w:eastAsiaTheme="minorEastAsia" w:hAnsiTheme="minorHAnsi" w:cstheme="minorBidi"/>
              <w:szCs w:val="22"/>
            </w:rPr>
          </w:pPr>
          <w:hyperlink w:anchor="_Toc112756546" w:history="1">
            <w:r w:rsidR="000242B1" w:rsidRPr="00501B8F">
              <w:rPr>
                <w:rStyle w:val="Hyperlink"/>
              </w:rPr>
              <w:t>Encrypted Data In Transit</w:t>
            </w:r>
            <w:r w:rsidR="000242B1">
              <w:rPr>
                <w:webHidden/>
              </w:rPr>
              <w:tab/>
            </w:r>
            <w:r w:rsidR="000242B1">
              <w:rPr>
                <w:webHidden/>
              </w:rPr>
              <w:fldChar w:fldCharType="begin"/>
            </w:r>
            <w:r w:rsidR="000242B1">
              <w:rPr>
                <w:webHidden/>
              </w:rPr>
              <w:instrText xml:space="preserve"> PAGEREF _Toc112756546 \h </w:instrText>
            </w:r>
            <w:r w:rsidR="000242B1">
              <w:rPr>
                <w:webHidden/>
              </w:rPr>
            </w:r>
            <w:r w:rsidR="000242B1">
              <w:rPr>
                <w:webHidden/>
              </w:rPr>
              <w:fldChar w:fldCharType="separate"/>
            </w:r>
            <w:r w:rsidR="000242B1">
              <w:rPr>
                <w:webHidden/>
              </w:rPr>
              <w:t>8</w:t>
            </w:r>
            <w:r w:rsidR="000242B1">
              <w:rPr>
                <w:webHidden/>
              </w:rPr>
              <w:fldChar w:fldCharType="end"/>
            </w:r>
          </w:hyperlink>
        </w:p>
        <w:p w14:paraId="6DE46947" w14:textId="20B144DE" w:rsidR="000242B1" w:rsidRDefault="00000000">
          <w:pPr>
            <w:pStyle w:val="TOC3"/>
            <w:rPr>
              <w:rFonts w:asciiTheme="minorHAnsi" w:eastAsiaTheme="minorEastAsia" w:hAnsiTheme="minorHAnsi" w:cstheme="minorBidi"/>
              <w:szCs w:val="22"/>
            </w:rPr>
          </w:pPr>
          <w:hyperlink w:anchor="_Toc112756547" w:history="1">
            <w:r w:rsidR="000242B1" w:rsidRPr="00501B8F">
              <w:rPr>
                <w:rStyle w:val="Hyperlink"/>
              </w:rPr>
              <w:t>Endpoint Security</w:t>
            </w:r>
            <w:r w:rsidR="000242B1">
              <w:rPr>
                <w:webHidden/>
              </w:rPr>
              <w:tab/>
            </w:r>
            <w:r w:rsidR="000242B1">
              <w:rPr>
                <w:webHidden/>
              </w:rPr>
              <w:fldChar w:fldCharType="begin"/>
            </w:r>
            <w:r w:rsidR="000242B1">
              <w:rPr>
                <w:webHidden/>
              </w:rPr>
              <w:instrText xml:space="preserve"> PAGEREF _Toc112756547 \h </w:instrText>
            </w:r>
            <w:r w:rsidR="000242B1">
              <w:rPr>
                <w:webHidden/>
              </w:rPr>
            </w:r>
            <w:r w:rsidR="000242B1">
              <w:rPr>
                <w:webHidden/>
              </w:rPr>
              <w:fldChar w:fldCharType="separate"/>
            </w:r>
            <w:r w:rsidR="000242B1">
              <w:rPr>
                <w:webHidden/>
              </w:rPr>
              <w:t>8</w:t>
            </w:r>
            <w:r w:rsidR="000242B1">
              <w:rPr>
                <w:webHidden/>
              </w:rPr>
              <w:fldChar w:fldCharType="end"/>
            </w:r>
          </w:hyperlink>
        </w:p>
        <w:p w14:paraId="6EA7BAD5" w14:textId="057CA4DF" w:rsidR="000242B1" w:rsidRDefault="00000000">
          <w:pPr>
            <w:pStyle w:val="TOC3"/>
            <w:rPr>
              <w:rFonts w:asciiTheme="minorHAnsi" w:eastAsiaTheme="minorEastAsia" w:hAnsiTheme="minorHAnsi" w:cstheme="minorBidi"/>
              <w:szCs w:val="22"/>
            </w:rPr>
          </w:pPr>
          <w:hyperlink w:anchor="_Toc112756548" w:history="1">
            <w:r w:rsidR="000242B1" w:rsidRPr="00501B8F">
              <w:rPr>
                <w:rStyle w:val="Hyperlink"/>
              </w:rPr>
              <w:t>Vulnerability Management</w:t>
            </w:r>
            <w:r w:rsidR="000242B1">
              <w:rPr>
                <w:webHidden/>
              </w:rPr>
              <w:tab/>
            </w:r>
            <w:r w:rsidR="000242B1">
              <w:rPr>
                <w:webHidden/>
              </w:rPr>
              <w:fldChar w:fldCharType="begin"/>
            </w:r>
            <w:r w:rsidR="000242B1">
              <w:rPr>
                <w:webHidden/>
              </w:rPr>
              <w:instrText xml:space="preserve"> PAGEREF _Toc112756548 \h </w:instrText>
            </w:r>
            <w:r w:rsidR="000242B1">
              <w:rPr>
                <w:webHidden/>
              </w:rPr>
            </w:r>
            <w:r w:rsidR="000242B1">
              <w:rPr>
                <w:webHidden/>
              </w:rPr>
              <w:fldChar w:fldCharType="separate"/>
            </w:r>
            <w:r w:rsidR="000242B1">
              <w:rPr>
                <w:webHidden/>
              </w:rPr>
              <w:t>8</w:t>
            </w:r>
            <w:r w:rsidR="000242B1">
              <w:rPr>
                <w:webHidden/>
              </w:rPr>
              <w:fldChar w:fldCharType="end"/>
            </w:r>
          </w:hyperlink>
        </w:p>
        <w:p w14:paraId="33B768E7" w14:textId="51C52B6E" w:rsidR="000242B1" w:rsidRDefault="00000000">
          <w:pPr>
            <w:pStyle w:val="TOC3"/>
            <w:rPr>
              <w:rFonts w:asciiTheme="minorHAnsi" w:eastAsiaTheme="minorEastAsia" w:hAnsiTheme="minorHAnsi" w:cstheme="minorBidi"/>
              <w:szCs w:val="22"/>
            </w:rPr>
          </w:pPr>
          <w:hyperlink w:anchor="_Toc112756549" w:history="1">
            <w:r w:rsidR="000242B1" w:rsidRPr="00501B8F">
              <w:rPr>
                <w:rStyle w:val="Hyperlink"/>
              </w:rPr>
              <w:t>Third Party Adons and Connectors</w:t>
            </w:r>
            <w:r w:rsidR="000242B1">
              <w:rPr>
                <w:webHidden/>
              </w:rPr>
              <w:tab/>
            </w:r>
            <w:r w:rsidR="000242B1">
              <w:rPr>
                <w:webHidden/>
              </w:rPr>
              <w:fldChar w:fldCharType="begin"/>
            </w:r>
            <w:r w:rsidR="000242B1">
              <w:rPr>
                <w:webHidden/>
              </w:rPr>
              <w:instrText xml:space="preserve"> PAGEREF _Toc112756549 \h </w:instrText>
            </w:r>
            <w:r w:rsidR="000242B1">
              <w:rPr>
                <w:webHidden/>
              </w:rPr>
            </w:r>
            <w:r w:rsidR="000242B1">
              <w:rPr>
                <w:webHidden/>
              </w:rPr>
              <w:fldChar w:fldCharType="separate"/>
            </w:r>
            <w:r w:rsidR="000242B1">
              <w:rPr>
                <w:webHidden/>
              </w:rPr>
              <w:t>8</w:t>
            </w:r>
            <w:r w:rsidR="000242B1">
              <w:rPr>
                <w:webHidden/>
              </w:rPr>
              <w:fldChar w:fldCharType="end"/>
            </w:r>
          </w:hyperlink>
        </w:p>
        <w:p w14:paraId="1E403292" w14:textId="2DAC1B37" w:rsidR="000242B1" w:rsidRDefault="00000000">
          <w:pPr>
            <w:pStyle w:val="TOC3"/>
            <w:rPr>
              <w:rFonts w:asciiTheme="minorHAnsi" w:eastAsiaTheme="minorEastAsia" w:hAnsiTheme="minorHAnsi" w:cstheme="minorBidi"/>
              <w:szCs w:val="22"/>
            </w:rPr>
          </w:pPr>
          <w:hyperlink w:anchor="_Toc112756550" w:history="1">
            <w:r w:rsidR="000242B1" w:rsidRPr="00501B8F">
              <w:rPr>
                <w:rStyle w:val="Hyperlink"/>
              </w:rPr>
              <w:t>Data Location and Redundancy</w:t>
            </w:r>
            <w:r w:rsidR="000242B1">
              <w:rPr>
                <w:webHidden/>
              </w:rPr>
              <w:tab/>
            </w:r>
            <w:r w:rsidR="000242B1">
              <w:rPr>
                <w:webHidden/>
              </w:rPr>
              <w:fldChar w:fldCharType="begin"/>
            </w:r>
            <w:r w:rsidR="000242B1">
              <w:rPr>
                <w:webHidden/>
              </w:rPr>
              <w:instrText xml:space="preserve"> PAGEREF _Toc112756550 \h </w:instrText>
            </w:r>
            <w:r w:rsidR="000242B1">
              <w:rPr>
                <w:webHidden/>
              </w:rPr>
            </w:r>
            <w:r w:rsidR="000242B1">
              <w:rPr>
                <w:webHidden/>
              </w:rPr>
              <w:fldChar w:fldCharType="separate"/>
            </w:r>
            <w:r w:rsidR="000242B1">
              <w:rPr>
                <w:webHidden/>
              </w:rPr>
              <w:t>8</w:t>
            </w:r>
            <w:r w:rsidR="000242B1">
              <w:rPr>
                <w:webHidden/>
              </w:rPr>
              <w:fldChar w:fldCharType="end"/>
            </w:r>
          </w:hyperlink>
        </w:p>
        <w:p w14:paraId="1FE0DDE9" w14:textId="4F75AE55" w:rsidR="000242B1" w:rsidRDefault="00000000">
          <w:pPr>
            <w:pStyle w:val="TOC3"/>
            <w:rPr>
              <w:rFonts w:asciiTheme="minorHAnsi" w:eastAsiaTheme="minorEastAsia" w:hAnsiTheme="minorHAnsi" w:cstheme="minorBidi"/>
              <w:szCs w:val="22"/>
            </w:rPr>
          </w:pPr>
          <w:hyperlink w:anchor="_Toc112756551" w:history="1">
            <w:r w:rsidR="000242B1" w:rsidRPr="00501B8F">
              <w:rPr>
                <w:rStyle w:val="Hyperlink"/>
              </w:rPr>
              <w:t>Remote Access Policy</w:t>
            </w:r>
            <w:r w:rsidR="000242B1">
              <w:rPr>
                <w:webHidden/>
              </w:rPr>
              <w:tab/>
            </w:r>
            <w:r w:rsidR="000242B1">
              <w:rPr>
                <w:webHidden/>
              </w:rPr>
              <w:fldChar w:fldCharType="begin"/>
            </w:r>
            <w:r w:rsidR="000242B1">
              <w:rPr>
                <w:webHidden/>
              </w:rPr>
              <w:instrText xml:space="preserve"> PAGEREF _Toc112756551 \h </w:instrText>
            </w:r>
            <w:r w:rsidR="000242B1">
              <w:rPr>
                <w:webHidden/>
              </w:rPr>
            </w:r>
            <w:r w:rsidR="000242B1">
              <w:rPr>
                <w:webHidden/>
              </w:rPr>
              <w:fldChar w:fldCharType="separate"/>
            </w:r>
            <w:r w:rsidR="000242B1">
              <w:rPr>
                <w:webHidden/>
              </w:rPr>
              <w:t>9</w:t>
            </w:r>
            <w:r w:rsidR="000242B1">
              <w:rPr>
                <w:webHidden/>
              </w:rPr>
              <w:fldChar w:fldCharType="end"/>
            </w:r>
          </w:hyperlink>
        </w:p>
        <w:p w14:paraId="10AE0971" w14:textId="5C584791" w:rsidR="000242B1" w:rsidRDefault="00000000">
          <w:pPr>
            <w:pStyle w:val="TOC3"/>
            <w:rPr>
              <w:rFonts w:asciiTheme="minorHAnsi" w:eastAsiaTheme="minorEastAsia" w:hAnsiTheme="minorHAnsi" w:cstheme="minorBidi"/>
              <w:szCs w:val="22"/>
            </w:rPr>
          </w:pPr>
          <w:hyperlink w:anchor="_Toc112756552" w:history="1">
            <w:r w:rsidR="000242B1" w:rsidRPr="00501B8F">
              <w:rPr>
                <w:rStyle w:val="Hyperlink"/>
              </w:rPr>
              <w:t>Remote Server Access</w:t>
            </w:r>
            <w:r w:rsidR="000242B1">
              <w:rPr>
                <w:webHidden/>
              </w:rPr>
              <w:tab/>
            </w:r>
            <w:r w:rsidR="000242B1">
              <w:rPr>
                <w:webHidden/>
              </w:rPr>
              <w:fldChar w:fldCharType="begin"/>
            </w:r>
            <w:r w:rsidR="000242B1">
              <w:rPr>
                <w:webHidden/>
              </w:rPr>
              <w:instrText xml:space="preserve"> PAGEREF _Toc112756552 \h </w:instrText>
            </w:r>
            <w:r w:rsidR="000242B1">
              <w:rPr>
                <w:webHidden/>
              </w:rPr>
            </w:r>
            <w:r w:rsidR="000242B1">
              <w:rPr>
                <w:webHidden/>
              </w:rPr>
              <w:fldChar w:fldCharType="separate"/>
            </w:r>
            <w:r w:rsidR="000242B1">
              <w:rPr>
                <w:webHidden/>
              </w:rPr>
              <w:t>9</w:t>
            </w:r>
            <w:r w:rsidR="000242B1">
              <w:rPr>
                <w:webHidden/>
              </w:rPr>
              <w:fldChar w:fldCharType="end"/>
            </w:r>
          </w:hyperlink>
        </w:p>
        <w:p w14:paraId="7FACE6B3" w14:textId="2FA6BB36" w:rsidR="000242B1" w:rsidRDefault="00000000">
          <w:pPr>
            <w:pStyle w:val="TOC3"/>
            <w:rPr>
              <w:rFonts w:asciiTheme="minorHAnsi" w:eastAsiaTheme="minorEastAsia" w:hAnsiTheme="minorHAnsi" w:cstheme="minorBidi"/>
              <w:szCs w:val="22"/>
            </w:rPr>
          </w:pPr>
          <w:hyperlink w:anchor="_Toc112756553" w:history="1">
            <w:r w:rsidR="000242B1" w:rsidRPr="00501B8F">
              <w:rPr>
                <w:rStyle w:val="Hyperlink"/>
              </w:rPr>
              <w:t>Remote Database Servers</w:t>
            </w:r>
            <w:r w:rsidR="000242B1">
              <w:rPr>
                <w:webHidden/>
              </w:rPr>
              <w:tab/>
            </w:r>
            <w:r w:rsidR="000242B1">
              <w:rPr>
                <w:webHidden/>
              </w:rPr>
              <w:fldChar w:fldCharType="begin"/>
            </w:r>
            <w:r w:rsidR="000242B1">
              <w:rPr>
                <w:webHidden/>
              </w:rPr>
              <w:instrText xml:space="preserve"> PAGEREF _Toc112756553 \h </w:instrText>
            </w:r>
            <w:r w:rsidR="000242B1">
              <w:rPr>
                <w:webHidden/>
              </w:rPr>
            </w:r>
            <w:r w:rsidR="000242B1">
              <w:rPr>
                <w:webHidden/>
              </w:rPr>
              <w:fldChar w:fldCharType="separate"/>
            </w:r>
            <w:r w:rsidR="000242B1">
              <w:rPr>
                <w:webHidden/>
              </w:rPr>
              <w:t>9</w:t>
            </w:r>
            <w:r w:rsidR="000242B1">
              <w:rPr>
                <w:webHidden/>
              </w:rPr>
              <w:fldChar w:fldCharType="end"/>
            </w:r>
          </w:hyperlink>
        </w:p>
        <w:p w14:paraId="271B5924" w14:textId="279C360D" w:rsidR="000242B1" w:rsidRDefault="00000000">
          <w:pPr>
            <w:pStyle w:val="TOC3"/>
            <w:rPr>
              <w:rFonts w:asciiTheme="minorHAnsi" w:eastAsiaTheme="minorEastAsia" w:hAnsiTheme="minorHAnsi" w:cstheme="minorBidi"/>
              <w:szCs w:val="22"/>
            </w:rPr>
          </w:pPr>
          <w:hyperlink w:anchor="_Toc112756554" w:history="1">
            <w:r w:rsidR="000242B1" w:rsidRPr="00501B8F">
              <w:rPr>
                <w:rStyle w:val="Hyperlink"/>
              </w:rPr>
              <w:t>Office 365 Accounts</w:t>
            </w:r>
            <w:r w:rsidR="000242B1">
              <w:rPr>
                <w:webHidden/>
              </w:rPr>
              <w:tab/>
            </w:r>
            <w:r w:rsidR="000242B1">
              <w:rPr>
                <w:webHidden/>
              </w:rPr>
              <w:fldChar w:fldCharType="begin"/>
            </w:r>
            <w:r w:rsidR="000242B1">
              <w:rPr>
                <w:webHidden/>
              </w:rPr>
              <w:instrText xml:space="preserve"> PAGEREF _Toc112756554 \h </w:instrText>
            </w:r>
            <w:r w:rsidR="000242B1">
              <w:rPr>
                <w:webHidden/>
              </w:rPr>
            </w:r>
            <w:r w:rsidR="000242B1">
              <w:rPr>
                <w:webHidden/>
              </w:rPr>
              <w:fldChar w:fldCharType="separate"/>
            </w:r>
            <w:r w:rsidR="000242B1">
              <w:rPr>
                <w:webHidden/>
              </w:rPr>
              <w:t>9</w:t>
            </w:r>
            <w:r w:rsidR="000242B1">
              <w:rPr>
                <w:webHidden/>
              </w:rPr>
              <w:fldChar w:fldCharType="end"/>
            </w:r>
          </w:hyperlink>
        </w:p>
        <w:p w14:paraId="5F377425" w14:textId="593E7D58" w:rsidR="000242B1" w:rsidRDefault="00000000">
          <w:pPr>
            <w:pStyle w:val="TOC3"/>
            <w:rPr>
              <w:rFonts w:asciiTheme="minorHAnsi" w:eastAsiaTheme="minorEastAsia" w:hAnsiTheme="minorHAnsi" w:cstheme="minorBidi"/>
              <w:szCs w:val="22"/>
            </w:rPr>
          </w:pPr>
          <w:hyperlink w:anchor="_Toc112756555" w:history="1">
            <w:r w:rsidR="000242B1" w:rsidRPr="00501B8F">
              <w:rPr>
                <w:rStyle w:val="Hyperlink"/>
              </w:rPr>
              <w:t>Data Storage and Isolation</w:t>
            </w:r>
            <w:r w:rsidR="000242B1">
              <w:rPr>
                <w:webHidden/>
              </w:rPr>
              <w:tab/>
            </w:r>
            <w:r w:rsidR="000242B1">
              <w:rPr>
                <w:webHidden/>
              </w:rPr>
              <w:fldChar w:fldCharType="begin"/>
            </w:r>
            <w:r w:rsidR="000242B1">
              <w:rPr>
                <w:webHidden/>
              </w:rPr>
              <w:instrText xml:space="preserve"> PAGEREF _Toc112756555 \h </w:instrText>
            </w:r>
            <w:r w:rsidR="000242B1">
              <w:rPr>
                <w:webHidden/>
              </w:rPr>
            </w:r>
            <w:r w:rsidR="000242B1">
              <w:rPr>
                <w:webHidden/>
              </w:rPr>
              <w:fldChar w:fldCharType="separate"/>
            </w:r>
            <w:r w:rsidR="000242B1">
              <w:rPr>
                <w:webHidden/>
              </w:rPr>
              <w:t>9</w:t>
            </w:r>
            <w:r w:rsidR="000242B1">
              <w:rPr>
                <w:webHidden/>
              </w:rPr>
              <w:fldChar w:fldCharType="end"/>
            </w:r>
          </w:hyperlink>
        </w:p>
        <w:p w14:paraId="6D6FA6E0" w14:textId="7C0916C2" w:rsidR="000242B1" w:rsidRDefault="00000000">
          <w:pPr>
            <w:pStyle w:val="TOC3"/>
            <w:rPr>
              <w:rFonts w:asciiTheme="minorHAnsi" w:eastAsiaTheme="minorEastAsia" w:hAnsiTheme="minorHAnsi" w:cstheme="minorBidi"/>
              <w:szCs w:val="22"/>
            </w:rPr>
          </w:pPr>
          <w:hyperlink w:anchor="_Toc112756556" w:history="1">
            <w:r w:rsidR="000242B1" w:rsidRPr="00501B8F">
              <w:rPr>
                <w:rStyle w:val="Hyperlink"/>
              </w:rPr>
              <w:t>Access Management</w:t>
            </w:r>
            <w:r w:rsidR="000242B1">
              <w:rPr>
                <w:webHidden/>
              </w:rPr>
              <w:tab/>
            </w:r>
            <w:r w:rsidR="000242B1">
              <w:rPr>
                <w:webHidden/>
              </w:rPr>
              <w:fldChar w:fldCharType="begin"/>
            </w:r>
            <w:r w:rsidR="000242B1">
              <w:rPr>
                <w:webHidden/>
              </w:rPr>
              <w:instrText xml:space="preserve"> PAGEREF _Toc112756556 \h </w:instrText>
            </w:r>
            <w:r w:rsidR="000242B1">
              <w:rPr>
                <w:webHidden/>
              </w:rPr>
            </w:r>
            <w:r w:rsidR="000242B1">
              <w:rPr>
                <w:webHidden/>
              </w:rPr>
              <w:fldChar w:fldCharType="separate"/>
            </w:r>
            <w:r w:rsidR="000242B1">
              <w:rPr>
                <w:webHidden/>
              </w:rPr>
              <w:t>9</w:t>
            </w:r>
            <w:r w:rsidR="000242B1">
              <w:rPr>
                <w:webHidden/>
              </w:rPr>
              <w:fldChar w:fldCharType="end"/>
            </w:r>
          </w:hyperlink>
        </w:p>
        <w:p w14:paraId="6F61CDBE" w14:textId="146A4AAE" w:rsidR="000242B1" w:rsidRDefault="00000000">
          <w:pPr>
            <w:pStyle w:val="TOC2"/>
            <w:rPr>
              <w:rFonts w:asciiTheme="minorHAnsi" w:eastAsiaTheme="minorEastAsia" w:hAnsiTheme="minorHAnsi" w:cstheme="minorBidi"/>
            </w:rPr>
          </w:pPr>
          <w:hyperlink w:anchor="_Toc112756557" w:history="1">
            <w:r w:rsidR="000242B1" w:rsidRPr="00501B8F">
              <w:rPr>
                <w:rStyle w:val="Hyperlink"/>
              </w:rPr>
              <w:t>Legal Framework for Security Policy</w:t>
            </w:r>
            <w:r w:rsidR="000242B1">
              <w:rPr>
                <w:webHidden/>
              </w:rPr>
              <w:tab/>
            </w:r>
            <w:r w:rsidR="000242B1">
              <w:rPr>
                <w:webHidden/>
              </w:rPr>
              <w:fldChar w:fldCharType="begin"/>
            </w:r>
            <w:r w:rsidR="000242B1">
              <w:rPr>
                <w:webHidden/>
              </w:rPr>
              <w:instrText xml:space="preserve"> PAGEREF _Toc112756557 \h </w:instrText>
            </w:r>
            <w:r w:rsidR="000242B1">
              <w:rPr>
                <w:webHidden/>
              </w:rPr>
            </w:r>
            <w:r w:rsidR="000242B1">
              <w:rPr>
                <w:webHidden/>
              </w:rPr>
              <w:fldChar w:fldCharType="separate"/>
            </w:r>
            <w:r w:rsidR="000242B1">
              <w:rPr>
                <w:webHidden/>
              </w:rPr>
              <w:t>11</w:t>
            </w:r>
            <w:r w:rsidR="000242B1">
              <w:rPr>
                <w:webHidden/>
              </w:rPr>
              <w:fldChar w:fldCharType="end"/>
            </w:r>
          </w:hyperlink>
        </w:p>
        <w:p w14:paraId="161EE14B" w14:textId="53AEB641" w:rsidR="000242B1" w:rsidRDefault="00000000">
          <w:pPr>
            <w:pStyle w:val="TOC2"/>
            <w:rPr>
              <w:rFonts w:asciiTheme="minorHAnsi" w:eastAsiaTheme="minorEastAsia" w:hAnsiTheme="minorHAnsi" w:cstheme="minorBidi"/>
            </w:rPr>
          </w:pPr>
          <w:hyperlink w:anchor="_Toc112756558" w:history="1">
            <w:r w:rsidR="000242B1" w:rsidRPr="00501B8F">
              <w:rPr>
                <w:rStyle w:val="Hyperlink"/>
              </w:rPr>
              <w:t>Information Access Policy</w:t>
            </w:r>
            <w:r w:rsidR="000242B1">
              <w:rPr>
                <w:webHidden/>
              </w:rPr>
              <w:tab/>
            </w:r>
            <w:r w:rsidR="000242B1">
              <w:rPr>
                <w:webHidden/>
              </w:rPr>
              <w:fldChar w:fldCharType="begin"/>
            </w:r>
            <w:r w:rsidR="000242B1">
              <w:rPr>
                <w:webHidden/>
              </w:rPr>
              <w:instrText xml:space="preserve"> PAGEREF _Toc112756558 \h </w:instrText>
            </w:r>
            <w:r w:rsidR="000242B1">
              <w:rPr>
                <w:webHidden/>
              </w:rPr>
            </w:r>
            <w:r w:rsidR="000242B1">
              <w:rPr>
                <w:webHidden/>
              </w:rPr>
              <w:fldChar w:fldCharType="separate"/>
            </w:r>
            <w:r w:rsidR="000242B1">
              <w:rPr>
                <w:webHidden/>
              </w:rPr>
              <w:t>12</w:t>
            </w:r>
            <w:r w:rsidR="000242B1">
              <w:rPr>
                <w:webHidden/>
              </w:rPr>
              <w:fldChar w:fldCharType="end"/>
            </w:r>
          </w:hyperlink>
        </w:p>
        <w:p w14:paraId="39B5CA0C" w14:textId="3F0DC68D" w:rsidR="000242B1" w:rsidRDefault="00000000">
          <w:pPr>
            <w:pStyle w:val="TOC2"/>
            <w:rPr>
              <w:rFonts w:asciiTheme="minorHAnsi" w:eastAsiaTheme="minorEastAsia" w:hAnsiTheme="minorHAnsi" w:cstheme="minorBidi"/>
            </w:rPr>
          </w:pPr>
          <w:hyperlink w:anchor="_Toc112756559" w:history="1">
            <w:r w:rsidR="000242B1" w:rsidRPr="00501B8F">
              <w:rPr>
                <w:rStyle w:val="Hyperlink"/>
              </w:rPr>
              <w:t>Marking/Classification of Sensitive Information</w:t>
            </w:r>
            <w:r w:rsidR="000242B1">
              <w:rPr>
                <w:webHidden/>
              </w:rPr>
              <w:tab/>
            </w:r>
            <w:r w:rsidR="000242B1">
              <w:rPr>
                <w:webHidden/>
              </w:rPr>
              <w:fldChar w:fldCharType="begin"/>
            </w:r>
            <w:r w:rsidR="000242B1">
              <w:rPr>
                <w:webHidden/>
              </w:rPr>
              <w:instrText xml:space="preserve"> PAGEREF _Toc112756559 \h </w:instrText>
            </w:r>
            <w:r w:rsidR="000242B1">
              <w:rPr>
                <w:webHidden/>
              </w:rPr>
            </w:r>
            <w:r w:rsidR="000242B1">
              <w:rPr>
                <w:webHidden/>
              </w:rPr>
              <w:fldChar w:fldCharType="separate"/>
            </w:r>
            <w:r w:rsidR="000242B1">
              <w:rPr>
                <w:webHidden/>
              </w:rPr>
              <w:t>13</w:t>
            </w:r>
            <w:r w:rsidR="000242B1">
              <w:rPr>
                <w:webHidden/>
              </w:rPr>
              <w:fldChar w:fldCharType="end"/>
            </w:r>
          </w:hyperlink>
        </w:p>
        <w:p w14:paraId="0E14F2FF" w14:textId="2822698D" w:rsidR="000242B1" w:rsidRDefault="00000000">
          <w:pPr>
            <w:pStyle w:val="TOC3"/>
            <w:rPr>
              <w:rFonts w:asciiTheme="minorHAnsi" w:eastAsiaTheme="minorEastAsia" w:hAnsiTheme="minorHAnsi" w:cstheme="minorBidi"/>
              <w:szCs w:val="22"/>
            </w:rPr>
          </w:pPr>
          <w:hyperlink w:anchor="_Toc112756560" w:history="1">
            <w:r w:rsidR="000242B1" w:rsidRPr="00501B8F">
              <w:rPr>
                <w:rStyle w:val="Hyperlink"/>
              </w:rPr>
              <w:t>Information Media</w:t>
            </w:r>
            <w:r w:rsidR="000242B1">
              <w:rPr>
                <w:webHidden/>
              </w:rPr>
              <w:tab/>
            </w:r>
            <w:r w:rsidR="000242B1">
              <w:rPr>
                <w:webHidden/>
              </w:rPr>
              <w:fldChar w:fldCharType="begin"/>
            </w:r>
            <w:r w:rsidR="000242B1">
              <w:rPr>
                <w:webHidden/>
              </w:rPr>
              <w:instrText xml:space="preserve"> PAGEREF _Toc112756560 \h </w:instrText>
            </w:r>
            <w:r w:rsidR="000242B1">
              <w:rPr>
                <w:webHidden/>
              </w:rPr>
            </w:r>
            <w:r w:rsidR="000242B1">
              <w:rPr>
                <w:webHidden/>
              </w:rPr>
              <w:fldChar w:fldCharType="separate"/>
            </w:r>
            <w:r w:rsidR="000242B1">
              <w:rPr>
                <w:webHidden/>
              </w:rPr>
              <w:t>13</w:t>
            </w:r>
            <w:r w:rsidR="000242B1">
              <w:rPr>
                <w:webHidden/>
              </w:rPr>
              <w:fldChar w:fldCharType="end"/>
            </w:r>
          </w:hyperlink>
        </w:p>
        <w:p w14:paraId="54BAE2CC" w14:textId="529F9DBF" w:rsidR="000242B1" w:rsidRDefault="00000000">
          <w:pPr>
            <w:pStyle w:val="TOC2"/>
            <w:rPr>
              <w:rFonts w:asciiTheme="minorHAnsi" w:eastAsiaTheme="minorEastAsia" w:hAnsiTheme="minorHAnsi" w:cstheme="minorBidi"/>
            </w:rPr>
          </w:pPr>
          <w:hyperlink w:anchor="_Toc112756561" w:history="1">
            <w:r w:rsidR="000242B1" w:rsidRPr="00501B8F">
              <w:rPr>
                <w:rStyle w:val="Hyperlink"/>
              </w:rPr>
              <w:t>Data Handling Policy</w:t>
            </w:r>
            <w:r w:rsidR="000242B1">
              <w:rPr>
                <w:webHidden/>
              </w:rPr>
              <w:tab/>
            </w:r>
            <w:r w:rsidR="000242B1">
              <w:rPr>
                <w:webHidden/>
              </w:rPr>
              <w:fldChar w:fldCharType="begin"/>
            </w:r>
            <w:r w:rsidR="000242B1">
              <w:rPr>
                <w:webHidden/>
              </w:rPr>
              <w:instrText xml:space="preserve"> PAGEREF _Toc112756561 \h </w:instrText>
            </w:r>
            <w:r w:rsidR="000242B1">
              <w:rPr>
                <w:webHidden/>
              </w:rPr>
            </w:r>
            <w:r w:rsidR="000242B1">
              <w:rPr>
                <w:webHidden/>
              </w:rPr>
              <w:fldChar w:fldCharType="separate"/>
            </w:r>
            <w:r w:rsidR="000242B1">
              <w:rPr>
                <w:webHidden/>
              </w:rPr>
              <w:t>14</w:t>
            </w:r>
            <w:r w:rsidR="000242B1">
              <w:rPr>
                <w:webHidden/>
              </w:rPr>
              <w:fldChar w:fldCharType="end"/>
            </w:r>
          </w:hyperlink>
        </w:p>
        <w:p w14:paraId="209B94DD" w14:textId="5D66B24B" w:rsidR="000242B1" w:rsidRDefault="00000000">
          <w:pPr>
            <w:pStyle w:val="TOC3"/>
            <w:rPr>
              <w:rFonts w:asciiTheme="minorHAnsi" w:eastAsiaTheme="minorEastAsia" w:hAnsiTheme="minorHAnsi" w:cstheme="minorBidi"/>
              <w:szCs w:val="22"/>
            </w:rPr>
          </w:pPr>
          <w:hyperlink w:anchor="_Toc112756562" w:history="1">
            <w:r w:rsidR="000242B1" w:rsidRPr="00501B8F">
              <w:rPr>
                <w:rStyle w:val="Hyperlink"/>
              </w:rPr>
              <w:t>Data Ownership</w:t>
            </w:r>
            <w:r w:rsidR="000242B1">
              <w:rPr>
                <w:webHidden/>
              </w:rPr>
              <w:tab/>
            </w:r>
            <w:r w:rsidR="000242B1">
              <w:rPr>
                <w:webHidden/>
              </w:rPr>
              <w:fldChar w:fldCharType="begin"/>
            </w:r>
            <w:r w:rsidR="000242B1">
              <w:rPr>
                <w:webHidden/>
              </w:rPr>
              <w:instrText xml:space="preserve"> PAGEREF _Toc112756562 \h </w:instrText>
            </w:r>
            <w:r w:rsidR="000242B1">
              <w:rPr>
                <w:webHidden/>
              </w:rPr>
            </w:r>
            <w:r w:rsidR="000242B1">
              <w:rPr>
                <w:webHidden/>
              </w:rPr>
              <w:fldChar w:fldCharType="separate"/>
            </w:r>
            <w:r w:rsidR="000242B1">
              <w:rPr>
                <w:webHidden/>
              </w:rPr>
              <w:t>14</w:t>
            </w:r>
            <w:r w:rsidR="000242B1">
              <w:rPr>
                <w:webHidden/>
              </w:rPr>
              <w:fldChar w:fldCharType="end"/>
            </w:r>
          </w:hyperlink>
        </w:p>
        <w:p w14:paraId="0BAA9338" w14:textId="7F808C1B" w:rsidR="000242B1" w:rsidRDefault="00000000">
          <w:pPr>
            <w:pStyle w:val="TOC3"/>
            <w:rPr>
              <w:rFonts w:asciiTheme="minorHAnsi" w:eastAsiaTheme="minorEastAsia" w:hAnsiTheme="minorHAnsi" w:cstheme="minorBidi"/>
              <w:szCs w:val="22"/>
            </w:rPr>
          </w:pPr>
          <w:hyperlink w:anchor="_Toc112756563" w:history="1">
            <w:r w:rsidR="000242B1" w:rsidRPr="00501B8F">
              <w:rPr>
                <w:rStyle w:val="Hyperlink"/>
              </w:rPr>
              <w:t>Categories</w:t>
            </w:r>
            <w:r w:rsidR="000242B1">
              <w:rPr>
                <w:webHidden/>
              </w:rPr>
              <w:tab/>
            </w:r>
            <w:r w:rsidR="000242B1">
              <w:rPr>
                <w:webHidden/>
              </w:rPr>
              <w:fldChar w:fldCharType="begin"/>
            </w:r>
            <w:r w:rsidR="000242B1">
              <w:rPr>
                <w:webHidden/>
              </w:rPr>
              <w:instrText xml:space="preserve"> PAGEREF _Toc112756563 \h </w:instrText>
            </w:r>
            <w:r w:rsidR="000242B1">
              <w:rPr>
                <w:webHidden/>
              </w:rPr>
            </w:r>
            <w:r w:rsidR="000242B1">
              <w:rPr>
                <w:webHidden/>
              </w:rPr>
              <w:fldChar w:fldCharType="separate"/>
            </w:r>
            <w:r w:rsidR="000242B1">
              <w:rPr>
                <w:webHidden/>
              </w:rPr>
              <w:t>14</w:t>
            </w:r>
            <w:r w:rsidR="000242B1">
              <w:rPr>
                <w:webHidden/>
              </w:rPr>
              <w:fldChar w:fldCharType="end"/>
            </w:r>
          </w:hyperlink>
        </w:p>
        <w:p w14:paraId="29DE6FE9" w14:textId="55E97506" w:rsidR="000242B1" w:rsidRDefault="00000000">
          <w:pPr>
            <w:pStyle w:val="TOC3"/>
            <w:rPr>
              <w:rFonts w:asciiTheme="minorHAnsi" w:eastAsiaTheme="minorEastAsia" w:hAnsiTheme="minorHAnsi" w:cstheme="minorBidi"/>
              <w:szCs w:val="22"/>
            </w:rPr>
          </w:pPr>
          <w:hyperlink w:anchor="_Toc112756564" w:history="1">
            <w:r w:rsidR="000242B1" w:rsidRPr="00501B8F">
              <w:rPr>
                <w:rStyle w:val="Hyperlink"/>
              </w:rPr>
              <w:t>Owner Responsibilities</w:t>
            </w:r>
            <w:r w:rsidR="000242B1">
              <w:rPr>
                <w:webHidden/>
              </w:rPr>
              <w:tab/>
            </w:r>
            <w:r w:rsidR="000242B1">
              <w:rPr>
                <w:webHidden/>
              </w:rPr>
              <w:fldChar w:fldCharType="begin"/>
            </w:r>
            <w:r w:rsidR="000242B1">
              <w:rPr>
                <w:webHidden/>
              </w:rPr>
              <w:instrText xml:space="preserve"> PAGEREF _Toc112756564 \h </w:instrText>
            </w:r>
            <w:r w:rsidR="000242B1">
              <w:rPr>
                <w:webHidden/>
              </w:rPr>
            </w:r>
            <w:r w:rsidR="000242B1">
              <w:rPr>
                <w:webHidden/>
              </w:rPr>
              <w:fldChar w:fldCharType="separate"/>
            </w:r>
            <w:r w:rsidR="000242B1">
              <w:rPr>
                <w:webHidden/>
              </w:rPr>
              <w:t>14</w:t>
            </w:r>
            <w:r w:rsidR="000242B1">
              <w:rPr>
                <w:webHidden/>
              </w:rPr>
              <w:fldChar w:fldCharType="end"/>
            </w:r>
          </w:hyperlink>
        </w:p>
        <w:p w14:paraId="557809B2" w14:textId="0E6893CE" w:rsidR="000242B1" w:rsidRDefault="00000000">
          <w:pPr>
            <w:pStyle w:val="TOC3"/>
            <w:rPr>
              <w:rFonts w:asciiTheme="minorHAnsi" w:eastAsiaTheme="minorEastAsia" w:hAnsiTheme="minorHAnsi" w:cstheme="minorBidi"/>
              <w:szCs w:val="22"/>
            </w:rPr>
          </w:pPr>
          <w:hyperlink w:anchor="_Toc112756565" w:history="1">
            <w:r w:rsidR="000242B1" w:rsidRPr="00501B8F">
              <w:rPr>
                <w:rStyle w:val="Hyperlink"/>
              </w:rPr>
              <w:t>Custodian Responsibilities</w:t>
            </w:r>
            <w:r w:rsidR="000242B1">
              <w:rPr>
                <w:webHidden/>
              </w:rPr>
              <w:tab/>
            </w:r>
            <w:r w:rsidR="000242B1">
              <w:rPr>
                <w:webHidden/>
              </w:rPr>
              <w:fldChar w:fldCharType="begin"/>
            </w:r>
            <w:r w:rsidR="000242B1">
              <w:rPr>
                <w:webHidden/>
              </w:rPr>
              <w:instrText xml:space="preserve"> PAGEREF _Toc112756565 \h </w:instrText>
            </w:r>
            <w:r w:rsidR="000242B1">
              <w:rPr>
                <w:webHidden/>
              </w:rPr>
            </w:r>
            <w:r w:rsidR="000242B1">
              <w:rPr>
                <w:webHidden/>
              </w:rPr>
              <w:fldChar w:fldCharType="separate"/>
            </w:r>
            <w:r w:rsidR="000242B1">
              <w:rPr>
                <w:webHidden/>
              </w:rPr>
              <w:t>14</w:t>
            </w:r>
            <w:r w:rsidR="000242B1">
              <w:rPr>
                <w:webHidden/>
              </w:rPr>
              <w:fldChar w:fldCharType="end"/>
            </w:r>
          </w:hyperlink>
        </w:p>
        <w:p w14:paraId="7918D983" w14:textId="396672F3" w:rsidR="000242B1" w:rsidRDefault="00000000">
          <w:pPr>
            <w:pStyle w:val="TOC3"/>
            <w:rPr>
              <w:rFonts w:asciiTheme="minorHAnsi" w:eastAsiaTheme="minorEastAsia" w:hAnsiTheme="minorHAnsi" w:cstheme="minorBidi"/>
              <w:szCs w:val="22"/>
            </w:rPr>
          </w:pPr>
          <w:hyperlink w:anchor="_Toc112756566" w:history="1">
            <w:r w:rsidR="000242B1" w:rsidRPr="00501B8F">
              <w:rPr>
                <w:rStyle w:val="Hyperlink"/>
              </w:rPr>
              <w:t>User Responsibilities</w:t>
            </w:r>
            <w:r w:rsidR="000242B1">
              <w:rPr>
                <w:webHidden/>
              </w:rPr>
              <w:tab/>
            </w:r>
            <w:r w:rsidR="000242B1">
              <w:rPr>
                <w:webHidden/>
              </w:rPr>
              <w:fldChar w:fldCharType="begin"/>
            </w:r>
            <w:r w:rsidR="000242B1">
              <w:rPr>
                <w:webHidden/>
              </w:rPr>
              <w:instrText xml:space="preserve"> PAGEREF _Toc112756566 \h </w:instrText>
            </w:r>
            <w:r w:rsidR="000242B1">
              <w:rPr>
                <w:webHidden/>
              </w:rPr>
            </w:r>
            <w:r w:rsidR="000242B1">
              <w:rPr>
                <w:webHidden/>
              </w:rPr>
              <w:fldChar w:fldCharType="separate"/>
            </w:r>
            <w:r w:rsidR="000242B1">
              <w:rPr>
                <w:webHidden/>
              </w:rPr>
              <w:t>15</w:t>
            </w:r>
            <w:r w:rsidR="000242B1">
              <w:rPr>
                <w:webHidden/>
              </w:rPr>
              <w:fldChar w:fldCharType="end"/>
            </w:r>
          </w:hyperlink>
        </w:p>
        <w:p w14:paraId="495D6D5A" w14:textId="54CEDF71" w:rsidR="000242B1" w:rsidRDefault="00000000">
          <w:pPr>
            <w:pStyle w:val="TOC3"/>
            <w:rPr>
              <w:rFonts w:asciiTheme="minorHAnsi" w:eastAsiaTheme="minorEastAsia" w:hAnsiTheme="minorHAnsi" w:cstheme="minorBidi"/>
              <w:szCs w:val="22"/>
            </w:rPr>
          </w:pPr>
          <w:hyperlink w:anchor="_Toc112756567" w:history="1">
            <w:r w:rsidR="000242B1" w:rsidRPr="00501B8F">
              <w:rPr>
                <w:rStyle w:val="Hyperlink"/>
              </w:rPr>
              <w:t>Data Disposal/Destruction</w:t>
            </w:r>
            <w:r w:rsidR="000242B1">
              <w:rPr>
                <w:webHidden/>
              </w:rPr>
              <w:tab/>
            </w:r>
            <w:r w:rsidR="000242B1">
              <w:rPr>
                <w:webHidden/>
              </w:rPr>
              <w:fldChar w:fldCharType="begin"/>
            </w:r>
            <w:r w:rsidR="000242B1">
              <w:rPr>
                <w:webHidden/>
              </w:rPr>
              <w:instrText xml:space="preserve"> PAGEREF _Toc112756567 \h </w:instrText>
            </w:r>
            <w:r w:rsidR="000242B1">
              <w:rPr>
                <w:webHidden/>
              </w:rPr>
            </w:r>
            <w:r w:rsidR="000242B1">
              <w:rPr>
                <w:webHidden/>
              </w:rPr>
              <w:fldChar w:fldCharType="separate"/>
            </w:r>
            <w:r w:rsidR="000242B1">
              <w:rPr>
                <w:webHidden/>
              </w:rPr>
              <w:t>15</w:t>
            </w:r>
            <w:r w:rsidR="000242B1">
              <w:rPr>
                <w:webHidden/>
              </w:rPr>
              <w:fldChar w:fldCharType="end"/>
            </w:r>
          </w:hyperlink>
        </w:p>
        <w:p w14:paraId="2038EBCA" w14:textId="008EC5E1" w:rsidR="000242B1" w:rsidRDefault="00000000">
          <w:pPr>
            <w:pStyle w:val="TOC2"/>
            <w:rPr>
              <w:rFonts w:asciiTheme="minorHAnsi" w:eastAsiaTheme="minorEastAsia" w:hAnsiTheme="minorHAnsi" w:cstheme="minorBidi"/>
            </w:rPr>
          </w:pPr>
          <w:hyperlink w:anchor="_Toc112756568" w:history="1">
            <w:r w:rsidR="000242B1" w:rsidRPr="00501B8F">
              <w:rPr>
                <w:rStyle w:val="Hyperlink"/>
              </w:rPr>
              <w:t>Data Access Policy</w:t>
            </w:r>
            <w:r w:rsidR="000242B1">
              <w:rPr>
                <w:webHidden/>
              </w:rPr>
              <w:tab/>
            </w:r>
            <w:r w:rsidR="000242B1">
              <w:rPr>
                <w:webHidden/>
              </w:rPr>
              <w:fldChar w:fldCharType="begin"/>
            </w:r>
            <w:r w:rsidR="000242B1">
              <w:rPr>
                <w:webHidden/>
              </w:rPr>
              <w:instrText xml:space="preserve"> PAGEREF _Toc112756568 \h </w:instrText>
            </w:r>
            <w:r w:rsidR="000242B1">
              <w:rPr>
                <w:webHidden/>
              </w:rPr>
            </w:r>
            <w:r w:rsidR="000242B1">
              <w:rPr>
                <w:webHidden/>
              </w:rPr>
              <w:fldChar w:fldCharType="separate"/>
            </w:r>
            <w:r w:rsidR="000242B1">
              <w:rPr>
                <w:webHidden/>
              </w:rPr>
              <w:t>16</w:t>
            </w:r>
            <w:r w:rsidR="000242B1">
              <w:rPr>
                <w:webHidden/>
              </w:rPr>
              <w:fldChar w:fldCharType="end"/>
            </w:r>
          </w:hyperlink>
        </w:p>
        <w:p w14:paraId="42BA72E8" w14:textId="03F6D7F3" w:rsidR="000242B1" w:rsidRDefault="00000000">
          <w:pPr>
            <w:pStyle w:val="TOC2"/>
            <w:rPr>
              <w:rFonts w:asciiTheme="minorHAnsi" w:eastAsiaTheme="minorEastAsia" w:hAnsiTheme="minorHAnsi" w:cstheme="minorBidi"/>
            </w:rPr>
          </w:pPr>
          <w:hyperlink w:anchor="_Toc112756569" w:history="1">
            <w:r w:rsidR="000242B1" w:rsidRPr="00501B8F">
              <w:rPr>
                <w:rStyle w:val="Hyperlink"/>
              </w:rPr>
              <w:t>Data Backup Policy</w:t>
            </w:r>
            <w:r w:rsidR="000242B1">
              <w:rPr>
                <w:webHidden/>
              </w:rPr>
              <w:tab/>
            </w:r>
            <w:r w:rsidR="000242B1">
              <w:rPr>
                <w:webHidden/>
              </w:rPr>
              <w:fldChar w:fldCharType="begin"/>
            </w:r>
            <w:r w:rsidR="000242B1">
              <w:rPr>
                <w:webHidden/>
              </w:rPr>
              <w:instrText xml:space="preserve"> PAGEREF _Toc112756569 \h </w:instrText>
            </w:r>
            <w:r w:rsidR="000242B1">
              <w:rPr>
                <w:webHidden/>
              </w:rPr>
            </w:r>
            <w:r w:rsidR="000242B1">
              <w:rPr>
                <w:webHidden/>
              </w:rPr>
              <w:fldChar w:fldCharType="separate"/>
            </w:r>
            <w:r w:rsidR="000242B1">
              <w:rPr>
                <w:webHidden/>
              </w:rPr>
              <w:t>17</w:t>
            </w:r>
            <w:r w:rsidR="000242B1">
              <w:rPr>
                <w:webHidden/>
              </w:rPr>
              <w:fldChar w:fldCharType="end"/>
            </w:r>
          </w:hyperlink>
        </w:p>
        <w:p w14:paraId="05D715E9" w14:textId="535DA87E" w:rsidR="000242B1" w:rsidRDefault="00000000">
          <w:pPr>
            <w:pStyle w:val="TOC3"/>
            <w:rPr>
              <w:rFonts w:asciiTheme="minorHAnsi" w:eastAsiaTheme="minorEastAsia" w:hAnsiTheme="minorHAnsi" w:cstheme="minorBidi"/>
              <w:szCs w:val="22"/>
            </w:rPr>
          </w:pPr>
          <w:hyperlink w:anchor="_Toc112756570" w:history="1">
            <w:r w:rsidR="000242B1" w:rsidRPr="00501B8F">
              <w:rPr>
                <w:rStyle w:val="Hyperlink"/>
              </w:rPr>
              <w:t>Backup Procedure</w:t>
            </w:r>
            <w:r w:rsidR="000242B1">
              <w:rPr>
                <w:webHidden/>
              </w:rPr>
              <w:tab/>
            </w:r>
            <w:r w:rsidR="000242B1">
              <w:rPr>
                <w:webHidden/>
              </w:rPr>
              <w:fldChar w:fldCharType="begin"/>
            </w:r>
            <w:r w:rsidR="000242B1">
              <w:rPr>
                <w:webHidden/>
              </w:rPr>
              <w:instrText xml:space="preserve"> PAGEREF _Toc112756570 \h </w:instrText>
            </w:r>
            <w:r w:rsidR="000242B1">
              <w:rPr>
                <w:webHidden/>
              </w:rPr>
            </w:r>
            <w:r w:rsidR="000242B1">
              <w:rPr>
                <w:webHidden/>
              </w:rPr>
              <w:fldChar w:fldCharType="separate"/>
            </w:r>
            <w:r w:rsidR="000242B1">
              <w:rPr>
                <w:webHidden/>
              </w:rPr>
              <w:t>17</w:t>
            </w:r>
            <w:r w:rsidR="000242B1">
              <w:rPr>
                <w:webHidden/>
              </w:rPr>
              <w:fldChar w:fldCharType="end"/>
            </w:r>
          </w:hyperlink>
        </w:p>
        <w:p w14:paraId="27704724" w14:textId="027A82DE" w:rsidR="000242B1" w:rsidRDefault="00000000">
          <w:pPr>
            <w:pStyle w:val="TOC3"/>
            <w:rPr>
              <w:rFonts w:asciiTheme="minorHAnsi" w:eastAsiaTheme="minorEastAsia" w:hAnsiTheme="minorHAnsi" w:cstheme="minorBidi"/>
              <w:szCs w:val="22"/>
            </w:rPr>
          </w:pPr>
          <w:hyperlink w:anchor="_Toc112756571" w:history="1">
            <w:r w:rsidR="000242B1" w:rsidRPr="00501B8F">
              <w:rPr>
                <w:rStyle w:val="Hyperlink"/>
              </w:rPr>
              <w:t>Data Backup &amp; Recovery Procedure</w:t>
            </w:r>
            <w:r w:rsidR="000242B1">
              <w:rPr>
                <w:webHidden/>
              </w:rPr>
              <w:tab/>
            </w:r>
            <w:r w:rsidR="000242B1">
              <w:rPr>
                <w:webHidden/>
              </w:rPr>
              <w:fldChar w:fldCharType="begin"/>
            </w:r>
            <w:r w:rsidR="000242B1">
              <w:rPr>
                <w:webHidden/>
              </w:rPr>
              <w:instrText xml:space="preserve"> PAGEREF _Toc112756571 \h </w:instrText>
            </w:r>
            <w:r w:rsidR="000242B1">
              <w:rPr>
                <w:webHidden/>
              </w:rPr>
            </w:r>
            <w:r w:rsidR="000242B1">
              <w:rPr>
                <w:webHidden/>
              </w:rPr>
              <w:fldChar w:fldCharType="separate"/>
            </w:r>
            <w:r w:rsidR="000242B1">
              <w:rPr>
                <w:webHidden/>
              </w:rPr>
              <w:t>17</w:t>
            </w:r>
            <w:r w:rsidR="000242B1">
              <w:rPr>
                <w:webHidden/>
              </w:rPr>
              <w:fldChar w:fldCharType="end"/>
            </w:r>
          </w:hyperlink>
        </w:p>
        <w:p w14:paraId="1965EC19" w14:textId="1D123CCA" w:rsidR="000242B1" w:rsidRDefault="00000000">
          <w:pPr>
            <w:pStyle w:val="TOC3"/>
            <w:rPr>
              <w:rFonts w:asciiTheme="minorHAnsi" w:eastAsiaTheme="minorEastAsia" w:hAnsiTheme="minorHAnsi" w:cstheme="minorBidi"/>
              <w:szCs w:val="22"/>
            </w:rPr>
          </w:pPr>
          <w:hyperlink w:anchor="_Toc112756572" w:history="1">
            <w:r w:rsidR="000242B1" w:rsidRPr="00501B8F">
              <w:rPr>
                <w:rStyle w:val="Hyperlink"/>
              </w:rPr>
              <w:t>Project Content Backup</w:t>
            </w:r>
            <w:r w:rsidR="000242B1">
              <w:rPr>
                <w:webHidden/>
              </w:rPr>
              <w:tab/>
            </w:r>
            <w:r w:rsidR="000242B1">
              <w:rPr>
                <w:webHidden/>
              </w:rPr>
              <w:fldChar w:fldCharType="begin"/>
            </w:r>
            <w:r w:rsidR="000242B1">
              <w:rPr>
                <w:webHidden/>
              </w:rPr>
              <w:instrText xml:space="preserve"> PAGEREF _Toc112756572 \h </w:instrText>
            </w:r>
            <w:r w:rsidR="000242B1">
              <w:rPr>
                <w:webHidden/>
              </w:rPr>
            </w:r>
            <w:r w:rsidR="000242B1">
              <w:rPr>
                <w:webHidden/>
              </w:rPr>
              <w:fldChar w:fldCharType="separate"/>
            </w:r>
            <w:r w:rsidR="000242B1">
              <w:rPr>
                <w:webHidden/>
              </w:rPr>
              <w:t>17</w:t>
            </w:r>
            <w:r w:rsidR="000242B1">
              <w:rPr>
                <w:webHidden/>
              </w:rPr>
              <w:fldChar w:fldCharType="end"/>
            </w:r>
          </w:hyperlink>
        </w:p>
        <w:p w14:paraId="761F4183" w14:textId="313C09EB" w:rsidR="000242B1" w:rsidRDefault="00000000">
          <w:pPr>
            <w:pStyle w:val="TOC3"/>
            <w:rPr>
              <w:rFonts w:asciiTheme="minorHAnsi" w:eastAsiaTheme="minorEastAsia" w:hAnsiTheme="minorHAnsi" w:cstheme="minorBidi"/>
              <w:szCs w:val="22"/>
            </w:rPr>
          </w:pPr>
          <w:hyperlink w:anchor="_Toc112756573" w:history="1">
            <w:r w:rsidR="000242B1" w:rsidRPr="00501B8F">
              <w:rPr>
                <w:rStyle w:val="Hyperlink"/>
              </w:rPr>
              <w:t>E-Mail Backup of Leaving Employee</w:t>
            </w:r>
            <w:r w:rsidR="000242B1">
              <w:rPr>
                <w:webHidden/>
              </w:rPr>
              <w:tab/>
            </w:r>
            <w:r w:rsidR="000242B1">
              <w:rPr>
                <w:webHidden/>
              </w:rPr>
              <w:fldChar w:fldCharType="begin"/>
            </w:r>
            <w:r w:rsidR="000242B1">
              <w:rPr>
                <w:webHidden/>
              </w:rPr>
              <w:instrText xml:space="preserve"> PAGEREF _Toc112756573 \h </w:instrText>
            </w:r>
            <w:r w:rsidR="000242B1">
              <w:rPr>
                <w:webHidden/>
              </w:rPr>
            </w:r>
            <w:r w:rsidR="000242B1">
              <w:rPr>
                <w:webHidden/>
              </w:rPr>
              <w:fldChar w:fldCharType="separate"/>
            </w:r>
            <w:r w:rsidR="000242B1">
              <w:rPr>
                <w:webHidden/>
              </w:rPr>
              <w:t>17</w:t>
            </w:r>
            <w:r w:rsidR="000242B1">
              <w:rPr>
                <w:webHidden/>
              </w:rPr>
              <w:fldChar w:fldCharType="end"/>
            </w:r>
          </w:hyperlink>
        </w:p>
        <w:p w14:paraId="282134E7" w14:textId="547EBF4B" w:rsidR="000242B1" w:rsidRDefault="00000000">
          <w:pPr>
            <w:pStyle w:val="TOC2"/>
            <w:rPr>
              <w:rFonts w:asciiTheme="minorHAnsi" w:eastAsiaTheme="minorEastAsia" w:hAnsiTheme="minorHAnsi" w:cstheme="minorBidi"/>
            </w:rPr>
          </w:pPr>
          <w:hyperlink w:anchor="_Toc112756574" w:history="1">
            <w:r w:rsidR="000242B1" w:rsidRPr="00501B8F">
              <w:rPr>
                <w:rStyle w:val="Hyperlink"/>
              </w:rPr>
              <w:t>Data Retention Policy</w:t>
            </w:r>
            <w:r w:rsidR="000242B1">
              <w:rPr>
                <w:webHidden/>
              </w:rPr>
              <w:tab/>
            </w:r>
            <w:r w:rsidR="000242B1">
              <w:rPr>
                <w:webHidden/>
              </w:rPr>
              <w:fldChar w:fldCharType="begin"/>
            </w:r>
            <w:r w:rsidR="000242B1">
              <w:rPr>
                <w:webHidden/>
              </w:rPr>
              <w:instrText xml:space="preserve"> PAGEREF _Toc112756574 \h </w:instrText>
            </w:r>
            <w:r w:rsidR="000242B1">
              <w:rPr>
                <w:webHidden/>
              </w:rPr>
            </w:r>
            <w:r w:rsidR="000242B1">
              <w:rPr>
                <w:webHidden/>
              </w:rPr>
              <w:fldChar w:fldCharType="separate"/>
            </w:r>
            <w:r w:rsidR="000242B1">
              <w:rPr>
                <w:webHidden/>
              </w:rPr>
              <w:t>19</w:t>
            </w:r>
            <w:r w:rsidR="000242B1">
              <w:rPr>
                <w:webHidden/>
              </w:rPr>
              <w:fldChar w:fldCharType="end"/>
            </w:r>
          </w:hyperlink>
        </w:p>
        <w:p w14:paraId="1CF75491" w14:textId="468380F3" w:rsidR="000242B1" w:rsidRDefault="00000000">
          <w:pPr>
            <w:pStyle w:val="TOC3"/>
            <w:rPr>
              <w:rFonts w:asciiTheme="minorHAnsi" w:eastAsiaTheme="minorEastAsia" w:hAnsiTheme="minorHAnsi" w:cstheme="minorBidi"/>
              <w:szCs w:val="22"/>
            </w:rPr>
          </w:pPr>
          <w:hyperlink w:anchor="_Toc112756575" w:history="1">
            <w:r w:rsidR="000242B1" w:rsidRPr="00501B8F">
              <w:rPr>
                <w:rStyle w:val="Hyperlink"/>
              </w:rPr>
              <w:t>E-mail Data Retention</w:t>
            </w:r>
            <w:r w:rsidR="000242B1">
              <w:rPr>
                <w:webHidden/>
              </w:rPr>
              <w:tab/>
            </w:r>
            <w:r w:rsidR="000242B1">
              <w:rPr>
                <w:webHidden/>
              </w:rPr>
              <w:fldChar w:fldCharType="begin"/>
            </w:r>
            <w:r w:rsidR="000242B1">
              <w:rPr>
                <w:webHidden/>
              </w:rPr>
              <w:instrText xml:space="preserve"> PAGEREF _Toc112756575 \h </w:instrText>
            </w:r>
            <w:r w:rsidR="000242B1">
              <w:rPr>
                <w:webHidden/>
              </w:rPr>
            </w:r>
            <w:r w:rsidR="000242B1">
              <w:rPr>
                <w:webHidden/>
              </w:rPr>
              <w:fldChar w:fldCharType="separate"/>
            </w:r>
            <w:r w:rsidR="000242B1">
              <w:rPr>
                <w:webHidden/>
              </w:rPr>
              <w:t>19</w:t>
            </w:r>
            <w:r w:rsidR="000242B1">
              <w:rPr>
                <w:webHidden/>
              </w:rPr>
              <w:fldChar w:fldCharType="end"/>
            </w:r>
          </w:hyperlink>
        </w:p>
        <w:p w14:paraId="5773FF90" w14:textId="427CB588" w:rsidR="000242B1" w:rsidRDefault="00000000">
          <w:pPr>
            <w:pStyle w:val="TOC3"/>
            <w:rPr>
              <w:rFonts w:asciiTheme="minorHAnsi" w:eastAsiaTheme="minorEastAsia" w:hAnsiTheme="minorHAnsi" w:cstheme="minorBidi"/>
              <w:szCs w:val="22"/>
            </w:rPr>
          </w:pPr>
          <w:hyperlink w:anchor="_Toc112756576" w:history="1">
            <w:r w:rsidR="000242B1" w:rsidRPr="00501B8F">
              <w:rPr>
                <w:rStyle w:val="Hyperlink"/>
              </w:rPr>
              <w:t>Financial and HR Data Retention</w:t>
            </w:r>
            <w:r w:rsidR="000242B1">
              <w:rPr>
                <w:webHidden/>
              </w:rPr>
              <w:tab/>
            </w:r>
            <w:r w:rsidR="000242B1">
              <w:rPr>
                <w:webHidden/>
              </w:rPr>
              <w:fldChar w:fldCharType="begin"/>
            </w:r>
            <w:r w:rsidR="000242B1">
              <w:rPr>
                <w:webHidden/>
              </w:rPr>
              <w:instrText xml:space="preserve"> PAGEREF _Toc112756576 \h </w:instrText>
            </w:r>
            <w:r w:rsidR="000242B1">
              <w:rPr>
                <w:webHidden/>
              </w:rPr>
            </w:r>
            <w:r w:rsidR="000242B1">
              <w:rPr>
                <w:webHidden/>
              </w:rPr>
              <w:fldChar w:fldCharType="separate"/>
            </w:r>
            <w:r w:rsidR="000242B1">
              <w:rPr>
                <w:webHidden/>
              </w:rPr>
              <w:t>19</w:t>
            </w:r>
            <w:r w:rsidR="000242B1">
              <w:rPr>
                <w:webHidden/>
              </w:rPr>
              <w:fldChar w:fldCharType="end"/>
            </w:r>
          </w:hyperlink>
        </w:p>
        <w:p w14:paraId="18201CB1" w14:textId="09A414C5" w:rsidR="000242B1" w:rsidRDefault="00000000">
          <w:pPr>
            <w:pStyle w:val="TOC3"/>
            <w:rPr>
              <w:rFonts w:asciiTheme="minorHAnsi" w:eastAsiaTheme="minorEastAsia" w:hAnsiTheme="minorHAnsi" w:cstheme="minorBidi"/>
              <w:szCs w:val="22"/>
            </w:rPr>
          </w:pPr>
          <w:hyperlink w:anchor="_Toc112756577" w:history="1">
            <w:r w:rsidR="000242B1" w:rsidRPr="00501B8F">
              <w:rPr>
                <w:rStyle w:val="Hyperlink"/>
              </w:rPr>
              <w:t>General Data Retention</w:t>
            </w:r>
            <w:r w:rsidR="000242B1">
              <w:rPr>
                <w:webHidden/>
              </w:rPr>
              <w:tab/>
            </w:r>
            <w:r w:rsidR="000242B1">
              <w:rPr>
                <w:webHidden/>
              </w:rPr>
              <w:fldChar w:fldCharType="begin"/>
            </w:r>
            <w:r w:rsidR="000242B1">
              <w:rPr>
                <w:webHidden/>
              </w:rPr>
              <w:instrText xml:space="preserve"> PAGEREF _Toc112756577 \h </w:instrText>
            </w:r>
            <w:r w:rsidR="000242B1">
              <w:rPr>
                <w:webHidden/>
              </w:rPr>
            </w:r>
            <w:r w:rsidR="000242B1">
              <w:rPr>
                <w:webHidden/>
              </w:rPr>
              <w:fldChar w:fldCharType="separate"/>
            </w:r>
            <w:r w:rsidR="000242B1">
              <w:rPr>
                <w:webHidden/>
              </w:rPr>
              <w:t>19</w:t>
            </w:r>
            <w:r w:rsidR="000242B1">
              <w:rPr>
                <w:webHidden/>
              </w:rPr>
              <w:fldChar w:fldCharType="end"/>
            </w:r>
          </w:hyperlink>
        </w:p>
        <w:p w14:paraId="22F982ED" w14:textId="5F750307" w:rsidR="000242B1" w:rsidRDefault="00000000">
          <w:pPr>
            <w:pStyle w:val="TOC3"/>
            <w:rPr>
              <w:rFonts w:asciiTheme="minorHAnsi" w:eastAsiaTheme="minorEastAsia" w:hAnsiTheme="minorHAnsi" w:cstheme="minorBidi"/>
              <w:szCs w:val="22"/>
            </w:rPr>
          </w:pPr>
          <w:hyperlink w:anchor="_Toc112756578" w:history="1">
            <w:r w:rsidR="000242B1" w:rsidRPr="00501B8F">
              <w:rPr>
                <w:rStyle w:val="Hyperlink"/>
              </w:rPr>
              <w:t>TFS Data Retention</w:t>
            </w:r>
            <w:r w:rsidR="000242B1">
              <w:rPr>
                <w:webHidden/>
              </w:rPr>
              <w:tab/>
            </w:r>
            <w:r w:rsidR="000242B1">
              <w:rPr>
                <w:webHidden/>
              </w:rPr>
              <w:fldChar w:fldCharType="begin"/>
            </w:r>
            <w:r w:rsidR="000242B1">
              <w:rPr>
                <w:webHidden/>
              </w:rPr>
              <w:instrText xml:space="preserve"> PAGEREF _Toc112756578 \h </w:instrText>
            </w:r>
            <w:r w:rsidR="000242B1">
              <w:rPr>
                <w:webHidden/>
              </w:rPr>
            </w:r>
            <w:r w:rsidR="000242B1">
              <w:rPr>
                <w:webHidden/>
              </w:rPr>
              <w:fldChar w:fldCharType="separate"/>
            </w:r>
            <w:r w:rsidR="000242B1">
              <w:rPr>
                <w:webHidden/>
              </w:rPr>
              <w:t>19</w:t>
            </w:r>
            <w:r w:rsidR="000242B1">
              <w:rPr>
                <w:webHidden/>
              </w:rPr>
              <w:fldChar w:fldCharType="end"/>
            </w:r>
          </w:hyperlink>
        </w:p>
        <w:p w14:paraId="592082A8" w14:textId="4865BA5C" w:rsidR="000242B1" w:rsidRDefault="00000000">
          <w:pPr>
            <w:pStyle w:val="TOC3"/>
            <w:rPr>
              <w:rFonts w:asciiTheme="minorHAnsi" w:eastAsiaTheme="minorEastAsia" w:hAnsiTheme="minorHAnsi" w:cstheme="minorBidi"/>
              <w:szCs w:val="22"/>
            </w:rPr>
          </w:pPr>
          <w:hyperlink w:anchor="_Toc112756579" w:history="1">
            <w:r w:rsidR="000242B1" w:rsidRPr="00501B8F">
              <w:rPr>
                <w:rStyle w:val="Hyperlink"/>
              </w:rPr>
              <w:t>Source Code Retention</w:t>
            </w:r>
            <w:r w:rsidR="000242B1">
              <w:rPr>
                <w:webHidden/>
              </w:rPr>
              <w:tab/>
            </w:r>
            <w:r w:rsidR="000242B1">
              <w:rPr>
                <w:webHidden/>
              </w:rPr>
              <w:fldChar w:fldCharType="begin"/>
            </w:r>
            <w:r w:rsidR="000242B1">
              <w:rPr>
                <w:webHidden/>
              </w:rPr>
              <w:instrText xml:space="preserve"> PAGEREF _Toc112756579 \h </w:instrText>
            </w:r>
            <w:r w:rsidR="000242B1">
              <w:rPr>
                <w:webHidden/>
              </w:rPr>
            </w:r>
            <w:r w:rsidR="000242B1">
              <w:rPr>
                <w:webHidden/>
              </w:rPr>
              <w:fldChar w:fldCharType="separate"/>
            </w:r>
            <w:r w:rsidR="000242B1">
              <w:rPr>
                <w:webHidden/>
              </w:rPr>
              <w:t>19</w:t>
            </w:r>
            <w:r w:rsidR="000242B1">
              <w:rPr>
                <w:webHidden/>
              </w:rPr>
              <w:fldChar w:fldCharType="end"/>
            </w:r>
          </w:hyperlink>
        </w:p>
        <w:p w14:paraId="4F414896" w14:textId="5976436A" w:rsidR="000242B1" w:rsidRDefault="00000000">
          <w:pPr>
            <w:pStyle w:val="TOC2"/>
            <w:rPr>
              <w:rFonts w:asciiTheme="minorHAnsi" w:eastAsiaTheme="minorEastAsia" w:hAnsiTheme="minorHAnsi" w:cstheme="minorBidi"/>
            </w:rPr>
          </w:pPr>
          <w:hyperlink w:anchor="_Toc112756580" w:history="1">
            <w:r w:rsidR="000242B1" w:rsidRPr="00501B8F">
              <w:rPr>
                <w:rStyle w:val="Hyperlink"/>
              </w:rPr>
              <w:t>Procedure for Communication</w:t>
            </w:r>
            <w:r w:rsidR="000242B1">
              <w:rPr>
                <w:webHidden/>
              </w:rPr>
              <w:tab/>
            </w:r>
            <w:r w:rsidR="000242B1">
              <w:rPr>
                <w:webHidden/>
              </w:rPr>
              <w:fldChar w:fldCharType="begin"/>
            </w:r>
            <w:r w:rsidR="000242B1">
              <w:rPr>
                <w:webHidden/>
              </w:rPr>
              <w:instrText xml:space="preserve"> PAGEREF _Toc112756580 \h </w:instrText>
            </w:r>
            <w:r w:rsidR="000242B1">
              <w:rPr>
                <w:webHidden/>
              </w:rPr>
            </w:r>
            <w:r w:rsidR="000242B1">
              <w:rPr>
                <w:webHidden/>
              </w:rPr>
              <w:fldChar w:fldCharType="separate"/>
            </w:r>
            <w:r w:rsidR="000242B1">
              <w:rPr>
                <w:webHidden/>
              </w:rPr>
              <w:t>20</w:t>
            </w:r>
            <w:r w:rsidR="000242B1">
              <w:rPr>
                <w:webHidden/>
              </w:rPr>
              <w:fldChar w:fldCharType="end"/>
            </w:r>
          </w:hyperlink>
        </w:p>
        <w:p w14:paraId="168A8F5E" w14:textId="1852B4EA" w:rsidR="000242B1" w:rsidRDefault="00000000">
          <w:pPr>
            <w:pStyle w:val="TOC3"/>
            <w:rPr>
              <w:rFonts w:asciiTheme="minorHAnsi" w:eastAsiaTheme="minorEastAsia" w:hAnsiTheme="minorHAnsi" w:cstheme="minorBidi"/>
              <w:szCs w:val="22"/>
            </w:rPr>
          </w:pPr>
          <w:hyperlink w:anchor="_Toc112756581" w:history="1">
            <w:r w:rsidR="000242B1" w:rsidRPr="00501B8F">
              <w:rPr>
                <w:rStyle w:val="Hyperlink"/>
              </w:rPr>
              <w:t>Communication Channels</w:t>
            </w:r>
            <w:r w:rsidR="000242B1">
              <w:rPr>
                <w:webHidden/>
              </w:rPr>
              <w:tab/>
            </w:r>
            <w:r w:rsidR="000242B1">
              <w:rPr>
                <w:webHidden/>
              </w:rPr>
              <w:fldChar w:fldCharType="begin"/>
            </w:r>
            <w:r w:rsidR="000242B1">
              <w:rPr>
                <w:webHidden/>
              </w:rPr>
              <w:instrText xml:space="preserve"> PAGEREF _Toc112756581 \h </w:instrText>
            </w:r>
            <w:r w:rsidR="000242B1">
              <w:rPr>
                <w:webHidden/>
              </w:rPr>
            </w:r>
            <w:r w:rsidR="000242B1">
              <w:rPr>
                <w:webHidden/>
              </w:rPr>
              <w:fldChar w:fldCharType="separate"/>
            </w:r>
            <w:r w:rsidR="000242B1">
              <w:rPr>
                <w:webHidden/>
              </w:rPr>
              <w:t>20</w:t>
            </w:r>
            <w:r w:rsidR="000242B1">
              <w:rPr>
                <w:webHidden/>
              </w:rPr>
              <w:fldChar w:fldCharType="end"/>
            </w:r>
          </w:hyperlink>
        </w:p>
        <w:p w14:paraId="5CAAB9B3" w14:textId="18E24FE4" w:rsidR="000242B1" w:rsidRDefault="00000000">
          <w:pPr>
            <w:pStyle w:val="TOC3"/>
            <w:rPr>
              <w:rFonts w:asciiTheme="minorHAnsi" w:eastAsiaTheme="minorEastAsia" w:hAnsiTheme="minorHAnsi" w:cstheme="minorBidi"/>
              <w:szCs w:val="22"/>
            </w:rPr>
          </w:pPr>
          <w:hyperlink w:anchor="_Toc112756582" w:history="1">
            <w:r w:rsidR="000242B1" w:rsidRPr="00501B8F">
              <w:rPr>
                <w:rStyle w:val="Hyperlink"/>
              </w:rPr>
              <w:t>Internal Communication</w:t>
            </w:r>
            <w:r w:rsidR="000242B1">
              <w:rPr>
                <w:webHidden/>
              </w:rPr>
              <w:tab/>
            </w:r>
            <w:r w:rsidR="000242B1">
              <w:rPr>
                <w:webHidden/>
              </w:rPr>
              <w:fldChar w:fldCharType="begin"/>
            </w:r>
            <w:r w:rsidR="000242B1">
              <w:rPr>
                <w:webHidden/>
              </w:rPr>
              <w:instrText xml:space="preserve"> PAGEREF _Toc112756582 \h </w:instrText>
            </w:r>
            <w:r w:rsidR="000242B1">
              <w:rPr>
                <w:webHidden/>
              </w:rPr>
            </w:r>
            <w:r w:rsidR="000242B1">
              <w:rPr>
                <w:webHidden/>
              </w:rPr>
              <w:fldChar w:fldCharType="separate"/>
            </w:r>
            <w:r w:rsidR="000242B1">
              <w:rPr>
                <w:webHidden/>
              </w:rPr>
              <w:t>20</w:t>
            </w:r>
            <w:r w:rsidR="000242B1">
              <w:rPr>
                <w:webHidden/>
              </w:rPr>
              <w:fldChar w:fldCharType="end"/>
            </w:r>
          </w:hyperlink>
        </w:p>
        <w:p w14:paraId="1CA2FCD8" w14:textId="70F61C18" w:rsidR="000242B1" w:rsidRDefault="00000000">
          <w:pPr>
            <w:pStyle w:val="TOC3"/>
            <w:rPr>
              <w:rFonts w:asciiTheme="minorHAnsi" w:eastAsiaTheme="minorEastAsia" w:hAnsiTheme="minorHAnsi" w:cstheme="minorBidi"/>
              <w:szCs w:val="22"/>
            </w:rPr>
          </w:pPr>
          <w:hyperlink w:anchor="_Toc112756583" w:history="1">
            <w:r w:rsidR="000242B1" w:rsidRPr="00501B8F">
              <w:rPr>
                <w:rStyle w:val="Hyperlink"/>
              </w:rPr>
              <w:t>External Communication</w:t>
            </w:r>
            <w:r w:rsidR="000242B1">
              <w:rPr>
                <w:webHidden/>
              </w:rPr>
              <w:tab/>
            </w:r>
            <w:r w:rsidR="000242B1">
              <w:rPr>
                <w:webHidden/>
              </w:rPr>
              <w:fldChar w:fldCharType="begin"/>
            </w:r>
            <w:r w:rsidR="000242B1">
              <w:rPr>
                <w:webHidden/>
              </w:rPr>
              <w:instrText xml:space="preserve"> PAGEREF _Toc112756583 \h </w:instrText>
            </w:r>
            <w:r w:rsidR="000242B1">
              <w:rPr>
                <w:webHidden/>
              </w:rPr>
            </w:r>
            <w:r w:rsidR="000242B1">
              <w:rPr>
                <w:webHidden/>
              </w:rPr>
              <w:fldChar w:fldCharType="separate"/>
            </w:r>
            <w:r w:rsidR="000242B1">
              <w:rPr>
                <w:webHidden/>
              </w:rPr>
              <w:t>21</w:t>
            </w:r>
            <w:r w:rsidR="000242B1">
              <w:rPr>
                <w:webHidden/>
              </w:rPr>
              <w:fldChar w:fldCharType="end"/>
            </w:r>
          </w:hyperlink>
        </w:p>
        <w:p w14:paraId="6CC71287" w14:textId="33CAA4C4"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756533"/>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2756534"/>
      <w:r w:rsidRPr="00A56B8A">
        <w:lastRenderedPageBreak/>
        <w:t>Terms and Definitions</w:t>
      </w:r>
      <w:bookmarkEnd w:id="26"/>
      <w:bookmarkEnd w:id="27"/>
      <w:bookmarkEnd w:id="28"/>
      <w:bookmarkEnd w:id="29"/>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0" w:name="_Toc112756535"/>
      <w:r>
        <w:t>Nexelus Security System (NSS)</w:t>
      </w:r>
      <w:bookmarkEnd w:id="30"/>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2756536"/>
      <w:r w:rsidRPr="00807FF8">
        <w:t>Security Domains</w:t>
      </w:r>
      <w:bookmarkEnd w:id="31"/>
      <w:bookmarkEnd w:id="32"/>
      <w:bookmarkEnd w:id="33"/>
      <w:bookmarkEnd w:id="34"/>
      <w:bookmarkEnd w:id="35"/>
    </w:p>
    <w:p w14:paraId="0351DEBA" w14:textId="4E93B604"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2756537"/>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2756538"/>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E1785B" w:rsidRDefault="000226CD" w:rsidP="00206232">
      <w:pPr>
        <w:pStyle w:val="BulletedListLevel1"/>
        <w:rPr>
          <w:color w:val="auto"/>
        </w:rPr>
      </w:pPr>
      <w:r w:rsidRPr="00E1785B">
        <w:rPr>
          <w:color w:val="auto"/>
        </w:rPr>
        <w:t>Internet Connectivity from ISP.</w:t>
      </w:r>
    </w:p>
    <w:p w14:paraId="0132B415" w14:textId="77777777" w:rsidR="000226CD" w:rsidRPr="00E1785B" w:rsidRDefault="000226CD" w:rsidP="00206232">
      <w:pPr>
        <w:pStyle w:val="BulletedListLevel1"/>
        <w:rPr>
          <w:color w:val="auto"/>
        </w:rPr>
      </w:pPr>
      <w:r w:rsidRPr="00E1785B">
        <w:rPr>
          <w:color w:val="auto"/>
        </w:rPr>
        <w:t>Host based Protection against malware and Virus.</w:t>
      </w:r>
    </w:p>
    <w:p w14:paraId="11332A13" w14:textId="77777777" w:rsidR="000226CD" w:rsidRPr="00E1785B" w:rsidRDefault="000226CD" w:rsidP="00206232">
      <w:pPr>
        <w:pStyle w:val="BulletedListLevel1"/>
        <w:rPr>
          <w:color w:val="auto"/>
        </w:rPr>
      </w:pPr>
      <w:r w:rsidRPr="00E1785B">
        <w:rPr>
          <w:color w:val="auto"/>
        </w:rPr>
        <w:t>Web filtering.</w:t>
      </w:r>
    </w:p>
    <w:p w14:paraId="72E1E754" w14:textId="77777777" w:rsidR="000226CD" w:rsidRPr="00E1785B" w:rsidRDefault="000226CD" w:rsidP="00206232">
      <w:pPr>
        <w:pStyle w:val="BulletedListLevel1"/>
        <w:rPr>
          <w:color w:val="auto"/>
        </w:rPr>
      </w:pPr>
      <w:r w:rsidRPr="00E1785B">
        <w:rPr>
          <w:color w:val="auto"/>
        </w:rPr>
        <w:t>Switches</w:t>
      </w:r>
    </w:p>
    <w:p w14:paraId="5F747158" w14:textId="77777777" w:rsidR="000226CD" w:rsidRPr="00E1785B" w:rsidRDefault="000226CD" w:rsidP="00206232">
      <w:pPr>
        <w:pStyle w:val="BulletedListLevel1"/>
        <w:rPr>
          <w:color w:val="auto"/>
        </w:rPr>
      </w:pPr>
      <w:r w:rsidRPr="00E1785B">
        <w:rPr>
          <w:color w:val="auto"/>
        </w:rPr>
        <w:t>Host based Application Control.</w:t>
      </w:r>
    </w:p>
    <w:p w14:paraId="112D2DE4" w14:textId="77777777" w:rsidR="000226CD" w:rsidRPr="00E1785B" w:rsidRDefault="000226CD" w:rsidP="00206232">
      <w:pPr>
        <w:pStyle w:val="BulletedListLevel1"/>
        <w:rPr>
          <w:color w:val="auto"/>
        </w:rPr>
      </w:pPr>
      <w:r w:rsidRPr="00E1785B">
        <w:rPr>
          <w:color w:val="auto"/>
        </w:rPr>
        <w:t>Active Directory</w:t>
      </w:r>
    </w:p>
    <w:p w14:paraId="0D462D0B" w14:textId="0868AB82" w:rsidR="000226CD" w:rsidRPr="00E1785B" w:rsidRDefault="000226CD" w:rsidP="00206232">
      <w:pPr>
        <w:pStyle w:val="BulletedListLevel1"/>
        <w:rPr>
          <w:color w:val="auto"/>
        </w:rPr>
      </w:pPr>
      <w:r w:rsidRPr="00E1785B">
        <w:rPr>
          <w:color w:val="auto"/>
        </w:rPr>
        <w:t xml:space="preserve">E-mail Scanning Services. </w:t>
      </w:r>
    </w:p>
    <w:p w14:paraId="583AAEB9" w14:textId="77777777" w:rsidR="000226CD" w:rsidRPr="00E1785B" w:rsidRDefault="000226CD" w:rsidP="00206232">
      <w:pPr>
        <w:pStyle w:val="BulletedListLevel1"/>
        <w:rPr>
          <w:color w:val="auto"/>
        </w:rPr>
      </w:pPr>
      <w:r w:rsidRPr="00E1785B">
        <w:rPr>
          <w:color w:val="auto"/>
        </w:rPr>
        <w:t>Patch management service to update all servers/workstations.</w:t>
      </w:r>
    </w:p>
    <w:p w14:paraId="5E4DE418" w14:textId="77777777" w:rsidR="000226CD" w:rsidRPr="00E1785B" w:rsidRDefault="000226CD" w:rsidP="00206232">
      <w:pPr>
        <w:pStyle w:val="BulletedListLevel1"/>
        <w:rPr>
          <w:color w:val="auto"/>
        </w:rPr>
      </w:pPr>
      <w:r w:rsidRPr="00E1785B">
        <w:rPr>
          <w:color w:val="auto"/>
        </w:rPr>
        <w:t>Application and Database servers.</w:t>
      </w:r>
    </w:p>
    <w:p w14:paraId="6D345458" w14:textId="77777777" w:rsidR="000226CD" w:rsidRPr="00E1785B" w:rsidRDefault="000226CD" w:rsidP="00206232">
      <w:pPr>
        <w:pStyle w:val="BulletedListLevel1"/>
        <w:rPr>
          <w:color w:val="auto"/>
        </w:rPr>
      </w:pPr>
      <w:r w:rsidRPr="00E1785B">
        <w:rPr>
          <w:color w:val="auto"/>
        </w:rPr>
        <w:t>Log Management.</w:t>
      </w:r>
    </w:p>
    <w:p w14:paraId="0B9495D4" w14:textId="77777777" w:rsidR="000226CD" w:rsidRPr="00E1785B" w:rsidRDefault="000226CD" w:rsidP="00206232">
      <w:pPr>
        <w:pStyle w:val="BulletedListLevel1"/>
        <w:rPr>
          <w:color w:val="auto"/>
        </w:rPr>
      </w:pPr>
      <w:r w:rsidRPr="00E1785B">
        <w:rPr>
          <w:color w:val="auto"/>
        </w:rPr>
        <w:t xml:space="preserve">Biometric Access Control </w:t>
      </w:r>
    </w:p>
    <w:p w14:paraId="6FB8E75E" w14:textId="112918E8" w:rsidR="000226CD" w:rsidRPr="00E1785B" w:rsidRDefault="000226CD" w:rsidP="00206232">
      <w:pPr>
        <w:pStyle w:val="BulletedListLevel1"/>
        <w:rPr>
          <w:color w:val="auto"/>
        </w:rPr>
      </w:pPr>
      <w:r w:rsidRPr="00E1785B">
        <w:rPr>
          <w:color w:val="auto"/>
        </w:rPr>
        <w:lastRenderedPageBreak/>
        <w:t>Office 365</w:t>
      </w:r>
    </w:p>
    <w:p w14:paraId="59D758F6" w14:textId="0E59258C" w:rsidR="00BA29B2" w:rsidRDefault="00BA29B2">
      <w:pPr>
        <w:spacing w:before="0" w:after="0"/>
      </w:pPr>
      <w:bookmarkStart w:id="46" w:name="_Toc401859115"/>
      <w:bookmarkStart w:id="47" w:name="_Toc421999527"/>
      <w:bookmarkStart w:id="48" w:name="_Toc482451144"/>
      <w:bookmarkStart w:id="49" w:name="_Toc84586740"/>
      <w:r>
        <w:br w:type="page"/>
      </w:r>
    </w:p>
    <w:p w14:paraId="0D0224CF" w14:textId="27A25F8B" w:rsidR="00541D4B" w:rsidRDefault="007B514C" w:rsidP="00E67F36">
      <w:pPr>
        <w:pStyle w:val="Heading1"/>
      </w:pPr>
      <w:bookmarkStart w:id="50" w:name="_Toc112756539"/>
      <w:r w:rsidRPr="001D4FEC">
        <w:lastRenderedPageBreak/>
        <w:t xml:space="preserve">Control </w:t>
      </w:r>
      <w:r w:rsidRPr="007D34DF">
        <w:t>Environment</w:t>
      </w:r>
      <w:bookmarkEnd w:id="50"/>
    </w:p>
    <w:p w14:paraId="2777C047" w14:textId="2CD753BC" w:rsidR="00201BFC" w:rsidRDefault="00201BFC" w:rsidP="00201BFC">
      <w:pPr>
        <w:pStyle w:val="Body"/>
      </w:pPr>
      <w:r w:rsidRPr="00201BFC">
        <w:t xml:space="preserve">A control environment is made up of a compilation of an entity’s organizational structure, processes, policies, and standards that are utilized to maintain control across the organization. The board of directors and executive management of a business establish the company culture and attitude regarding the importance of maintaining controls and set the expectations of standards of conduct within the </w:t>
      </w:r>
      <w:r w:rsidR="00B55D57">
        <w:t>organization.</w:t>
      </w:r>
    </w:p>
    <w:p w14:paraId="611364DD" w14:textId="7A60EB04" w:rsidR="005E3F56" w:rsidRDefault="008F34BB" w:rsidP="008F34BB">
      <w:pPr>
        <w:pStyle w:val="Heading2"/>
      </w:pPr>
      <w:bookmarkStart w:id="51" w:name="_Toc468781613"/>
      <w:bookmarkStart w:id="52" w:name="_Toc513561565"/>
      <w:bookmarkStart w:id="53" w:name="_Toc112756540"/>
      <w:r w:rsidRPr="00CF3226">
        <w:lastRenderedPageBreak/>
        <w:t xml:space="preserve">Management </w:t>
      </w:r>
      <w:r>
        <w:t>C</w:t>
      </w:r>
      <w:r w:rsidRPr="00CF3226">
        <w:t>ommitment</w:t>
      </w:r>
      <w:bookmarkEnd w:id="51"/>
      <w:bookmarkEnd w:id="52"/>
      <w:r w:rsidR="000625DF">
        <w:t xml:space="preserve"> to SOC 1</w:t>
      </w:r>
      <w:bookmarkEnd w:id="53"/>
    </w:p>
    <w:p w14:paraId="44B19F5F" w14:textId="6DD6D091" w:rsidR="003D4FE3" w:rsidRDefault="003D4FE3" w:rsidP="003D4FE3">
      <w:r>
        <w:t>A SOC 1 Type 2 report is an internal control</w:t>
      </w:r>
      <w:r w:rsidR="0054565A">
        <w:t xml:space="preserve"> </w:t>
      </w:r>
      <w:r>
        <w:t xml:space="preserve">report specifically intended to meet the needs of the </w:t>
      </w:r>
      <w:r w:rsidR="0054565A">
        <w:t xml:space="preserve">Nexelus </w:t>
      </w:r>
      <w:r>
        <w:t xml:space="preserve">customers’ management and their auditors, as they evaluate the effect of the </w:t>
      </w:r>
      <w:r w:rsidR="0054565A">
        <w:t>Nexelus</w:t>
      </w:r>
      <w:r>
        <w:t xml:space="preserve"> controls on their own internal controls for financial reporting. The </w:t>
      </w:r>
      <w:r w:rsidR="0054565A">
        <w:t xml:space="preserve">Nexelus </w:t>
      </w:r>
      <w:r>
        <w:t xml:space="preserve">SOC 1 report examination </w:t>
      </w:r>
      <w:r w:rsidR="0054565A">
        <w:t xml:space="preserve">will be </w:t>
      </w:r>
      <w:r>
        <w:t xml:space="preserve">performed in accordance with the Statement on Standards for Attestation Engagements (SSAE) No. 16 </w:t>
      </w:r>
      <w:r w:rsidR="0054565A">
        <w:t xml:space="preserve">and </w:t>
      </w:r>
      <w:r w:rsidR="00AF488F">
        <w:t>SSAE-18</w:t>
      </w:r>
      <w:r>
        <w:t xml:space="preserve">, therefore it can be used by our customers and their auditors both the US and abroad. These reports </w:t>
      </w:r>
      <w:r w:rsidR="00CE3D5C">
        <w:t xml:space="preserve">will be </w:t>
      </w:r>
      <w:r>
        <w:t>issued by independent third</w:t>
      </w:r>
      <w:r w:rsidR="00AF488F">
        <w:t>-</w:t>
      </w:r>
      <w:r>
        <w:t>party auditors periodically.</w:t>
      </w:r>
    </w:p>
    <w:p w14:paraId="2A7BB579" w14:textId="77777777" w:rsidR="003D4FE3" w:rsidRDefault="003D4FE3" w:rsidP="003D4FE3">
      <w:pPr>
        <w:pStyle w:val="Heading3"/>
      </w:pPr>
      <w:bookmarkStart w:id="54" w:name="_Toc112756541"/>
      <w:r>
        <w:t>WHAT’S THE PRIMARY PURPOSE OF THIS INITIATIVE?</w:t>
      </w:r>
      <w:bookmarkEnd w:id="54"/>
    </w:p>
    <w:p w14:paraId="1D0AB2A3" w14:textId="688A73E2" w:rsidR="0018330B" w:rsidRDefault="003D4FE3" w:rsidP="003D4FE3">
      <w:r>
        <w:t xml:space="preserve">Provide an independent assessment of </w:t>
      </w:r>
      <w:r w:rsidR="00CE3D5C">
        <w:t xml:space="preserve">Nexelus </w:t>
      </w:r>
      <w:r>
        <w:t>internal controls that are relevant to customers’ internal controls over financial reporting. The assessment includes a description of the controls, the tests performed to assess them, the results of these tests, and an overall opinion on the design and operational effectiveness of the same.</w:t>
      </w:r>
      <w:r w:rsidR="00B83907">
        <w:t xml:space="preserve"> Key points of management commitments are:</w:t>
      </w:r>
    </w:p>
    <w:p w14:paraId="0ED4FCB9" w14:textId="77777777" w:rsidR="00CE3D5C" w:rsidRDefault="00CE3D5C" w:rsidP="003D4FE3"/>
    <w:p w14:paraId="4F6E72CE" w14:textId="63144E3F" w:rsidR="00F52EF2" w:rsidRDefault="00F52EF2" w:rsidP="00544D5C">
      <w:pPr>
        <w:pStyle w:val="NumberedListLevel1"/>
        <w:numPr>
          <w:ilvl w:val="0"/>
          <w:numId w:val="56"/>
        </w:numPr>
      </w:pPr>
      <w:r>
        <w:t>Top management of Nexelus provides evidence of its commitment to planning, establishing, implementing, operating, monitoring, reviewing, maintaining, and improving the Nexelus Security System along with its services by:</w:t>
      </w:r>
    </w:p>
    <w:p w14:paraId="5B371A5B" w14:textId="0CD5958A" w:rsidR="00F52EF2" w:rsidRDefault="00F52EF2" w:rsidP="00E33899">
      <w:pPr>
        <w:pStyle w:val="NumberedListLevel1"/>
      </w:pPr>
      <w:r>
        <w:t xml:space="preserve">Establishing and communicating the scope, policy and objectives for </w:t>
      </w:r>
      <w:r w:rsidR="0018330B">
        <w:t>security, development and standard compliance</w:t>
      </w:r>
    </w:p>
    <w:p w14:paraId="6BFB06DF" w14:textId="7AB323BC" w:rsidR="00F52EF2" w:rsidRDefault="00F52EF2" w:rsidP="00E33899">
      <w:pPr>
        <w:pStyle w:val="NumberedListLevel1"/>
      </w:pPr>
      <w:r>
        <w:t xml:space="preserve">Ensuring that the </w:t>
      </w:r>
      <w:r w:rsidR="00C045C2">
        <w:t xml:space="preserve">SOC 1 compliant Security and Change management </w:t>
      </w:r>
      <w:r w:rsidR="009D49AF">
        <w:t>Process</w:t>
      </w:r>
      <w:r>
        <w:t xml:space="preserve"> is </w:t>
      </w:r>
      <w:r w:rsidR="00C045C2">
        <w:t>established</w:t>
      </w:r>
      <w:r>
        <w:t xml:space="preserve">, </w:t>
      </w:r>
      <w:r w:rsidR="0099030F">
        <w:t>implemented,</w:t>
      </w:r>
      <w:r>
        <w:t xml:space="preserve"> and maintained in order to adhere to the policy, achieve the objectives for </w:t>
      </w:r>
      <w:r w:rsidR="00EF477C">
        <w:t xml:space="preserve">SOC 1 </w:t>
      </w:r>
      <w:r>
        <w:t>requirements</w:t>
      </w:r>
      <w:r w:rsidR="00633BE0">
        <w:t>.</w:t>
      </w:r>
    </w:p>
    <w:p w14:paraId="184395D8" w14:textId="384EC496" w:rsidR="00F52EF2" w:rsidRDefault="00F52EF2" w:rsidP="00E33899">
      <w:pPr>
        <w:pStyle w:val="NumberedListLevel1"/>
      </w:pPr>
      <w:r>
        <w:t xml:space="preserve">Communicating the importance of fulfilling </w:t>
      </w:r>
      <w:r w:rsidR="00EF477C">
        <w:t xml:space="preserve">SOC 1 </w:t>
      </w:r>
      <w:r>
        <w:t>requirements</w:t>
      </w:r>
      <w:r w:rsidR="00633BE0">
        <w:t>.</w:t>
      </w:r>
    </w:p>
    <w:p w14:paraId="73D84A9E" w14:textId="135203C9" w:rsidR="00F52EF2" w:rsidRDefault="00F52EF2" w:rsidP="00E33899">
      <w:pPr>
        <w:pStyle w:val="NumberedListLevel1"/>
      </w:pPr>
      <w:r>
        <w:t>Communicating the importance of fulfilling statutory and regulatory requirements and contractual obligations</w:t>
      </w:r>
      <w:r w:rsidR="00633BE0">
        <w:t>.</w:t>
      </w:r>
    </w:p>
    <w:p w14:paraId="4BB396B8" w14:textId="4BA045D9" w:rsidR="00F52EF2" w:rsidRDefault="00F52EF2" w:rsidP="00E33899">
      <w:pPr>
        <w:pStyle w:val="NumberedListLevel1"/>
      </w:pPr>
      <w:r>
        <w:t>Ensuring the provision of resources</w:t>
      </w:r>
      <w:r w:rsidR="00633BE0">
        <w:t>.</w:t>
      </w:r>
    </w:p>
    <w:p w14:paraId="43A9EC7B" w14:textId="66D57A36" w:rsidR="00F52EF2" w:rsidRDefault="00F52EF2" w:rsidP="00E33899">
      <w:pPr>
        <w:pStyle w:val="NumberedListLevel1"/>
      </w:pPr>
      <w:r>
        <w:t>Conducting management reviews at planned intervals</w:t>
      </w:r>
      <w:r w:rsidR="00633BE0">
        <w:t>.</w:t>
      </w:r>
    </w:p>
    <w:p w14:paraId="68E20A24" w14:textId="77777777" w:rsidR="00F52EF2" w:rsidRDefault="00F52EF2" w:rsidP="00E33899">
      <w:pPr>
        <w:pStyle w:val="NumberedListLevel1"/>
      </w:pPr>
      <w:r>
        <w:t>Ensuring that risks to services are assessed and managed.</w:t>
      </w:r>
    </w:p>
    <w:p w14:paraId="672DD88F" w14:textId="77777777" w:rsidR="008F34BB" w:rsidRPr="008F34BB" w:rsidRDefault="008F34BB" w:rsidP="008F34BB">
      <w:pPr>
        <w:pStyle w:val="Body"/>
      </w:pPr>
    </w:p>
    <w:p w14:paraId="5296EC76" w14:textId="77777777" w:rsidR="00B85044" w:rsidRPr="00AA39D6" w:rsidRDefault="00B85044" w:rsidP="0027290F">
      <w:pPr>
        <w:pStyle w:val="Heading2"/>
      </w:pPr>
      <w:bookmarkStart w:id="55" w:name="_Toc112756542"/>
      <w:r w:rsidRPr="00AA39D6">
        <w:lastRenderedPageBreak/>
        <w:t>Information Security Policy</w:t>
      </w:r>
      <w:bookmarkEnd w:id="55"/>
    </w:p>
    <w:p w14:paraId="02FA4456" w14:textId="77777777" w:rsidR="00B85044" w:rsidRDefault="00B85044" w:rsidP="00B85044">
      <w:bookmarkStart w:id="56" w:name="_Hlk111026682"/>
      <w:r>
        <w:t xml:space="preserve">Information Security and </w:t>
      </w:r>
      <w:r w:rsidRPr="00D07F8D">
        <w:rPr>
          <w:rFonts w:cs="Arial"/>
        </w:rPr>
        <w:t>adher</w:t>
      </w:r>
      <w:r>
        <w:rPr>
          <w:rFonts w:cs="Arial"/>
        </w:rPr>
        <w:t>ence</w:t>
      </w:r>
      <w:r w:rsidRPr="00D07F8D">
        <w:rPr>
          <w:rFonts w:cs="Arial"/>
        </w:rPr>
        <w:t xml:space="preserve"> to </w:t>
      </w:r>
      <w:r>
        <w:rPr>
          <w:rFonts w:cs="Arial"/>
        </w:rPr>
        <w:t>s</w:t>
      </w:r>
      <w:r w:rsidRPr="00D07F8D">
        <w:rPr>
          <w:rFonts w:cs="Arial"/>
        </w:rPr>
        <w:t xml:space="preserve">ecurity practices in compliance with </w:t>
      </w:r>
      <w:r>
        <w:rPr>
          <w:rFonts w:cs="Arial"/>
        </w:rPr>
        <w:t>industry standards adopted by</w:t>
      </w:r>
      <w:r w:rsidRPr="00D07F8D">
        <w:rPr>
          <w:rFonts w:cs="Arial"/>
        </w:rPr>
        <w:t xml:space="preserve"> </w:t>
      </w:r>
      <w:r>
        <w:rPr>
          <w:rFonts w:cs="Arial"/>
        </w:rPr>
        <w:t>s</w:t>
      </w:r>
      <w:r w:rsidRPr="00D07F8D">
        <w:rPr>
          <w:rFonts w:cs="Arial"/>
        </w:rPr>
        <w:t>oftware development industry and information security needs of the customer</w:t>
      </w:r>
      <w:r>
        <w:rPr>
          <w:rFonts w:cs="Arial"/>
        </w:rPr>
        <w:t xml:space="preserve"> </w:t>
      </w:r>
      <w:r>
        <w:t>within the framework of Local and Federal</w:t>
      </w:r>
      <w:r>
        <w:rPr>
          <w:rFonts w:cs="Arial"/>
        </w:rPr>
        <w:t xml:space="preserve"> </w:t>
      </w:r>
      <w:r>
        <w:t xml:space="preserve">Government </w:t>
      </w:r>
      <w:r>
        <w:rPr>
          <w:rFonts w:cs="Arial"/>
        </w:rPr>
        <w:t>is one of the top priorities of Nexelus</w:t>
      </w:r>
      <w:r>
        <w:t>. This is to ensure the protection of its intellectual property from all threats - internal or external, intentional, or accidental and natural disasters.</w:t>
      </w:r>
      <w:bookmarkEnd w:id="56"/>
      <w:r>
        <w:t xml:space="preserve"> In addition, achieving this goal Nexelus will ensure the following:</w:t>
      </w:r>
    </w:p>
    <w:p w14:paraId="561C4612" w14:textId="77777777" w:rsidR="00B85044" w:rsidRDefault="00B85044" w:rsidP="003B420C">
      <w:pPr>
        <w:pStyle w:val="ListParagraph"/>
        <w:numPr>
          <w:ilvl w:val="0"/>
          <w:numId w:val="43"/>
        </w:numPr>
        <w:spacing w:before="0" w:after="160" w:line="259" w:lineRule="auto"/>
      </w:pPr>
      <w:r>
        <w:t>Confidentiality of information assets is ensured, but not limited to third parties, Company Operational, personal, and electronic or electronic communications.</w:t>
      </w:r>
    </w:p>
    <w:p w14:paraId="15B90E8A" w14:textId="0FA47690" w:rsidR="00B85044" w:rsidRDefault="00B85044" w:rsidP="003B420C">
      <w:pPr>
        <w:pStyle w:val="ListParagraph"/>
        <w:numPr>
          <w:ilvl w:val="0"/>
          <w:numId w:val="43"/>
        </w:numPr>
        <w:spacing w:before="0" w:after="160" w:line="259" w:lineRule="auto"/>
      </w:pPr>
      <w:r>
        <w:t xml:space="preserve">A Business Continuity Management Framework will be made available and Business continuity plans will be developed to prevent disruption of business operations and to protect critical business processes from the consequences of major failures or disasters. Business continuity plans </w:t>
      </w:r>
      <w:r w:rsidR="00D74C3D">
        <w:t xml:space="preserve">are </w:t>
      </w:r>
      <w:r>
        <w:t>maintained and evaluated.</w:t>
      </w:r>
    </w:p>
    <w:p w14:paraId="776F811F" w14:textId="216F6A05" w:rsidR="00B85044" w:rsidRDefault="00B85044" w:rsidP="003B420C">
      <w:pPr>
        <w:pStyle w:val="ListParagraph"/>
        <w:numPr>
          <w:ilvl w:val="0"/>
          <w:numId w:val="43"/>
        </w:numPr>
        <w:spacing w:before="0" w:after="160" w:line="259" w:lineRule="auto"/>
      </w:pPr>
      <w:r>
        <w:t xml:space="preserve">All information security breaches, real or suspected, will be </w:t>
      </w:r>
      <w:r w:rsidR="0099030F">
        <w:t>reported,</w:t>
      </w:r>
      <w:r>
        <w:t xml:space="preserve"> and investigated by the appropriate authorities</w:t>
      </w:r>
      <w:r w:rsidR="00597D6E">
        <w:t>.</w:t>
      </w:r>
    </w:p>
    <w:p w14:paraId="0BB97CEC" w14:textId="77777777" w:rsidR="00B85044" w:rsidRDefault="00B85044" w:rsidP="003B420C">
      <w:pPr>
        <w:pStyle w:val="ListParagraph"/>
        <w:numPr>
          <w:ilvl w:val="0"/>
          <w:numId w:val="43"/>
        </w:numPr>
        <w:spacing w:before="0" w:after="160" w:line="259" w:lineRule="auto"/>
      </w:pPr>
      <w:r>
        <w:t>Appropriate access controls will be maintained, and data will be protected from unauthorized access. As such but not limited to:</w:t>
      </w:r>
    </w:p>
    <w:p w14:paraId="65FA2A8C" w14:textId="77777777" w:rsidR="00B85044" w:rsidRDefault="00B85044" w:rsidP="003B420C">
      <w:pPr>
        <w:pStyle w:val="ListParagraph"/>
        <w:numPr>
          <w:ilvl w:val="1"/>
          <w:numId w:val="43"/>
        </w:numPr>
        <w:spacing w:before="0" w:after="160" w:line="259" w:lineRule="auto"/>
      </w:pPr>
      <w:r>
        <w:t>Confidentiality, integrity, and availability to information are maintained throughout the process.</w:t>
      </w:r>
    </w:p>
    <w:p w14:paraId="493F1B45" w14:textId="77777777" w:rsidR="00B85044" w:rsidRDefault="00B85044" w:rsidP="003B420C">
      <w:pPr>
        <w:pStyle w:val="ListParagraph"/>
        <w:numPr>
          <w:ilvl w:val="1"/>
          <w:numId w:val="43"/>
        </w:numPr>
        <w:spacing w:before="0" w:after="160" w:line="259" w:lineRule="auto"/>
      </w:pPr>
      <w:r>
        <w:t>Access to information and information systems will be met as required by context and supporting business activities.</w:t>
      </w:r>
    </w:p>
    <w:p w14:paraId="1505FAD0" w14:textId="77777777" w:rsidR="00B85044" w:rsidRDefault="00B85044" w:rsidP="003B420C">
      <w:pPr>
        <w:pStyle w:val="ListParagraph"/>
        <w:numPr>
          <w:ilvl w:val="1"/>
          <w:numId w:val="43"/>
        </w:numPr>
        <w:spacing w:before="0" w:after="160" w:line="259" w:lineRule="auto"/>
      </w:pPr>
      <w:r>
        <w:t>All managers are directly responsible for implementing the Security Policy within their respective departments.</w:t>
      </w:r>
    </w:p>
    <w:p w14:paraId="2173C1C0" w14:textId="06B3EE23" w:rsidR="00B85044" w:rsidRDefault="00B85044" w:rsidP="003B420C">
      <w:pPr>
        <w:pStyle w:val="ListParagraph"/>
        <w:numPr>
          <w:ilvl w:val="1"/>
          <w:numId w:val="43"/>
        </w:numPr>
        <w:spacing w:before="0" w:after="160" w:line="259" w:lineRule="auto"/>
      </w:pPr>
      <w:r>
        <w:t xml:space="preserve">Data security is managed through the </w:t>
      </w:r>
      <w:r w:rsidR="00E630DF">
        <w:t>Nexelus</w:t>
      </w:r>
      <w:r>
        <w:t xml:space="preserve"> Risk Management framework.</w:t>
      </w:r>
    </w:p>
    <w:p w14:paraId="70DCA176" w14:textId="77777777" w:rsidR="00B85044" w:rsidRDefault="00B85044" w:rsidP="003B420C">
      <w:pPr>
        <w:pStyle w:val="ListParagraph"/>
        <w:numPr>
          <w:ilvl w:val="1"/>
          <w:numId w:val="43"/>
        </w:numPr>
        <w:spacing w:before="0" w:after="160" w:line="259" w:lineRule="auto"/>
      </w:pPr>
      <w:r>
        <w:t>It is the responsibility of all staff to adhere to the Security Policy.</w:t>
      </w:r>
    </w:p>
    <w:p w14:paraId="5B2B2D58" w14:textId="77777777" w:rsidR="00B85044" w:rsidRDefault="00B85044" w:rsidP="003B420C">
      <w:pPr>
        <w:pStyle w:val="ListParagraph"/>
        <w:numPr>
          <w:ilvl w:val="0"/>
          <w:numId w:val="43"/>
        </w:numPr>
        <w:spacing w:before="0" w:after="160" w:line="259" w:lineRule="auto"/>
      </w:pPr>
      <w:r>
        <w:t>A risk management framework will define risk and its management of all company assets (tangible / intangible and human). Individual risks are assessed and targeted at all risks, using appropriate risk mitigation controls and emergency plans are defined with unacceptable residual risk levels.</w:t>
      </w:r>
    </w:p>
    <w:p w14:paraId="22775E04" w14:textId="77777777" w:rsidR="00B85044" w:rsidRDefault="00B85044" w:rsidP="003B420C">
      <w:pPr>
        <w:pStyle w:val="ListParagraph"/>
        <w:numPr>
          <w:ilvl w:val="0"/>
          <w:numId w:val="43"/>
        </w:numPr>
        <w:spacing w:before="0" w:after="160" w:line="259" w:lineRule="auto"/>
      </w:pPr>
      <w:r>
        <w:t>All business assets (tangible / intangible with people) have a safe and secure environment.</w:t>
      </w:r>
    </w:p>
    <w:p w14:paraId="585E7926" w14:textId="77777777" w:rsidR="00B85044" w:rsidRDefault="00B85044" w:rsidP="003B420C">
      <w:pPr>
        <w:pStyle w:val="ListParagraph"/>
        <w:numPr>
          <w:ilvl w:val="0"/>
          <w:numId w:val="43"/>
        </w:numPr>
        <w:spacing w:before="0" w:after="160" w:line="259" w:lineRule="auto"/>
      </w:pPr>
      <w:r>
        <w:t>Employees</w:t>
      </w:r>
      <w:r w:rsidRPr="00D07F8D">
        <w:t xml:space="preserve"> are provided conducive work environment, free from accidental and occupational hazards</w:t>
      </w:r>
      <w:r>
        <w:t>.</w:t>
      </w:r>
    </w:p>
    <w:p w14:paraId="3B5A7B66" w14:textId="77777777" w:rsidR="00B85044" w:rsidRDefault="00B85044" w:rsidP="003B420C">
      <w:pPr>
        <w:pStyle w:val="ListParagraph"/>
        <w:numPr>
          <w:ilvl w:val="0"/>
          <w:numId w:val="43"/>
        </w:numPr>
        <w:spacing w:before="0" w:after="160" w:line="259" w:lineRule="auto"/>
      </w:pPr>
      <w:r>
        <w:t>All employees are trained in information security functions, roles, and responsibilities.</w:t>
      </w:r>
    </w:p>
    <w:p w14:paraId="193CD4AB" w14:textId="77777777" w:rsidR="00B85044" w:rsidRDefault="00B85044" w:rsidP="003B420C">
      <w:pPr>
        <w:pStyle w:val="ListParagraph"/>
        <w:numPr>
          <w:ilvl w:val="0"/>
          <w:numId w:val="43"/>
        </w:numPr>
        <w:spacing w:before="0" w:after="160" w:line="259" w:lineRule="auto"/>
      </w:pPr>
      <w:r>
        <w:t>Physical, sensible, and remote access to all business assets (tangible / intangible), details and tangible locations are monitored and controlled.</w:t>
      </w:r>
    </w:p>
    <w:p w14:paraId="2125BB53" w14:textId="77777777" w:rsidR="00201BFC" w:rsidRPr="00201BFC" w:rsidRDefault="00201BFC" w:rsidP="00201BFC">
      <w:pPr>
        <w:pStyle w:val="Body"/>
      </w:pPr>
    </w:p>
    <w:p w14:paraId="3DA3F61E" w14:textId="77777777" w:rsidR="006C5F8E" w:rsidRDefault="006C5F8E" w:rsidP="00E67F36">
      <w:pPr>
        <w:pStyle w:val="CoverHeading1"/>
        <w:jc w:val="left"/>
      </w:pPr>
    </w:p>
    <w:bookmarkEnd w:id="46"/>
    <w:bookmarkEnd w:id="47"/>
    <w:bookmarkEnd w:id="48"/>
    <w:bookmarkEnd w:id="49"/>
    <w:p w14:paraId="1032341B" w14:textId="77777777" w:rsidR="00075513" w:rsidRPr="00075513" w:rsidRDefault="00075513" w:rsidP="00075513"/>
    <w:p w14:paraId="6AAA46E7" w14:textId="306253F0" w:rsidR="005517AA" w:rsidRDefault="00CD6A90" w:rsidP="005A3A7E">
      <w:pPr>
        <w:pStyle w:val="Heading2"/>
      </w:pPr>
      <w:bookmarkStart w:id="57" w:name="_Toc112756543"/>
      <w:bookmarkStart w:id="58" w:name="_Toc401859136"/>
      <w:bookmarkStart w:id="59" w:name="_Toc421999557"/>
      <w:bookmarkStart w:id="60" w:name="_Toc482451162"/>
      <w:bookmarkStart w:id="61" w:name="_Toc84586755"/>
      <w:r w:rsidRPr="00CD6A90">
        <w:lastRenderedPageBreak/>
        <w:t>Physical Environment Control</w:t>
      </w:r>
      <w:bookmarkEnd w:id="57"/>
    </w:p>
    <w:p w14:paraId="23152AE1" w14:textId="2EB82D30" w:rsidR="005E67FC" w:rsidRDefault="005E67FC" w:rsidP="007A2E1D">
      <w:pPr>
        <w:pStyle w:val="Heading3"/>
      </w:pPr>
      <w:bookmarkStart w:id="62" w:name="_Toc112756544"/>
      <w:bookmarkStart w:id="63" w:name="_Hlk111026731"/>
      <w:r w:rsidRPr="005E67FC">
        <w:t>Data Center Security</w:t>
      </w:r>
      <w:bookmarkEnd w:id="62"/>
    </w:p>
    <w:p w14:paraId="7E1AAF3C" w14:textId="2C59A0D3" w:rsidR="005E67FC" w:rsidRDefault="00595B08" w:rsidP="005E67FC">
      <w:pPr>
        <w:pStyle w:val="Body"/>
      </w:pPr>
      <w:r>
        <w:t>Nexelus</w:t>
      </w:r>
      <w:r w:rsidR="005E67FC">
        <w:t xml:space="preserve"> cloud-based services and platforms are hosted on Microsoft Azure. Azure datacenters meet security regulations and standards with industry-leading physical and environmental controls. </w:t>
      </w:r>
      <w:r>
        <w:t>Nexelus</w:t>
      </w:r>
      <w:r w:rsidR="005E67FC">
        <w:t xml:space="preserve">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bookmarkEnd w:id="63"/>
    <w:p w14:paraId="3F4CCA3D" w14:textId="3DEE840E" w:rsidR="00AA4615" w:rsidRDefault="00AA4615" w:rsidP="005E67FC">
      <w:pPr>
        <w:pStyle w:val="Body"/>
      </w:pPr>
      <w:r>
        <w:t>References:</w:t>
      </w:r>
    </w:p>
    <w:p w14:paraId="024CF457" w14:textId="315A4BCB" w:rsidR="00AA4615" w:rsidRDefault="00000000" w:rsidP="005E67FC">
      <w:pPr>
        <w:pStyle w:val="Body"/>
        <w:rPr>
          <w:sz w:val="24"/>
          <w:szCs w:val="24"/>
        </w:rPr>
      </w:pPr>
      <w:hyperlink r:id="rId15" w:history="1">
        <w:r w:rsidR="00AA4615" w:rsidRPr="001204B9">
          <w:rPr>
            <w:rStyle w:val="Hyperlink"/>
            <w:sz w:val="24"/>
            <w:szCs w:val="24"/>
          </w:rPr>
          <w:t>https://docs.microsoft.com/en-us/azure/compliance/offerings/offering-soc-1</w:t>
        </w:r>
      </w:hyperlink>
    </w:p>
    <w:p w14:paraId="240F40AF" w14:textId="5706ADD8" w:rsidR="00AA4615" w:rsidRDefault="00000000" w:rsidP="005E67FC">
      <w:pPr>
        <w:pStyle w:val="Body"/>
        <w:rPr>
          <w:sz w:val="24"/>
          <w:szCs w:val="24"/>
        </w:rPr>
      </w:pPr>
      <w:hyperlink r:id="rId16" w:history="1">
        <w:r w:rsidR="00AA4615" w:rsidRPr="001204B9">
          <w:rPr>
            <w:rStyle w:val="Hyperlink"/>
            <w:sz w:val="24"/>
            <w:szCs w:val="24"/>
          </w:rPr>
          <w:t>https://docs.microsoft.com/en-us/azure/compliance/offerings/offering-soc-2</w:t>
        </w:r>
      </w:hyperlink>
    </w:p>
    <w:p w14:paraId="17DBA817" w14:textId="3BC872B2" w:rsidR="00AA4615" w:rsidRDefault="00000000" w:rsidP="005E67FC">
      <w:pPr>
        <w:pStyle w:val="Body"/>
        <w:rPr>
          <w:sz w:val="24"/>
          <w:szCs w:val="24"/>
        </w:rPr>
      </w:pPr>
      <w:hyperlink r:id="rId17"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64" w:name="_Toc112756545"/>
      <w:r w:rsidRPr="00AA4615">
        <w:lastRenderedPageBreak/>
        <w:t>Network Security</w:t>
      </w:r>
      <w:bookmarkEnd w:id="64"/>
    </w:p>
    <w:p w14:paraId="53F6891A" w14:textId="6F514591" w:rsidR="00AA4615" w:rsidRDefault="00595B08" w:rsidP="00AA4615">
      <w:pPr>
        <w:pStyle w:val="Body"/>
        <w:rPr>
          <w:sz w:val="24"/>
          <w:szCs w:val="24"/>
        </w:rPr>
      </w:pPr>
      <w:r>
        <w:t>Nexelus</w:t>
      </w:r>
      <w:r w:rsidR="00AA4615">
        <w:t xml:space="preserve"> </w:t>
      </w:r>
      <w:r w:rsidR="004A3DF9">
        <w:t xml:space="preserve">Management is </w:t>
      </w:r>
      <w:r w:rsidR="00AA4615">
        <w:t xml:space="preserve">committed to maintaining and improving the security of </w:t>
      </w:r>
      <w:r w:rsidR="004A3DF9">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473AE73E" w:rsidR="00AA4615" w:rsidRPr="00AA4615" w:rsidRDefault="00AA4615" w:rsidP="005C76C3">
      <w:pPr>
        <w:pStyle w:val="Heading3"/>
      </w:pPr>
      <w:bookmarkStart w:id="65" w:name="_Toc112756546"/>
      <w:r w:rsidRPr="00AA4615">
        <w:t>Encrypted Data In Transit</w:t>
      </w:r>
      <w:bookmarkEnd w:id="65"/>
    </w:p>
    <w:p w14:paraId="15CCC6DF" w14:textId="69E06AB9" w:rsidR="00AA4615" w:rsidRDefault="00AA4615" w:rsidP="007E20E0">
      <w:pPr>
        <w:pStyle w:val="Body"/>
        <w:rPr>
          <w:sz w:val="24"/>
          <w:szCs w:val="24"/>
        </w:rPr>
      </w:pPr>
      <w:r>
        <w:t xml:space="preserve">All transmission of data over the internet is communicated via HTTPS. Our services support </w:t>
      </w:r>
      <w:r w:rsidRPr="00E01D5A">
        <w:rPr>
          <w:color w:val="auto"/>
        </w:rPr>
        <w:t>Transport Layer Security 1.</w:t>
      </w:r>
      <w:r w:rsidR="00E01D5A">
        <w:rPr>
          <w:color w:val="auto"/>
        </w:rPr>
        <w:t>2 an 1.3</w:t>
      </w:r>
      <w:r w:rsidRPr="00E01D5A">
        <w:rPr>
          <w:color w:val="auto"/>
        </w:rPr>
        <w:t xml:space="preserve"> </w:t>
      </w:r>
      <w:r w:rsidRPr="00E01D5A">
        <w:t>encryption</w:t>
      </w:r>
      <w:r>
        <w:t>, providing the necessary levels of confidentiality, integrity and non-repudiation.</w:t>
      </w:r>
    </w:p>
    <w:p w14:paraId="6BF62942" w14:textId="77777777" w:rsidR="00AA4615" w:rsidRPr="00AA4615" w:rsidRDefault="00AA4615" w:rsidP="005C76C3">
      <w:pPr>
        <w:pStyle w:val="Heading3"/>
      </w:pPr>
      <w:bookmarkStart w:id="66" w:name="_Toc112756547"/>
      <w:r w:rsidRPr="00AA4615">
        <w:t>Endpoint Security</w:t>
      </w:r>
      <w:bookmarkEnd w:id="66"/>
    </w:p>
    <w:p w14:paraId="5D99B76B" w14:textId="11943E2F" w:rsidR="00AA4615" w:rsidRPr="00E01D5A" w:rsidRDefault="00FD6048" w:rsidP="007E20E0">
      <w:pPr>
        <w:pStyle w:val="Body"/>
        <w:rPr>
          <w:color w:val="auto"/>
        </w:rPr>
      </w:pPr>
      <w:r w:rsidRPr="00E01D5A">
        <w:rPr>
          <w:color w:val="auto"/>
        </w:rPr>
        <w:t xml:space="preserve">Firewall and </w:t>
      </w:r>
      <w:r w:rsidR="00AA4615" w:rsidRPr="00E01D5A">
        <w:rPr>
          <w:color w:val="auto"/>
        </w:rPr>
        <w:t>Malware protection suites are installed and managed from a centralized location including monitoring and logging of events.</w:t>
      </w:r>
    </w:p>
    <w:p w14:paraId="6D1E7A2E" w14:textId="77777777" w:rsidR="00AA4615" w:rsidRPr="00AA4615" w:rsidRDefault="00AA4615" w:rsidP="005C76C3">
      <w:pPr>
        <w:pStyle w:val="Heading3"/>
      </w:pPr>
      <w:bookmarkStart w:id="67" w:name="_Toc112756548"/>
      <w:r w:rsidRPr="00AA4615">
        <w:t>Vulnerability Management</w:t>
      </w:r>
      <w:bookmarkEnd w:id="67"/>
    </w:p>
    <w:p w14:paraId="45422FA5" w14:textId="7E5C5D2C" w:rsidR="00AA4615" w:rsidRDefault="00595B08" w:rsidP="00AA4615">
      <w:pPr>
        <w:pStyle w:val="Body"/>
        <w:rPr>
          <w:sz w:val="24"/>
          <w:szCs w:val="24"/>
        </w:rPr>
      </w:pPr>
      <w:r>
        <w:t>Nexelus</w:t>
      </w:r>
      <w:r w:rsidR="00AA4615">
        <w:t xml:space="preserve"> perform</w:t>
      </w:r>
      <w:r w:rsidR="004A3DF9">
        <w:t>s</w:t>
      </w:r>
      <w:r w:rsidR="00AA4615">
        <w:t xml:space="preserve"> various security tests and audits for the infrastructure and application. Tests include amongst others:</w:t>
      </w:r>
    </w:p>
    <w:p w14:paraId="172AAD60" w14:textId="77777777" w:rsidR="00AA4615" w:rsidRPr="00E01D5A" w:rsidRDefault="00AA4615" w:rsidP="00AA4615">
      <w:pPr>
        <w:pStyle w:val="BulletedListLevel1"/>
        <w:rPr>
          <w:color w:val="auto"/>
        </w:rPr>
      </w:pPr>
      <w:r w:rsidRPr="00E01D5A">
        <w:rPr>
          <w:color w:val="auto"/>
        </w:rPr>
        <w:t>Static code analysis</w:t>
      </w:r>
    </w:p>
    <w:p w14:paraId="5B4A0CF2" w14:textId="77777777" w:rsidR="00AA4615" w:rsidRPr="00E01D5A" w:rsidRDefault="00AA4615" w:rsidP="00AA4615">
      <w:pPr>
        <w:pStyle w:val="BulletedListLevel1"/>
        <w:rPr>
          <w:color w:val="auto"/>
        </w:rPr>
      </w:pPr>
      <w:r w:rsidRPr="00E01D5A">
        <w:rPr>
          <w:color w:val="auto"/>
        </w:rPr>
        <w:t>Dynamic code analysis</w:t>
      </w:r>
    </w:p>
    <w:p w14:paraId="42DF8E49" w14:textId="77777777" w:rsidR="00AA4615" w:rsidRPr="00E01D5A" w:rsidRDefault="00AA4615" w:rsidP="00AA4615">
      <w:pPr>
        <w:pStyle w:val="BulletedListLevel1"/>
        <w:rPr>
          <w:color w:val="auto"/>
        </w:rPr>
      </w:pPr>
      <w:r w:rsidRPr="00E01D5A">
        <w:rPr>
          <w:color w:val="auto"/>
        </w:rPr>
        <w:t>Network vulnerability assessment</w:t>
      </w:r>
    </w:p>
    <w:p w14:paraId="15624F5A" w14:textId="77777777" w:rsidR="00AA4615" w:rsidRPr="00E01D5A" w:rsidRDefault="00AA4615" w:rsidP="00AA4615">
      <w:pPr>
        <w:pStyle w:val="BulletedListLevel1"/>
        <w:rPr>
          <w:color w:val="auto"/>
        </w:rPr>
      </w:pPr>
      <w:r w:rsidRPr="00E01D5A">
        <w:rPr>
          <w:color w:val="auto"/>
        </w:rPr>
        <w:t>Network penetration testing</w:t>
      </w:r>
    </w:p>
    <w:p w14:paraId="778AF873" w14:textId="77777777" w:rsidR="00AA4615" w:rsidRPr="00E01D5A" w:rsidRDefault="00AA4615" w:rsidP="00AA4615">
      <w:pPr>
        <w:pStyle w:val="BulletedListLevel1"/>
        <w:rPr>
          <w:color w:val="auto"/>
        </w:rPr>
      </w:pPr>
      <w:r w:rsidRPr="00E01D5A">
        <w:rPr>
          <w:color w:val="auto"/>
        </w:rPr>
        <w:t>Application vulnerability assessment</w:t>
      </w:r>
    </w:p>
    <w:p w14:paraId="487CF38E" w14:textId="34EA17AA" w:rsidR="000436BD" w:rsidRDefault="00AA4615" w:rsidP="000436BD">
      <w:pPr>
        <w:pStyle w:val="BulletedListLevel1"/>
        <w:rPr>
          <w:color w:val="auto"/>
        </w:rPr>
      </w:pPr>
      <w:r w:rsidRPr="00E01D5A">
        <w:rPr>
          <w:color w:val="auto"/>
        </w:rPr>
        <w:t>Penetration testing of multiple environments and solutions</w:t>
      </w:r>
    </w:p>
    <w:p w14:paraId="3A4E1D11" w14:textId="06EBA7A1" w:rsidR="000436BD" w:rsidRDefault="000436BD" w:rsidP="000436BD">
      <w:pPr>
        <w:pStyle w:val="Heading3"/>
      </w:pPr>
      <w:bookmarkStart w:id="68" w:name="_Toc112756549"/>
      <w:r>
        <w:t xml:space="preserve">Third Party </w:t>
      </w:r>
      <w:r w:rsidR="009039CB">
        <w:t>Adons</w:t>
      </w:r>
      <w:r>
        <w:t xml:space="preserve"> and Connectors</w:t>
      </w:r>
      <w:bookmarkEnd w:id="68"/>
    </w:p>
    <w:p w14:paraId="139A9BA5" w14:textId="35E142F5" w:rsidR="000436BD" w:rsidRPr="000436BD" w:rsidRDefault="009039CB" w:rsidP="000436BD">
      <w:r>
        <w:t xml:space="preserve">Nexelus </w:t>
      </w:r>
      <w:r w:rsidR="000436BD">
        <w:t xml:space="preserve">has a vast partner network, </w:t>
      </w:r>
      <w:r>
        <w:t>including Ad Serving Services such as Google Ads and Microsoft Bing, eSignature integration such as Adobe Sign, as well as integration with third party financial systems</w:t>
      </w:r>
      <w:r w:rsidR="000436BD">
        <w:t xml:space="preserve">. Safeguards for the tools built and implemented by </w:t>
      </w:r>
      <w:r>
        <w:t>Nexelus</w:t>
      </w:r>
      <w:r w:rsidR="000436BD">
        <w:t xml:space="preserve"> partners are established and maintained by the partner. </w:t>
      </w:r>
      <w:r>
        <w:t xml:space="preserve">Nexelus </w:t>
      </w:r>
      <w:r w:rsidR="000436BD">
        <w:t xml:space="preserve">does not include these plug-ins and connectors during control performance or application penetration </w:t>
      </w:r>
      <w:r w:rsidR="000A5881">
        <w:t>testing and</w:t>
      </w:r>
      <w:r w:rsidR="000436BD">
        <w:t xml:space="preserve"> encourages organizations to perform their due diligence on these integrations prior to their use. Any additional information related to the security of these partner plug-ins and connectors should be addressed with the </w:t>
      </w:r>
      <w:r w:rsidR="000A5881">
        <w:t>Nexelus</w:t>
      </w:r>
      <w:r w:rsidR="000436BD">
        <w:t xml:space="preserve"> partner.</w:t>
      </w:r>
    </w:p>
    <w:p w14:paraId="6463311B" w14:textId="77777777" w:rsidR="000436BD" w:rsidRDefault="000436BD" w:rsidP="000436BD">
      <w:pPr>
        <w:pStyle w:val="Heading3"/>
      </w:pPr>
      <w:bookmarkStart w:id="69" w:name="_Toc112756550"/>
      <w:r>
        <w:t>Data Location and Redundancy</w:t>
      </w:r>
      <w:bookmarkEnd w:id="69"/>
    </w:p>
    <w:p w14:paraId="4C5FD2B7" w14:textId="1988B229" w:rsidR="000436BD" w:rsidRDefault="000436BD" w:rsidP="000436BD">
      <w:r>
        <w:t>Nexelus applications are hosted both on Microsoft Azure and Amazon Web Services (AWS). These organizations have robust security and privacy programs, and have commitments to encryption, data security, confidentiality and availability that are maintained at standards that meet those established with Nexelus.</w:t>
      </w:r>
    </w:p>
    <w:p w14:paraId="7B1F7D69" w14:textId="36F6CB82" w:rsidR="000436BD" w:rsidRPr="000436BD" w:rsidRDefault="000436BD" w:rsidP="000436BD">
      <w:r>
        <w:lastRenderedPageBreak/>
        <w:t xml:space="preserve">Azure and AWS environments are built with resiliency and scale in mind, with the ability to distribute documents and servers between various physical locations within an Azure or AWS region. </w:t>
      </w:r>
    </w:p>
    <w:p w14:paraId="774CCB0E" w14:textId="2304F2E8" w:rsidR="006D4340" w:rsidRDefault="006D4340" w:rsidP="005C76C3">
      <w:pPr>
        <w:pStyle w:val="Heading3"/>
      </w:pPr>
      <w:bookmarkStart w:id="70" w:name="_Toc112756551"/>
      <w:r w:rsidRPr="006D4340">
        <w:t xml:space="preserve">Remote </w:t>
      </w:r>
      <w:r w:rsidRPr="002057CB">
        <w:t>Access</w:t>
      </w:r>
      <w:r w:rsidRPr="006D4340">
        <w:t xml:space="preserve"> Policy</w:t>
      </w:r>
      <w:bookmarkEnd w:id="70"/>
    </w:p>
    <w:p w14:paraId="77A6524E" w14:textId="25FE4898" w:rsidR="00612D47" w:rsidRDefault="00612D47" w:rsidP="006D4340">
      <w:pPr>
        <w:pStyle w:val="Body"/>
      </w:pPr>
      <w:r w:rsidRPr="00612D47">
        <w:t>The purpose of this policy is to define the activities associated with the provision of access security for employees and authorized nonemployees working remotely to protect</w:t>
      </w:r>
      <w:r>
        <w:t xml:space="preserve"> </w:t>
      </w:r>
      <w:r w:rsidR="00595B08">
        <w:t>Nexelus</w:t>
      </w:r>
      <w:r>
        <w:t xml:space="preserve"> Information System, </w:t>
      </w:r>
      <w:r w:rsidRPr="00612D47">
        <w:t>information systems, networks, data, databases, and other information assets from cybersecurity events that may occur while in use by remote workers. Additional policies governing data protection activities will be addressed separately.</w:t>
      </w:r>
    </w:p>
    <w:p w14:paraId="6EFB08FC" w14:textId="43B6285E" w:rsidR="00612D47" w:rsidRDefault="00612D47" w:rsidP="00612D47">
      <w:pPr>
        <w:pStyle w:val="Body"/>
      </w:pPr>
      <w:r w:rsidRPr="00612D47">
        <w:t>The scope of this remote access security policy is all IT systems, software, databases, applications</w:t>
      </w:r>
      <w:r>
        <w:t>,</w:t>
      </w:r>
      <w:r w:rsidRPr="00612D47">
        <w:t xml:space="preserve"> and network resources needed by the Company to conduct its business, and the access security controls needed to protect those assets when being accessed remotely. The policy is applicable to all Company employees, contractors</w:t>
      </w:r>
      <w:r>
        <w:t>,</w:t>
      </w:r>
      <w:r w:rsidRPr="00612D47">
        <w:t xml:space="preserve"> and other authorized third-party organizations.</w:t>
      </w:r>
    </w:p>
    <w:p w14:paraId="1D965C59" w14:textId="1AC5C307" w:rsidR="00326509" w:rsidRDefault="00326509" w:rsidP="005C76C3">
      <w:pPr>
        <w:pStyle w:val="Heading3"/>
      </w:pPr>
      <w:bookmarkStart w:id="71" w:name="_Toc112756552"/>
      <w:r>
        <w:t>Remote Server Access</w:t>
      </w:r>
      <w:bookmarkEnd w:id="71"/>
    </w:p>
    <w:p w14:paraId="3D2DB7BD" w14:textId="3CD49510" w:rsidR="00326509" w:rsidRDefault="00326509" w:rsidP="00612D47">
      <w:pPr>
        <w:pStyle w:val="Body"/>
      </w:pPr>
      <w:r>
        <w:t xml:space="preserve">All users will access remote servers by their individual accounts for logging and tracking purpose. Minimum Access policy will be </w:t>
      </w:r>
      <w:r w:rsidR="0099030F">
        <w:t>applied,</w:t>
      </w:r>
      <w:r>
        <w:t xml:space="preserve"> and users will be provided with RDC access to relevant servers only. All remote server access will be performed using official desktop and laptops only. The communication will </w:t>
      </w:r>
      <w:r w:rsidR="002413D8">
        <w:t>be</w:t>
      </w:r>
      <w:r>
        <w:t xml:space="preserve"> secured using VPN.</w:t>
      </w:r>
      <w:r w:rsidR="002413D8" w:rsidRPr="002413D8">
        <w:t xml:space="preserve"> </w:t>
      </w:r>
      <w:r w:rsidR="004A7CC3">
        <w:t xml:space="preserve">The VPN will only be installed and configured on company owned laptops and desktops. If employees want to use personal devices with VPN access, then General Manager needs to provide a written approval. </w:t>
      </w:r>
      <w:r w:rsidR="002413D8">
        <w:t>Two-factor access will be applied on remote desktop access.</w:t>
      </w:r>
    </w:p>
    <w:p w14:paraId="1B768CD4" w14:textId="3C14165B" w:rsidR="00326509" w:rsidRDefault="00326509" w:rsidP="00326509">
      <w:pPr>
        <w:pStyle w:val="Body"/>
      </w:pPr>
      <w:r>
        <w:t xml:space="preserve">No shared passwords will be used to access remote servers. </w:t>
      </w:r>
    </w:p>
    <w:p w14:paraId="69AA68C3" w14:textId="4A78AFC8" w:rsidR="00326509" w:rsidRDefault="00326509" w:rsidP="005C76C3">
      <w:pPr>
        <w:pStyle w:val="Heading3"/>
      </w:pPr>
      <w:bookmarkStart w:id="72" w:name="_Toc112756553"/>
      <w:r>
        <w:t>Remote Database Servers</w:t>
      </w:r>
      <w:bookmarkEnd w:id="72"/>
    </w:p>
    <w:p w14:paraId="12FC73E2" w14:textId="0D3F9D74" w:rsidR="00326509" w:rsidRDefault="00326509" w:rsidP="00326509">
      <w:pPr>
        <w:pStyle w:val="Body"/>
      </w:pPr>
      <w:r>
        <w:t>All relevant employees will have limited Database access through their individual database user login credentials. Remote Desktop access will be provided to Database Manager and general Manager only. Remote Desktop and Database access will be available through VPN</w:t>
      </w:r>
      <w:r w:rsidR="002413D8">
        <w:t>. Two-factor access will be applied on remote desktop access.</w:t>
      </w:r>
    </w:p>
    <w:p w14:paraId="5C881673" w14:textId="6672211A" w:rsidR="002413D8" w:rsidRDefault="002413D8" w:rsidP="005C76C3">
      <w:pPr>
        <w:pStyle w:val="Heading3"/>
      </w:pPr>
      <w:bookmarkStart w:id="73" w:name="_Toc112756554"/>
      <w:r>
        <w:t>Office 365 Accounts</w:t>
      </w:r>
      <w:bookmarkEnd w:id="73"/>
    </w:p>
    <w:p w14:paraId="436CE319" w14:textId="7BB47411" w:rsidR="002413D8" w:rsidRDefault="002413D8" w:rsidP="002413D8">
      <w:pPr>
        <w:pStyle w:val="Body"/>
      </w:pPr>
      <w:r>
        <w:t>All office 365 accounts will be secured using strong password and two-factor authentication using SMS or Microsoft authenticator as secondary authentication method.</w:t>
      </w:r>
    </w:p>
    <w:p w14:paraId="3704045B" w14:textId="77777777" w:rsidR="000436BD" w:rsidRDefault="000436BD" w:rsidP="000436BD">
      <w:pPr>
        <w:pStyle w:val="Heading3"/>
      </w:pPr>
      <w:bookmarkStart w:id="74" w:name="_Toc112756555"/>
      <w:r>
        <w:t>Data Storage and Isolation</w:t>
      </w:r>
      <w:bookmarkEnd w:id="74"/>
    </w:p>
    <w:p w14:paraId="3027D76C" w14:textId="596F16F3" w:rsidR="000436BD" w:rsidRDefault="000436BD" w:rsidP="000436BD">
      <w:pPr>
        <w:pStyle w:val="Body"/>
      </w:pPr>
      <w:r>
        <w:t>Nexelus does not store customer data on unencrypted portable media like laptop computers, external hard drives, USB drives, or other portable devices. Your data is always stored properly -- encrypted at rest in our backend databases or object stores in Microsoft Azure cloud service provider. Data from one customer cannot be accessed by another customer.</w:t>
      </w:r>
    </w:p>
    <w:p w14:paraId="661FDCA2" w14:textId="77777777" w:rsidR="000436BD" w:rsidRDefault="000436BD" w:rsidP="000436BD">
      <w:pPr>
        <w:pStyle w:val="Heading3"/>
      </w:pPr>
      <w:bookmarkStart w:id="75" w:name="_Toc112756556"/>
      <w:r>
        <w:t>Access Management</w:t>
      </w:r>
      <w:bookmarkEnd w:id="75"/>
    </w:p>
    <w:p w14:paraId="54D5B03A" w14:textId="6F601B26" w:rsidR="002413D8" w:rsidRPr="002413D8" w:rsidRDefault="000436BD" w:rsidP="000436BD">
      <w:pPr>
        <w:pStyle w:val="Body"/>
      </w:pPr>
      <w:r>
        <w:t>Access to production systems and data is restricted to vetted, authorized personnel. Personnel access is established based on roles, using the principle of least privilege and requires multiple factors to authenticate. Access to data is logged and monitored.</w:t>
      </w:r>
    </w:p>
    <w:p w14:paraId="110E236F" w14:textId="77777777" w:rsidR="002413D8" w:rsidRDefault="002413D8" w:rsidP="00326509">
      <w:pPr>
        <w:pStyle w:val="Body"/>
      </w:pPr>
    </w:p>
    <w:p w14:paraId="5E96BAA2" w14:textId="77777777" w:rsidR="00326509" w:rsidRPr="00326509" w:rsidRDefault="00326509" w:rsidP="00326509">
      <w:pPr>
        <w:pStyle w:val="Body"/>
      </w:pPr>
    </w:p>
    <w:p w14:paraId="5A8610E6" w14:textId="69060550" w:rsidR="00FF0689" w:rsidRDefault="00FF0689">
      <w:pPr>
        <w:spacing w:before="0" w:after="0"/>
        <w:rPr>
          <w:rFonts w:cs="Arial"/>
          <w:snapToGrid w:val="0"/>
          <w:color w:val="000000"/>
        </w:rPr>
      </w:pPr>
      <w:r>
        <w:br w:type="page"/>
      </w:r>
    </w:p>
    <w:p w14:paraId="5339439E" w14:textId="77777777" w:rsidR="00365142" w:rsidRPr="0094385D" w:rsidRDefault="00365142" w:rsidP="00365142">
      <w:pPr>
        <w:pStyle w:val="Heading2"/>
      </w:pPr>
      <w:bookmarkStart w:id="76" w:name="_Toc112756557"/>
      <w:r w:rsidRPr="0094385D">
        <w:lastRenderedPageBreak/>
        <w:t xml:space="preserve">Legal </w:t>
      </w:r>
      <w:r>
        <w:t>F</w:t>
      </w:r>
      <w:r w:rsidRPr="0094385D">
        <w:t xml:space="preserve">ramework for </w:t>
      </w:r>
      <w:r>
        <w:t>Security Policy</w:t>
      </w:r>
      <w:bookmarkEnd w:id="76"/>
    </w:p>
    <w:p w14:paraId="56E3DF83" w14:textId="6A6F0FAF" w:rsidR="00365142" w:rsidRDefault="00595B08" w:rsidP="00365142">
      <w:pPr>
        <w:rPr>
          <w:rFonts w:cs="Arial"/>
        </w:rPr>
      </w:pPr>
      <w:r>
        <w:rPr>
          <w:rFonts w:cs="Arial"/>
        </w:rPr>
        <w:t>Nexelus</w:t>
      </w:r>
      <w:r w:rsidR="00365142" w:rsidRPr="00855C7B">
        <w:rPr>
          <w:rFonts w:cs="Arial"/>
        </w:rPr>
        <w:t xml:space="preserve"> acknowledges the complexity of legal requirements found in the global networking environment created by the Internet.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was drafted to meet, and in some instances exceed the protections found in existing laws and regulations. If any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component conflict</w:t>
      </w:r>
      <w:r w:rsidR="00365142">
        <w:rPr>
          <w:rFonts w:cs="Arial"/>
        </w:rPr>
        <w:t>s</w:t>
      </w:r>
      <w:r w:rsidR="00365142" w:rsidRPr="00855C7B">
        <w:rPr>
          <w:rFonts w:cs="Arial"/>
        </w:rPr>
        <w:t xml:space="preserve"> with existing laws or regulations, this observation must be promptly reported to the </w:t>
      </w:r>
      <w:r w:rsidR="00365142">
        <w:rPr>
          <w:rFonts w:cs="Arial"/>
        </w:rPr>
        <w:t>management</w:t>
      </w:r>
      <w:r w:rsidR="00365142" w:rsidRPr="00855C7B">
        <w:rPr>
          <w:rFonts w:cs="Arial"/>
        </w:rPr>
        <w:t xml:space="preserve"> for taking corrective actions.</w:t>
      </w:r>
    </w:p>
    <w:p w14:paraId="774B9EB4" w14:textId="60D50AD9" w:rsidR="007B22E5" w:rsidRDefault="007B22E5" w:rsidP="007B22E5">
      <w:pPr>
        <w:pStyle w:val="Heading2"/>
      </w:pPr>
      <w:bookmarkStart w:id="77" w:name="_Toc112756558"/>
      <w:r>
        <w:lastRenderedPageBreak/>
        <w:t>Information Access Policy</w:t>
      </w:r>
      <w:bookmarkEnd w:id="77"/>
    </w:p>
    <w:p w14:paraId="014A1DF7" w14:textId="77777777" w:rsidR="00CD5537" w:rsidRDefault="00CD5537" w:rsidP="00CD5537">
      <w:pPr>
        <w:pStyle w:val="Body"/>
      </w:pPr>
      <w:r>
        <w:t>Information and Asset Access Controls and Policies 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680E2263" w14:textId="136C32B9" w:rsidR="00CD5537" w:rsidRPr="00CD5537" w:rsidRDefault="00CD5537" w:rsidP="00CD5537">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2B14618B" w14:textId="77777777" w:rsidR="007B22E5" w:rsidRDefault="007B22E5" w:rsidP="007B22E5">
      <w:pPr>
        <w:pStyle w:val="Heading4"/>
      </w:pPr>
      <w:r>
        <w:t>Access</w:t>
      </w:r>
    </w:p>
    <w:p w14:paraId="47EED89A" w14:textId="77777777" w:rsidR="007B22E5" w:rsidRDefault="007B22E5" w:rsidP="007B22E5">
      <w:pPr>
        <w:pStyle w:val="Body"/>
      </w:pPr>
      <w:r>
        <w:t>Nexelus employees, contractors, people with a business need to know.</w:t>
      </w:r>
    </w:p>
    <w:p w14:paraId="30F8743F" w14:textId="77777777" w:rsidR="007B22E5" w:rsidRDefault="007B22E5" w:rsidP="007B22E5">
      <w:pPr>
        <w:pStyle w:val="Heading4"/>
      </w:pPr>
      <w:r>
        <w:t>Distribution within Nexelus</w:t>
      </w:r>
    </w:p>
    <w:p w14:paraId="469068BB" w14:textId="77777777" w:rsidR="007B22E5" w:rsidRDefault="007B22E5" w:rsidP="007B22E5">
      <w:pPr>
        <w:pStyle w:val="Body"/>
      </w:pPr>
      <w:r>
        <w:t>Standard interoffice mail approved electronic mail and electronic file transmission methods.</w:t>
      </w:r>
    </w:p>
    <w:p w14:paraId="2D0EB197" w14:textId="77777777" w:rsidR="007B22E5" w:rsidRDefault="007B22E5" w:rsidP="007B22E5">
      <w:pPr>
        <w:pStyle w:val="Heading4"/>
      </w:pPr>
      <w:r>
        <w:t>Distribution outside of Nexelus internal mail</w:t>
      </w:r>
    </w:p>
    <w:p w14:paraId="27BFB7A9" w14:textId="77777777" w:rsidR="007B22E5" w:rsidRDefault="007B22E5" w:rsidP="007B22E5">
      <w:pPr>
        <w:pStyle w:val="Body"/>
      </w:pPr>
      <w:r>
        <w:t xml:space="preserve">This kind of outbound information will only be sent through Nexelus mail server only. If the data is large, then we will use approved electronic file transmission </w:t>
      </w:r>
      <w:r w:rsidRPr="00035846">
        <w:t>methods [VPN, sftp, more].</w:t>
      </w:r>
    </w:p>
    <w:p w14:paraId="00F5A504" w14:textId="77777777" w:rsidR="007B22E5" w:rsidRDefault="007B22E5" w:rsidP="007B22E5">
      <w:pPr>
        <w:pStyle w:val="Heading4"/>
      </w:pPr>
      <w:r>
        <w:t>Electronic distribution</w:t>
      </w:r>
    </w:p>
    <w:p w14:paraId="6AC83D07" w14:textId="77777777" w:rsidR="007B22E5" w:rsidRDefault="007B22E5" w:rsidP="007B22E5">
      <w:pPr>
        <w:pStyle w:val="Body"/>
      </w:pPr>
      <w:r>
        <w:t>No restrictions except that it be sent to only approved recipients.</w:t>
      </w:r>
    </w:p>
    <w:p w14:paraId="50D287E7" w14:textId="4E5E4166" w:rsidR="00F11DEF" w:rsidRDefault="00F11DEF" w:rsidP="002A55CC">
      <w:pPr>
        <w:pStyle w:val="Heading2"/>
      </w:pPr>
      <w:bookmarkStart w:id="78" w:name="_Toc112756559"/>
      <w:r w:rsidRPr="00F11DEF">
        <w:lastRenderedPageBreak/>
        <w:t>Marking</w:t>
      </w:r>
      <w:r w:rsidR="00896AC2">
        <w:t>/Classification of Sensitive Information</w:t>
      </w:r>
      <w:bookmarkEnd w:id="78"/>
    </w:p>
    <w:p w14:paraId="777058D2" w14:textId="46739FF7"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rsidR="00595B08">
        <w:t>Nexelus</w:t>
      </w:r>
      <w:r w:rsidRPr="007745D4">
        <w:t xml:space="preserve"> information is presumed to be "Confidential" unless expressly determined to be </w:t>
      </w:r>
      <w:r w:rsidR="00595B08">
        <w:t>Nexelus</w:t>
      </w:r>
      <w:r w:rsidRPr="007745D4">
        <w:t xml:space="preserve"> Public information by an </w:t>
      </w:r>
      <w:r w:rsidR="00595B08">
        <w:t>Nexelus</w:t>
      </w:r>
      <w:r w:rsidRPr="007745D4">
        <w:t xml:space="preserve"> employee with authority to do so.</w:t>
      </w:r>
    </w:p>
    <w:p w14:paraId="7D674C84" w14:textId="536F5F52" w:rsidR="007745D4" w:rsidRDefault="007745D4" w:rsidP="00CB6910">
      <w:pPr>
        <w:pStyle w:val="Heading3"/>
      </w:pPr>
      <w:bookmarkStart w:id="79" w:name="_Toc112756560"/>
      <w:r>
        <w:t>Information Media</w:t>
      </w:r>
      <w:bookmarkEnd w:id="79"/>
    </w:p>
    <w:p w14:paraId="7EA95575" w14:textId="55068D87" w:rsidR="00F11DEF" w:rsidRDefault="00F11DEF" w:rsidP="007745D4">
      <w:pPr>
        <w:pStyle w:val="Heading4"/>
      </w:pPr>
      <w:r>
        <w:t>Hard Copies</w:t>
      </w:r>
    </w:p>
    <w:p w14:paraId="41406C2E" w14:textId="33C8AF31" w:rsidR="00F11DEF" w:rsidRPr="00F11DEF" w:rsidRDefault="00F11DEF" w:rsidP="003B420C">
      <w:pPr>
        <w:pStyle w:val="NumberedListLevel1"/>
        <w:numPr>
          <w:ilvl w:val="0"/>
          <w:numId w:val="44"/>
        </w:numPr>
      </w:pPr>
      <w:r w:rsidRPr="00F11DEF">
        <w:t>Hard copies should be marked to identify the data classification.</w:t>
      </w:r>
    </w:p>
    <w:p w14:paraId="5F82F228" w14:textId="38F17B74" w:rsidR="00F11DEF" w:rsidRPr="00F11DEF" w:rsidRDefault="00F11DEF" w:rsidP="007745D4">
      <w:pPr>
        <w:pStyle w:val="NumberedListLevel1"/>
      </w:pPr>
      <w:r w:rsidRPr="00E01D5A">
        <w:t xml:space="preserve">The Document </w:t>
      </w:r>
      <w:r w:rsidR="00877083" w:rsidRPr="00E01D5A">
        <w:t>Classification Sheet</w:t>
      </w:r>
      <w:r w:rsidRPr="00F11DEF">
        <w:t xml:space="preserve"> contains the Classification information, which can have any of the Classification categories.</w:t>
      </w:r>
    </w:p>
    <w:p w14:paraId="3D90D361" w14:textId="1C3CF0D4" w:rsidR="00F11DEF" w:rsidRPr="00F11DEF" w:rsidRDefault="00F11DEF" w:rsidP="007745D4">
      <w:pPr>
        <w:pStyle w:val="NumberedListLevel1"/>
      </w:pPr>
      <w:r w:rsidRPr="00F11DEF">
        <w:t xml:space="preserve">Any document left unmarked, will be considered as </w:t>
      </w:r>
      <w:r w:rsidR="00877083">
        <w:t>non-sensitive</w:t>
      </w:r>
      <w:r w:rsidRPr="00F11DEF">
        <w:t>.</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3FF80FC6" w14:textId="653488D1" w:rsidR="005F0B17" w:rsidRDefault="005F0B17" w:rsidP="002A55CC">
      <w:pPr>
        <w:pStyle w:val="Heading2"/>
      </w:pPr>
      <w:bookmarkStart w:id="80" w:name="_Toc112756561"/>
      <w:r>
        <w:lastRenderedPageBreak/>
        <w:t>Data Handling Policy</w:t>
      </w:r>
      <w:bookmarkEnd w:id="80"/>
    </w:p>
    <w:p w14:paraId="2F88A83F" w14:textId="26205FB9" w:rsidR="005F0B17" w:rsidRDefault="005F0B17" w:rsidP="005F0B17">
      <w:pPr>
        <w:pStyle w:val="Body"/>
      </w:pPr>
      <w:r w:rsidRPr="005F0B17">
        <w:t xml:space="preserve">Data is one of the potentially most valuable and most damage prone assets owned by </w:t>
      </w:r>
      <w:r w:rsidR="00595B08">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CB6910">
      <w:pPr>
        <w:pStyle w:val="Heading3"/>
      </w:pPr>
      <w:bookmarkStart w:id="81" w:name="_Toc112756562"/>
      <w:r>
        <w:t>Data Ownership</w:t>
      </w:r>
      <w:bookmarkEnd w:id="81"/>
    </w:p>
    <w:p w14:paraId="680BD53D" w14:textId="3234BE2D" w:rsidR="005F0B17" w:rsidRPr="005F0B17" w:rsidRDefault="005F0B17" w:rsidP="005F0B17">
      <w:pPr>
        <w:pStyle w:val="Body"/>
      </w:pPr>
      <w:r>
        <w:t xml:space="preserve">Customer Data, and information which has been entrusted to </w:t>
      </w:r>
      <w:r w:rsidR="00595B08">
        <w:t>Nexelus</w:t>
      </w:r>
      <w:r>
        <w:t>, must be protected in a manner commensurate with its data classification label. Security measures must be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must also be consistently protected no matter what its stage in the life cycle from origination to destruction.</w:t>
      </w:r>
    </w:p>
    <w:p w14:paraId="2179A707" w14:textId="77777777" w:rsidR="005F0B17" w:rsidRDefault="005F0B17" w:rsidP="00CB6910">
      <w:pPr>
        <w:pStyle w:val="Heading3"/>
      </w:pPr>
      <w:bookmarkStart w:id="82" w:name="_Toc112756563"/>
      <w:r>
        <w:t>Categories</w:t>
      </w:r>
      <w:bookmarkEnd w:id="82"/>
    </w:p>
    <w:p w14:paraId="4FB24794" w14:textId="77777777" w:rsidR="0097157F" w:rsidRPr="00457BF4" w:rsidRDefault="00595B08" w:rsidP="005F0B17">
      <w:pPr>
        <w:pStyle w:val="Body"/>
        <w:rPr>
          <w:color w:val="auto"/>
        </w:rPr>
      </w:pPr>
      <w:r w:rsidRPr="00457BF4">
        <w:rPr>
          <w:color w:val="auto"/>
        </w:rPr>
        <w:t>Nexelus</w:t>
      </w:r>
      <w:r w:rsidR="005F0B17" w:rsidRPr="00457BF4">
        <w:rPr>
          <w:color w:val="auto"/>
        </w:rPr>
        <w:t xml:space="preserve"> has established three categories, at least one of which applies to each worker.  These categories are</w:t>
      </w:r>
      <w:r w:rsidR="0097157F" w:rsidRPr="00457BF4">
        <w:rPr>
          <w:color w:val="auto"/>
        </w:rPr>
        <w:t>:</w:t>
      </w:r>
    </w:p>
    <w:p w14:paraId="190DCBE5" w14:textId="11F8F152" w:rsidR="0097157F" w:rsidRPr="00457BF4" w:rsidRDefault="005F0B17" w:rsidP="003B420C">
      <w:pPr>
        <w:pStyle w:val="NumberedListLevel1"/>
        <w:numPr>
          <w:ilvl w:val="0"/>
          <w:numId w:val="42"/>
        </w:numPr>
      </w:pPr>
      <w:r w:rsidRPr="00457BF4">
        <w:t>Owner</w:t>
      </w:r>
    </w:p>
    <w:p w14:paraId="2ED881F2" w14:textId="77777777" w:rsidR="0097157F" w:rsidRPr="00457BF4" w:rsidRDefault="005F0B17" w:rsidP="00022E97">
      <w:pPr>
        <w:pStyle w:val="NumberedListLevel1"/>
      </w:pPr>
      <w:r w:rsidRPr="00457BF4">
        <w:t>Custodia</w:t>
      </w:r>
      <w:r w:rsidR="0097157F" w:rsidRPr="00457BF4">
        <w:t>n</w:t>
      </w:r>
    </w:p>
    <w:p w14:paraId="29B9CDA9" w14:textId="42FDDF68" w:rsidR="0097157F" w:rsidRPr="00457BF4" w:rsidRDefault="0097157F" w:rsidP="00022E97">
      <w:pPr>
        <w:pStyle w:val="NumberedListLevel1"/>
      </w:pPr>
      <w:r w:rsidRPr="00457BF4">
        <w:t>U</w:t>
      </w:r>
      <w:r w:rsidR="005F0B17" w:rsidRPr="00457BF4">
        <w:t xml:space="preserve">ser. </w:t>
      </w:r>
    </w:p>
    <w:p w14:paraId="53097788" w14:textId="48240AA9" w:rsidR="005F0B17" w:rsidRPr="005000E7" w:rsidRDefault="005F0B17" w:rsidP="005F0B17">
      <w:pPr>
        <w:pStyle w:val="Body"/>
        <w:rPr>
          <w:color w:val="auto"/>
        </w:rPr>
      </w:pPr>
      <w:r w:rsidRPr="00457BF4">
        <w:rPr>
          <w:color w:val="auto"/>
        </w:rPr>
        <w:t>These categories define general responsibilities with respect to data security.</w:t>
      </w:r>
      <w:r w:rsidRPr="005000E7">
        <w:rPr>
          <w:color w:val="auto"/>
        </w:rPr>
        <w:t xml:space="preserve">  </w:t>
      </w:r>
    </w:p>
    <w:p w14:paraId="2D3B7AE4" w14:textId="77777777" w:rsidR="005F0B17" w:rsidRDefault="005F0B17" w:rsidP="00CB6910">
      <w:pPr>
        <w:pStyle w:val="Heading3"/>
      </w:pPr>
      <w:bookmarkStart w:id="83" w:name="_Toc112756564"/>
      <w:r>
        <w:t>Owner Responsibilities</w:t>
      </w:r>
      <w:bookmarkEnd w:id="83"/>
    </w:p>
    <w:p w14:paraId="47ACE103" w14:textId="6347A673" w:rsidR="005F0B17" w:rsidRPr="00556388" w:rsidRDefault="005F0B17" w:rsidP="005F0B17">
      <w:pPr>
        <w:pStyle w:val="Body"/>
        <w:rPr>
          <w:color w:val="FF0000"/>
        </w:rPr>
      </w:pPr>
      <w:r>
        <w:t xml:space="preserve">Information Owners are the Department Managers, Top Management, or their delegates within </w:t>
      </w:r>
      <w:r w:rsidR="00595B08">
        <w:t>Nexelus</w:t>
      </w:r>
      <w:r>
        <w:t xml:space="preserve"> who bear responsibility for the acquisition, development, and maintenance of </w:t>
      </w:r>
      <w:r w:rsidRPr="00E01D5A">
        <w:t xml:space="preserve">production applications which both process customer </w:t>
      </w:r>
      <w:r w:rsidR="00556388" w:rsidRPr="00E01D5A">
        <w:t>information and</w:t>
      </w:r>
      <w:r w:rsidRPr="00E01D5A">
        <w:t xml:space="preserve"> defining the </w:t>
      </w:r>
      <w:r w:rsidR="00595B08" w:rsidRPr="00E01D5A">
        <w:t>Nexelus</w:t>
      </w:r>
      <w:r w:rsidRPr="00E01D5A">
        <w:t xml:space="preserve"> infrastructure. </w:t>
      </w:r>
      <w:r w:rsidRPr="00E01D5A">
        <w:rPr>
          <w:color w:val="auto"/>
        </w:rPr>
        <w:t xml:space="preserve">All production application system information </w:t>
      </w:r>
      <w:r w:rsidR="00991E4A" w:rsidRPr="00E01D5A">
        <w:rPr>
          <w:color w:val="auto"/>
        </w:rPr>
        <w:t>has</w:t>
      </w:r>
      <w:r w:rsidRPr="00E01D5A">
        <w:rPr>
          <w:color w:val="auto"/>
        </w:rPr>
        <w:t xml:space="preser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CB6910">
      <w:pPr>
        <w:pStyle w:val="Heading3"/>
      </w:pPr>
      <w:bookmarkStart w:id="84" w:name="_Toc112756565"/>
      <w:r>
        <w:t>Custodian Responsibilities</w:t>
      </w:r>
      <w:bookmarkEnd w:id="84"/>
    </w:p>
    <w:p w14:paraId="78DC6258" w14:textId="6066EECA" w:rsidR="00EB0648" w:rsidRDefault="00EB0648" w:rsidP="00EB0648">
      <w:pPr>
        <w:pStyle w:val="Body"/>
      </w:pPr>
      <w:r>
        <w:t xml:space="preserve">Custodians are in physical or logical possession of either </w:t>
      </w:r>
      <w:r w:rsidR="00595B08">
        <w:t>Nexelus</w:t>
      </w:r>
      <w:r>
        <w:t xml:space="preserve"> information or information that has been entrusted to </w:t>
      </w:r>
      <w:r w:rsidR="00595B08">
        <w:t>Nexelus</w:t>
      </w:r>
      <w:r>
        <w:t>.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CB6910">
      <w:pPr>
        <w:pStyle w:val="Heading3"/>
      </w:pPr>
      <w:bookmarkStart w:id="85" w:name="_Toc112756566"/>
      <w:r>
        <w:lastRenderedPageBreak/>
        <w:t>User Responsibilities</w:t>
      </w:r>
      <w:bookmarkEnd w:id="85"/>
    </w:p>
    <w:p w14:paraId="3B043058" w14:textId="2621C0DB" w:rsidR="00EF6D40" w:rsidRDefault="00EF6D40" w:rsidP="00EF6D40">
      <w:pPr>
        <w:pStyle w:val="Body"/>
      </w:pPr>
      <w:r>
        <w:t xml:space="preserve">Users are responsible for familiarizing themselves with and complying with all </w:t>
      </w:r>
      <w:r w:rsidR="00595B08">
        <w:t>Nexelus</w:t>
      </w:r>
      <w:r>
        <w:t xml:space="preserve">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51612948" w14:textId="45E0E90E" w:rsidR="007745D4" w:rsidRDefault="00357883" w:rsidP="00357883">
      <w:pPr>
        <w:pStyle w:val="Heading3"/>
      </w:pPr>
      <w:bookmarkStart w:id="86" w:name="_Toc112756567"/>
      <w:r>
        <w:t xml:space="preserve">Data </w:t>
      </w:r>
      <w:r w:rsidR="007745D4">
        <w:t>Disposal/Destruction</w:t>
      </w:r>
      <w:bookmarkEnd w:id="86"/>
      <w:r w:rsidR="00A179F4">
        <w:t xml:space="preserve"> </w:t>
      </w:r>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87" w:name="_Toc112756568"/>
      <w:r w:rsidRPr="00AA4615">
        <w:lastRenderedPageBreak/>
        <w:t>Data Access</w:t>
      </w:r>
      <w:r w:rsidR="00C66B03">
        <w:t xml:space="preserve"> Policy</w:t>
      </w:r>
      <w:bookmarkEnd w:id="87"/>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23CF4A8D" w14:textId="47CDAF93" w:rsidR="005000E7" w:rsidRDefault="005000E7" w:rsidP="005000E7">
      <w:r w:rsidRPr="00E01D5A">
        <w:t>Data Access Register is maintained for data access classification and assignment to resources.</w:t>
      </w:r>
    </w:p>
    <w:p w14:paraId="09541F88" w14:textId="77777777" w:rsidR="00932A5C" w:rsidRDefault="00932A5C" w:rsidP="00932A5C">
      <w:pPr>
        <w:pStyle w:val="Heading2"/>
      </w:pPr>
      <w:bookmarkStart w:id="88" w:name="_Toc112756569"/>
      <w:r>
        <w:lastRenderedPageBreak/>
        <w:t>Data Backup Policy</w:t>
      </w:r>
      <w:bookmarkEnd w:id="88"/>
    </w:p>
    <w:p w14:paraId="7B4A61D8" w14:textId="77777777" w:rsidR="00932A5C" w:rsidRDefault="00932A5C" w:rsidP="00932A5C">
      <w:pPr>
        <w:pStyle w:val="Body"/>
      </w:pPr>
      <w:r>
        <w:t>Nexelus keeps backup of all the electronic data which will be ready to use in case of any disaster or at time of need. Electronic data includes software &amp; application source code and employee emails.</w:t>
      </w:r>
    </w:p>
    <w:p w14:paraId="6F989992" w14:textId="77777777" w:rsidR="00932A5C" w:rsidRDefault="00932A5C" w:rsidP="00932A5C">
      <w:pPr>
        <w:pStyle w:val="Heading3"/>
      </w:pPr>
      <w:bookmarkStart w:id="89" w:name="_Toc112756570"/>
      <w:r>
        <w:t>Backup Procedure</w:t>
      </w:r>
      <w:bookmarkEnd w:id="89"/>
    </w:p>
    <w:p w14:paraId="4C486ADA" w14:textId="77777777" w:rsidR="00932A5C" w:rsidRPr="00E01D5A" w:rsidRDefault="00932A5C" w:rsidP="00932A5C">
      <w:pPr>
        <w:pStyle w:val="Body"/>
      </w:pPr>
      <w:r>
        <w:t xml:space="preserve">All Nexelus production, test, and release </w:t>
      </w:r>
      <w:r w:rsidRPr="00E01D5A">
        <w:t xml:space="preserve">servers are maintained on Microsoft Azure. Backup for servers is maintained on Microsoft Azure Cloud </w:t>
      </w:r>
      <w:r w:rsidRPr="00E01D5A">
        <w:rPr>
          <w:color w:val="auto"/>
        </w:rPr>
        <w:t>for last 15 days</w:t>
      </w:r>
      <w:r w:rsidRPr="00E01D5A">
        <w:t>. This backup is taken automatically by Azure on daily basis and maintained on cloud. The servers can be reconstructed on-the-fly from these backups.</w:t>
      </w:r>
    </w:p>
    <w:p w14:paraId="11380DEE" w14:textId="77777777" w:rsidR="00932A5C" w:rsidRPr="00E01D5A" w:rsidRDefault="00932A5C" w:rsidP="00932A5C">
      <w:pPr>
        <w:pStyle w:val="Body"/>
      </w:pPr>
      <w:r w:rsidRPr="00E01D5A">
        <w:rPr>
          <w:color w:val="auto"/>
        </w:rPr>
        <w:t xml:space="preserve">Local Development server backups are maintained on external hard drives by Network Administrator. </w:t>
      </w:r>
      <w:r w:rsidRPr="00E01D5A">
        <w:t>Data backup log sheet will be updated after each back up by the Senior Network Engineer and verified by the General Manager.</w:t>
      </w:r>
    </w:p>
    <w:p w14:paraId="2E7B2A0B" w14:textId="77777777" w:rsidR="00932A5C" w:rsidRPr="00E01D5A" w:rsidRDefault="00932A5C" w:rsidP="00932A5C">
      <w:pPr>
        <w:pStyle w:val="Body"/>
      </w:pPr>
      <w:r w:rsidRPr="00E01D5A">
        <w:t>There is one set of our backup media (i.e. hard disk) which is then transferred safely at our offsite data backup location. This data backup site is at sufficient distance away to escape any damage due to any disaster at our main site.</w:t>
      </w:r>
    </w:p>
    <w:p w14:paraId="4608C5E2" w14:textId="77777777" w:rsidR="00932A5C" w:rsidRDefault="00932A5C" w:rsidP="00932A5C">
      <w:pPr>
        <w:pStyle w:val="Body"/>
      </w:pPr>
      <w:r w:rsidRPr="00E01D5A">
        <w:t>DR Recovery Site Requirements will be asked in case of data backup</w:t>
      </w:r>
    </w:p>
    <w:p w14:paraId="599C396E" w14:textId="77777777" w:rsidR="00932A5C" w:rsidRDefault="00932A5C" w:rsidP="00932A5C">
      <w:pPr>
        <w:pStyle w:val="Heading3"/>
      </w:pPr>
      <w:bookmarkStart w:id="90" w:name="_Toc112756571"/>
      <w:r>
        <w:t>Data Backup &amp; Recovery Procedure</w:t>
      </w:r>
      <w:bookmarkEnd w:id="90"/>
    </w:p>
    <w:p w14:paraId="595411FE" w14:textId="77777777" w:rsidR="00932A5C" w:rsidRDefault="00932A5C" w:rsidP="00932A5C">
      <w:pPr>
        <w:pStyle w:val="Body"/>
      </w:pPr>
      <w:r>
        <w:t xml:space="preserve">All electronic backups must conform to the following procedures: </w:t>
      </w:r>
    </w:p>
    <w:p w14:paraId="09431FBC" w14:textId="77777777" w:rsidR="00932A5C" w:rsidRDefault="00932A5C" w:rsidP="00932A5C">
      <w:pPr>
        <w:pStyle w:val="BulletedListLevel1"/>
      </w:pPr>
      <w:r>
        <w:t xml:space="preserve">All data, source code files must be adequately and systematically backed up as per our policy. </w:t>
      </w:r>
    </w:p>
    <w:p w14:paraId="6F251655" w14:textId="77777777" w:rsidR="00932A5C" w:rsidRDefault="00932A5C" w:rsidP="00932A5C">
      <w:pPr>
        <w:pStyle w:val="BulletedListLevel1"/>
      </w:pPr>
      <w:r>
        <w:t>One set of backups is made.</w:t>
      </w:r>
    </w:p>
    <w:p w14:paraId="7CD6AD11" w14:textId="77777777" w:rsidR="00932A5C" w:rsidRPr="0022335F" w:rsidRDefault="00932A5C" w:rsidP="00932A5C">
      <w:pPr>
        <w:pStyle w:val="BulletedListLevel1"/>
      </w:pPr>
      <w:r>
        <w:t>The backup is precisely labeled (folder); we use the date label on which the backup is taken (e.g</w:t>
      </w:r>
      <w:r w:rsidRPr="0022335F">
        <w:t xml:space="preserve">., [Label]- </w:t>
      </w:r>
      <w:proofErr w:type="spellStart"/>
      <w:r w:rsidRPr="0022335F">
        <w:t>yyyymmdd</w:t>
      </w:r>
      <w:proofErr w:type="spellEnd"/>
      <w:r w:rsidRPr="0022335F">
        <w:t xml:space="preserve">). </w:t>
      </w:r>
    </w:p>
    <w:p w14:paraId="52BA5E7C" w14:textId="77777777" w:rsidR="00932A5C" w:rsidRDefault="00932A5C" w:rsidP="00932A5C">
      <w:pPr>
        <w:pStyle w:val="BulletedListLevel1"/>
      </w:pPr>
      <w:r>
        <w:t xml:space="preserve">The data(s) are kept in order depending on the date of backup taken. </w:t>
      </w:r>
    </w:p>
    <w:p w14:paraId="52C797E2" w14:textId="77777777" w:rsidR="00932A5C" w:rsidRDefault="00932A5C" w:rsidP="00932A5C">
      <w:pPr>
        <w:pStyle w:val="BulletedListLevel1"/>
      </w:pPr>
      <w:r>
        <w:t>This will be stored safely at the backup site.</w:t>
      </w:r>
    </w:p>
    <w:p w14:paraId="4E1A94F7" w14:textId="77777777" w:rsidR="00932A5C" w:rsidRDefault="00932A5C" w:rsidP="00932A5C">
      <w:pPr>
        <w:pStyle w:val="BulletedListLevel1"/>
      </w:pPr>
      <w:r>
        <w:t xml:space="preserve">With every backup taken, Senior Network Engineer updates the backup log. </w:t>
      </w:r>
    </w:p>
    <w:p w14:paraId="6CD195BA" w14:textId="77777777" w:rsidR="00932A5C" w:rsidRDefault="00932A5C" w:rsidP="00932A5C">
      <w:pPr>
        <w:pStyle w:val="Body"/>
      </w:pPr>
      <w:r>
        <w:t>Reference(s)</w:t>
      </w:r>
    </w:p>
    <w:p w14:paraId="3F6A0425" w14:textId="77777777" w:rsidR="00932A5C" w:rsidRDefault="00932A5C" w:rsidP="00932A5C">
      <w:pPr>
        <w:pStyle w:val="BulletedListLevel1"/>
      </w:pPr>
      <w:r>
        <w:t>Backup Log</w:t>
      </w:r>
    </w:p>
    <w:p w14:paraId="612DD7C8" w14:textId="77777777" w:rsidR="00932A5C" w:rsidRPr="00833C6B" w:rsidRDefault="00932A5C" w:rsidP="00932A5C">
      <w:pPr>
        <w:pStyle w:val="Body"/>
        <w:rPr>
          <w:i/>
          <w:iCs/>
        </w:rPr>
      </w:pPr>
      <w:r w:rsidRPr="00833C6B">
        <w:rPr>
          <w:i/>
          <w:iCs/>
        </w:rPr>
        <w:t>Log sheet is signed by issuance and receiving authorities.</w:t>
      </w:r>
    </w:p>
    <w:p w14:paraId="36BBF36A" w14:textId="77777777" w:rsidR="00932A5C" w:rsidRDefault="00932A5C" w:rsidP="00932A5C">
      <w:pPr>
        <w:pStyle w:val="Heading3"/>
      </w:pPr>
      <w:bookmarkStart w:id="91" w:name="_Toc112756572"/>
      <w:r>
        <w:t>Project Content Backup</w:t>
      </w:r>
      <w:bookmarkEnd w:id="91"/>
    </w:p>
    <w:p w14:paraId="63760897" w14:textId="77777777" w:rsidR="00932A5C" w:rsidRDefault="00932A5C" w:rsidP="00932A5C">
      <w:pPr>
        <w:pStyle w:val="Body"/>
      </w:pPr>
      <w:r>
        <w:t>It is the responsibility of the Senior Network Engineer to ensure that they have suitable backups of all the projects. The following should be backed up:</w:t>
      </w:r>
    </w:p>
    <w:p w14:paraId="423475F4" w14:textId="77777777" w:rsidR="00932A5C" w:rsidRDefault="00932A5C" w:rsidP="00932A5C">
      <w:pPr>
        <w:pStyle w:val="BulletedListLevel1"/>
      </w:pPr>
      <w:r>
        <w:t>All projects’ data on TFS</w:t>
      </w:r>
    </w:p>
    <w:p w14:paraId="719DD719" w14:textId="77777777" w:rsidR="00932A5C" w:rsidRDefault="00932A5C" w:rsidP="00932A5C">
      <w:pPr>
        <w:pStyle w:val="BulletedListLevel1"/>
      </w:pPr>
      <w:r>
        <w:t>All SOC related data on TFS</w:t>
      </w:r>
    </w:p>
    <w:p w14:paraId="4F51C288" w14:textId="77777777" w:rsidR="00932A5C" w:rsidRDefault="00932A5C" w:rsidP="00932A5C">
      <w:pPr>
        <w:pStyle w:val="Heading3"/>
      </w:pPr>
      <w:bookmarkStart w:id="92" w:name="_Toc112756573"/>
      <w:r>
        <w:t>E-Mail Backup of Leaving Employee</w:t>
      </w:r>
      <w:bookmarkEnd w:id="92"/>
    </w:p>
    <w:p w14:paraId="0EA0BD57" w14:textId="77777777" w:rsidR="00932A5C" w:rsidRDefault="00932A5C" w:rsidP="00932A5C">
      <w:pPr>
        <w:pStyle w:val="Body"/>
      </w:pPr>
      <w:r>
        <w:t xml:space="preserve">Senior Network Engineer is responsible to take immediate backup of e-mails of employee leaving the organization. He will keep that backup/ archive data with other records and maintain </w:t>
      </w:r>
      <w:r>
        <w:lastRenderedPageBreak/>
        <w:t>ex-employee data on network storage. The information of ex-employee is not available to all employees working in the organization. It can be used with prior permission of General Manager by others in terms of requirements and then Senior Network Engineer will provide this data to them.</w:t>
      </w:r>
    </w:p>
    <w:p w14:paraId="478C7597" w14:textId="358EC309" w:rsidR="00932A5C" w:rsidRDefault="00932A5C" w:rsidP="00932A5C">
      <w:pPr>
        <w:pStyle w:val="Body"/>
      </w:pPr>
    </w:p>
    <w:p w14:paraId="27218BA8" w14:textId="77777777" w:rsidR="00E15020" w:rsidRPr="007E20E0" w:rsidRDefault="00E15020" w:rsidP="00E15020">
      <w:pPr>
        <w:pStyle w:val="Heading2"/>
      </w:pPr>
      <w:bookmarkStart w:id="93" w:name="_Toc111026582"/>
      <w:bookmarkStart w:id="94" w:name="_Toc112756574"/>
      <w:r>
        <w:lastRenderedPageBreak/>
        <w:t>Data Retention Policy</w:t>
      </w:r>
      <w:bookmarkEnd w:id="93"/>
      <w:bookmarkEnd w:id="94"/>
    </w:p>
    <w:p w14:paraId="4CF786D8" w14:textId="77777777" w:rsidR="00E15020" w:rsidRDefault="00E15020" w:rsidP="00E15020">
      <w:pPr>
        <w:pStyle w:val="Body"/>
      </w:pPr>
      <w:r>
        <w:t xml:space="preserve">Nexelus Data Retention Policy is intended to define what data should be retained and for how long. The data covered in these guidelines includes, but is not limited to, Administrative, Fiscal, E-mail, General, Temporary, Database Backups, TFS, Source Code, Test Data, Log Files etc.  </w:t>
      </w:r>
    </w:p>
    <w:p w14:paraId="4EFCEC00" w14:textId="77777777" w:rsidR="00E15020" w:rsidRDefault="00E15020" w:rsidP="00E15020">
      <w:pPr>
        <w:pStyle w:val="Body"/>
      </w:pPr>
      <w:r>
        <w:t>All employees should familiarize themselves with the data retention policy relevant to them.</w:t>
      </w:r>
    </w:p>
    <w:p w14:paraId="57F6AC8B" w14:textId="77777777" w:rsidR="00E15020" w:rsidRDefault="00E15020" w:rsidP="00E15020">
      <w:pPr>
        <w:pStyle w:val="Body"/>
      </w:pPr>
      <w:r>
        <w:t xml:space="preserve">There are two broader categories of data (Paper Data and Electronic Data). All paper data will be retained by Admin Office &amp; SOC Team with the approval of General Manager. Network Administrator will ensure all electronic data </w:t>
      </w:r>
      <w:r w:rsidRPr="00E15020">
        <w:t xml:space="preserve">backup according to data retention policy and hand over the archives to Admin Office &amp; SOC Team </w:t>
      </w:r>
      <w:r w:rsidRPr="00E15020">
        <w:rPr>
          <w:color w:val="auto"/>
        </w:rPr>
        <w:t>for retention on site and off site</w:t>
      </w:r>
      <w:r w:rsidRPr="00E15020">
        <w:t>.</w:t>
      </w:r>
    </w:p>
    <w:p w14:paraId="2D462398" w14:textId="77777777" w:rsidR="00E15020" w:rsidRDefault="00E15020" w:rsidP="00E15020">
      <w:pPr>
        <w:pStyle w:val="Heading3"/>
      </w:pPr>
      <w:bookmarkStart w:id="95" w:name="_Toc111026583"/>
      <w:bookmarkStart w:id="96" w:name="_Toc112756575"/>
      <w:r>
        <w:t>E-mail Data Retention</w:t>
      </w:r>
      <w:bookmarkEnd w:id="95"/>
      <w:bookmarkEnd w:id="96"/>
    </w:p>
    <w:p w14:paraId="76D0428D" w14:textId="77777777" w:rsidR="00E15020" w:rsidRDefault="00E15020" w:rsidP="00E15020">
      <w:pPr>
        <w:pStyle w:val="Body"/>
      </w:pPr>
      <w:r>
        <w:t>Nexelus emails data of all ex-</w:t>
      </w:r>
      <w:r w:rsidRPr="00E15020">
        <w:t xml:space="preserve">employees </w:t>
      </w:r>
      <w:r w:rsidRPr="00E15020">
        <w:rPr>
          <w:color w:val="auto"/>
        </w:rPr>
        <w:t xml:space="preserve">are backed up in DVDs </w:t>
      </w:r>
      <w:r w:rsidRPr="00E15020">
        <w:t xml:space="preserve">and these are kept in storeroom for a </w:t>
      </w:r>
      <w:r w:rsidRPr="00E15020">
        <w:rPr>
          <w:color w:val="auto"/>
        </w:rPr>
        <w:t>period of three years</w:t>
      </w:r>
      <w:r w:rsidRPr="00E15020">
        <w:t>.</w:t>
      </w:r>
      <w:r>
        <w:t xml:space="preserve"> Current employees’ data email data is resided in Microsoft Office 365 Server.</w:t>
      </w:r>
    </w:p>
    <w:p w14:paraId="2E960E3D" w14:textId="77777777" w:rsidR="00E15020" w:rsidRDefault="00E15020" w:rsidP="00E15020">
      <w:pPr>
        <w:pStyle w:val="Heading3"/>
      </w:pPr>
      <w:bookmarkStart w:id="97" w:name="_Toc111026584"/>
      <w:bookmarkStart w:id="98" w:name="_Toc112756576"/>
      <w:r>
        <w:t>Financial and HR Data Retention</w:t>
      </w:r>
      <w:bookmarkEnd w:id="97"/>
      <w:bookmarkEnd w:id="98"/>
    </w:p>
    <w:p w14:paraId="4DAD0D1B" w14:textId="7C208880" w:rsidR="00E15020" w:rsidRDefault="00E15020" w:rsidP="00E15020">
      <w:pPr>
        <w:pStyle w:val="Body"/>
      </w:pPr>
      <w:r>
        <w:t xml:space="preserve">Nexelus Financial and HR Record is all information related to </w:t>
      </w:r>
      <w:r w:rsidRPr="00E15020">
        <w:t xml:space="preserve">revenue and expense for the company. All paper record will have retained by Admin Office for the </w:t>
      </w:r>
      <w:r w:rsidRPr="00E15020">
        <w:rPr>
          <w:color w:val="auto"/>
        </w:rPr>
        <w:t>period of three years</w:t>
      </w:r>
      <w:r w:rsidRPr="00E15020">
        <w:t>. To</w:t>
      </w:r>
      <w:r>
        <w:t xml:space="preserve"> ensure financial data secrecy, it is retained by General Manager. A table below explains that which type of data needs to be retained.</w:t>
      </w:r>
    </w:p>
    <w:tbl>
      <w:tblPr>
        <w:tblW w:w="8190" w:type="dxa"/>
        <w:tblLook w:val="04A0" w:firstRow="1" w:lastRow="0" w:firstColumn="1" w:lastColumn="0" w:noHBand="0" w:noVBand="1"/>
      </w:tblPr>
      <w:tblGrid>
        <w:gridCol w:w="960"/>
        <w:gridCol w:w="5070"/>
        <w:gridCol w:w="2160"/>
      </w:tblGrid>
      <w:tr w:rsidR="00E15020" w:rsidRPr="00B46AC5" w14:paraId="4BE053C1" w14:textId="77777777" w:rsidTr="00695FBA">
        <w:trPr>
          <w:trHeight w:val="300"/>
        </w:trPr>
        <w:tc>
          <w:tcPr>
            <w:tcW w:w="960" w:type="dxa"/>
            <w:tcBorders>
              <w:top w:val="nil"/>
              <w:left w:val="nil"/>
              <w:bottom w:val="nil"/>
              <w:right w:val="nil"/>
            </w:tcBorders>
            <w:shd w:val="clear" w:color="auto" w:fill="auto"/>
            <w:vAlign w:val="center"/>
            <w:hideMark/>
          </w:tcPr>
          <w:p w14:paraId="02DCA193" w14:textId="77777777" w:rsidR="00E15020" w:rsidRPr="00B46AC5" w:rsidRDefault="00E15020" w:rsidP="00695FBA">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652F32EE" w14:textId="77777777" w:rsidR="00E15020" w:rsidRPr="00B46AC5" w:rsidRDefault="00E15020" w:rsidP="00695FBA">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5EC1CCF2" w14:textId="77777777" w:rsidR="00E15020" w:rsidRPr="00B46AC5" w:rsidRDefault="00E15020" w:rsidP="00695FBA">
            <w:pPr>
              <w:pStyle w:val="Code"/>
            </w:pPr>
            <w:r w:rsidRPr="00B46AC5">
              <w:rPr>
                <w:rFonts w:eastAsia="MS Mincho"/>
              </w:rPr>
              <w:t>Retention Period</w:t>
            </w:r>
          </w:p>
        </w:tc>
      </w:tr>
      <w:tr w:rsidR="00E15020" w:rsidRPr="00B46AC5" w14:paraId="7644094D" w14:textId="77777777" w:rsidTr="00695FBA">
        <w:trPr>
          <w:trHeight w:val="300"/>
        </w:trPr>
        <w:tc>
          <w:tcPr>
            <w:tcW w:w="960" w:type="dxa"/>
            <w:tcBorders>
              <w:top w:val="nil"/>
              <w:left w:val="nil"/>
              <w:bottom w:val="nil"/>
              <w:right w:val="nil"/>
            </w:tcBorders>
            <w:shd w:val="clear" w:color="auto" w:fill="auto"/>
            <w:vAlign w:val="center"/>
            <w:hideMark/>
          </w:tcPr>
          <w:p w14:paraId="77F9E5E8" w14:textId="77777777" w:rsidR="00E15020" w:rsidRPr="00B46AC5" w:rsidRDefault="00E15020" w:rsidP="00695FBA">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48F5EA78" w14:textId="77777777" w:rsidR="00E15020" w:rsidRPr="00B46AC5" w:rsidRDefault="00E15020" w:rsidP="00695FBA">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1D30DABB" w14:textId="460BC599" w:rsidR="00E15020" w:rsidRPr="00833C6B" w:rsidRDefault="00E15020" w:rsidP="00695FBA">
            <w:pPr>
              <w:spacing w:before="0" w:after="0"/>
              <w:rPr>
                <w:rFonts w:cs="Arial"/>
                <w:color w:val="FF0000"/>
                <w:sz w:val="20"/>
              </w:rPr>
            </w:pPr>
            <w:r>
              <w:rPr>
                <w:rFonts w:cs="Arial"/>
                <w:color w:val="FF0000"/>
                <w:sz w:val="20"/>
              </w:rPr>
              <w:t>?</w:t>
            </w:r>
          </w:p>
        </w:tc>
      </w:tr>
      <w:tr w:rsidR="00E15020" w:rsidRPr="00B46AC5" w14:paraId="3E14D48A" w14:textId="77777777" w:rsidTr="00695FBA">
        <w:trPr>
          <w:trHeight w:val="300"/>
        </w:trPr>
        <w:tc>
          <w:tcPr>
            <w:tcW w:w="960" w:type="dxa"/>
            <w:tcBorders>
              <w:top w:val="nil"/>
              <w:left w:val="nil"/>
              <w:bottom w:val="nil"/>
              <w:right w:val="nil"/>
            </w:tcBorders>
            <w:shd w:val="clear" w:color="auto" w:fill="auto"/>
            <w:vAlign w:val="center"/>
            <w:hideMark/>
          </w:tcPr>
          <w:p w14:paraId="2B25D938" w14:textId="77777777" w:rsidR="00E15020" w:rsidRPr="00B46AC5" w:rsidRDefault="00E15020" w:rsidP="00695FBA">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660AF1C3" w14:textId="77777777" w:rsidR="00E15020" w:rsidRPr="00B46AC5" w:rsidRDefault="00E15020" w:rsidP="00695FBA">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4CE9BD6D" w14:textId="1603DC1E" w:rsidR="00E15020" w:rsidRPr="00833C6B" w:rsidRDefault="00E15020" w:rsidP="00695FBA">
            <w:pPr>
              <w:spacing w:before="0" w:after="0"/>
              <w:rPr>
                <w:rFonts w:cs="Arial"/>
                <w:color w:val="FF0000"/>
                <w:sz w:val="20"/>
              </w:rPr>
            </w:pPr>
            <w:r>
              <w:rPr>
                <w:rFonts w:eastAsia="MS Mincho" w:cs="Arial"/>
                <w:color w:val="FF0000"/>
                <w:sz w:val="20"/>
              </w:rPr>
              <w:t>?</w:t>
            </w:r>
          </w:p>
        </w:tc>
      </w:tr>
      <w:tr w:rsidR="00E15020" w:rsidRPr="00B46AC5" w14:paraId="6BD9953E" w14:textId="77777777" w:rsidTr="00695FBA">
        <w:trPr>
          <w:trHeight w:val="300"/>
        </w:trPr>
        <w:tc>
          <w:tcPr>
            <w:tcW w:w="960" w:type="dxa"/>
            <w:tcBorders>
              <w:top w:val="nil"/>
              <w:left w:val="nil"/>
              <w:bottom w:val="nil"/>
              <w:right w:val="nil"/>
            </w:tcBorders>
            <w:shd w:val="clear" w:color="auto" w:fill="auto"/>
            <w:vAlign w:val="center"/>
            <w:hideMark/>
          </w:tcPr>
          <w:p w14:paraId="7CF4FD8E" w14:textId="46DE5502" w:rsidR="00E15020" w:rsidRPr="00B46AC5" w:rsidRDefault="00E15020" w:rsidP="00695FBA">
            <w:pPr>
              <w:spacing w:before="0" w:after="0"/>
              <w:jc w:val="center"/>
              <w:rPr>
                <w:rFonts w:cs="Arial"/>
                <w:color w:val="000000"/>
                <w:sz w:val="20"/>
              </w:rPr>
            </w:pPr>
            <w:r>
              <w:rPr>
                <w:rFonts w:cs="Arial"/>
                <w:color w:val="000000"/>
                <w:sz w:val="20"/>
              </w:rPr>
              <w:t>3</w:t>
            </w:r>
          </w:p>
        </w:tc>
        <w:tc>
          <w:tcPr>
            <w:tcW w:w="5070" w:type="dxa"/>
            <w:tcBorders>
              <w:top w:val="nil"/>
              <w:left w:val="nil"/>
              <w:bottom w:val="nil"/>
              <w:right w:val="nil"/>
            </w:tcBorders>
            <w:shd w:val="clear" w:color="auto" w:fill="auto"/>
            <w:vAlign w:val="center"/>
            <w:hideMark/>
          </w:tcPr>
          <w:p w14:paraId="5DB02326" w14:textId="77777777" w:rsidR="00E15020" w:rsidRPr="00B46AC5" w:rsidRDefault="00E15020" w:rsidP="00695FBA">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49415EAB" w14:textId="77777777" w:rsidR="00E15020" w:rsidRPr="00833C6B" w:rsidRDefault="00E15020" w:rsidP="00695FBA">
            <w:pPr>
              <w:spacing w:before="0" w:after="0"/>
              <w:rPr>
                <w:rFonts w:cs="Arial"/>
                <w:color w:val="FF0000"/>
                <w:sz w:val="20"/>
              </w:rPr>
            </w:pPr>
            <w:r w:rsidRPr="00833C6B">
              <w:rPr>
                <w:rFonts w:eastAsia="MS Mincho" w:cs="Arial"/>
                <w:color w:val="FF0000"/>
                <w:sz w:val="20"/>
              </w:rPr>
              <w:t>?</w:t>
            </w:r>
          </w:p>
        </w:tc>
      </w:tr>
      <w:tr w:rsidR="00E15020" w:rsidRPr="00B46AC5" w14:paraId="0089FCAA" w14:textId="77777777" w:rsidTr="00695FBA">
        <w:trPr>
          <w:trHeight w:val="300"/>
        </w:trPr>
        <w:tc>
          <w:tcPr>
            <w:tcW w:w="960" w:type="dxa"/>
            <w:tcBorders>
              <w:top w:val="nil"/>
              <w:left w:val="nil"/>
              <w:bottom w:val="nil"/>
              <w:right w:val="nil"/>
            </w:tcBorders>
            <w:shd w:val="clear" w:color="auto" w:fill="auto"/>
            <w:vAlign w:val="center"/>
            <w:hideMark/>
          </w:tcPr>
          <w:p w14:paraId="153F6489" w14:textId="152D0AE1" w:rsidR="00E15020" w:rsidRPr="00B46AC5" w:rsidRDefault="00E15020" w:rsidP="00695FBA">
            <w:pPr>
              <w:spacing w:before="0" w:after="0"/>
              <w:jc w:val="center"/>
              <w:rPr>
                <w:rFonts w:cs="Arial"/>
                <w:color w:val="000000"/>
                <w:sz w:val="20"/>
              </w:rPr>
            </w:pPr>
            <w:r>
              <w:rPr>
                <w:rFonts w:cs="Arial"/>
                <w:color w:val="000000"/>
                <w:sz w:val="20"/>
              </w:rPr>
              <w:t>4</w:t>
            </w:r>
          </w:p>
        </w:tc>
        <w:tc>
          <w:tcPr>
            <w:tcW w:w="5070" w:type="dxa"/>
            <w:tcBorders>
              <w:top w:val="nil"/>
              <w:left w:val="nil"/>
              <w:bottom w:val="nil"/>
              <w:right w:val="nil"/>
            </w:tcBorders>
            <w:shd w:val="clear" w:color="auto" w:fill="auto"/>
            <w:vAlign w:val="center"/>
            <w:hideMark/>
          </w:tcPr>
          <w:p w14:paraId="3C009CBC" w14:textId="77777777" w:rsidR="00E15020" w:rsidRPr="00B46AC5" w:rsidRDefault="00E15020" w:rsidP="00695FBA">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7E899E47" w14:textId="77777777" w:rsidR="00E15020" w:rsidRPr="00833C6B" w:rsidRDefault="00E15020" w:rsidP="00695FBA">
            <w:pPr>
              <w:spacing w:before="0" w:after="0"/>
              <w:rPr>
                <w:rFonts w:cs="Arial"/>
                <w:color w:val="FF0000"/>
                <w:sz w:val="20"/>
              </w:rPr>
            </w:pPr>
            <w:r w:rsidRPr="00833C6B">
              <w:rPr>
                <w:rFonts w:eastAsia="MS Mincho" w:cs="Arial"/>
                <w:color w:val="FF0000"/>
                <w:sz w:val="20"/>
              </w:rPr>
              <w:t>?</w:t>
            </w:r>
          </w:p>
        </w:tc>
      </w:tr>
      <w:tr w:rsidR="00E15020" w:rsidRPr="00B46AC5" w14:paraId="2B9A6D9E" w14:textId="77777777" w:rsidTr="00695FBA">
        <w:trPr>
          <w:trHeight w:val="300"/>
        </w:trPr>
        <w:tc>
          <w:tcPr>
            <w:tcW w:w="960" w:type="dxa"/>
            <w:tcBorders>
              <w:top w:val="nil"/>
              <w:left w:val="nil"/>
              <w:bottom w:val="nil"/>
              <w:right w:val="nil"/>
            </w:tcBorders>
            <w:shd w:val="clear" w:color="auto" w:fill="auto"/>
            <w:vAlign w:val="center"/>
            <w:hideMark/>
          </w:tcPr>
          <w:p w14:paraId="48AEA467" w14:textId="36C65AD1" w:rsidR="00E15020" w:rsidRPr="00B46AC5" w:rsidRDefault="00E15020" w:rsidP="00695FBA">
            <w:pPr>
              <w:spacing w:before="0" w:after="0"/>
              <w:jc w:val="center"/>
              <w:rPr>
                <w:rFonts w:cs="Arial"/>
                <w:color w:val="000000"/>
                <w:sz w:val="20"/>
              </w:rPr>
            </w:pPr>
            <w:r>
              <w:rPr>
                <w:rFonts w:cs="Arial"/>
                <w:color w:val="000000"/>
                <w:sz w:val="20"/>
              </w:rPr>
              <w:t>5</w:t>
            </w:r>
          </w:p>
        </w:tc>
        <w:tc>
          <w:tcPr>
            <w:tcW w:w="5070" w:type="dxa"/>
            <w:tcBorders>
              <w:top w:val="nil"/>
              <w:left w:val="nil"/>
              <w:bottom w:val="nil"/>
              <w:right w:val="nil"/>
            </w:tcBorders>
            <w:shd w:val="clear" w:color="auto" w:fill="auto"/>
            <w:vAlign w:val="center"/>
            <w:hideMark/>
          </w:tcPr>
          <w:p w14:paraId="6EE5E86C" w14:textId="77777777" w:rsidR="00E15020" w:rsidRPr="00B46AC5" w:rsidRDefault="00E15020" w:rsidP="00695FBA">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051256D9" w14:textId="77777777" w:rsidR="00E15020" w:rsidRPr="00833C6B" w:rsidRDefault="00E15020" w:rsidP="00695FBA">
            <w:pPr>
              <w:spacing w:before="0" w:after="0"/>
              <w:rPr>
                <w:rFonts w:cs="Arial"/>
                <w:color w:val="FF0000"/>
                <w:sz w:val="20"/>
              </w:rPr>
            </w:pPr>
            <w:r w:rsidRPr="00833C6B">
              <w:rPr>
                <w:rFonts w:eastAsia="MS Mincho" w:cs="Arial"/>
                <w:color w:val="FF0000"/>
                <w:sz w:val="20"/>
              </w:rPr>
              <w:t>?</w:t>
            </w:r>
          </w:p>
        </w:tc>
      </w:tr>
    </w:tbl>
    <w:p w14:paraId="54992EFE" w14:textId="77777777" w:rsidR="00E15020" w:rsidRDefault="00E15020" w:rsidP="00E15020">
      <w:pPr>
        <w:pStyle w:val="Heading3"/>
      </w:pPr>
      <w:bookmarkStart w:id="99" w:name="_Toc111026585"/>
      <w:bookmarkStart w:id="100" w:name="_Toc112756577"/>
      <w:r>
        <w:t>General Data Retention</w:t>
      </w:r>
      <w:bookmarkEnd w:id="99"/>
      <w:bookmarkEnd w:id="100"/>
    </w:p>
    <w:p w14:paraId="13ACB40C" w14:textId="77777777" w:rsidR="00E15020" w:rsidRDefault="00E15020" w:rsidP="00E15020">
      <w:pPr>
        <w:pStyle w:val="Body"/>
      </w:pPr>
      <w:r>
        <w:t>Nexelus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6383E7CE" w14:textId="77777777" w:rsidR="00E15020" w:rsidRDefault="00E15020" w:rsidP="00E15020">
      <w:pPr>
        <w:pStyle w:val="Heading3"/>
      </w:pPr>
      <w:bookmarkStart w:id="101" w:name="_Toc111026586"/>
      <w:bookmarkStart w:id="102" w:name="_Toc112756578"/>
      <w:r>
        <w:t>TFS Data Retention</w:t>
      </w:r>
      <w:bookmarkEnd w:id="101"/>
      <w:bookmarkEnd w:id="102"/>
    </w:p>
    <w:p w14:paraId="5660B38F" w14:textId="77777777" w:rsidR="00E15020" w:rsidRDefault="00E15020" w:rsidP="00E15020">
      <w:pPr>
        <w:pStyle w:val="Body"/>
      </w:pPr>
      <w:r>
        <w:t>All Data on TFS will be retained from the day it is started.</w:t>
      </w:r>
    </w:p>
    <w:p w14:paraId="56D55A1A" w14:textId="77777777" w:rsidR="00E15020" w:rsidRDefault="00E15020" w:rsidP="00E15020">
      <w:pPr>
        <w:pStyle w:val="Heading3"/>
      </w:pPr>
      <w:bookmarkStart w:id="103" w:name="_Toc111026587"/>
      <w:bookmarkStart w:id="104" w:name="_Toc112756579"/>
      <w:r>
        <w:t>Source Code Retention</w:t>
      </w:r>
      <w:bookmarkEnd w:id="103"/>
      <w:bookmarkEnd w:id="104"/>
    </w:p>
    <w:p w14:paraId="51EE7987" w14:textId="77777777" w:rsidR="00E15020" w:rsidRDefault="00E15020" w:rsidP="00E15020">
      <w:pPr>
        <w:pStyle w:val="Body"/>
      </w:pPr>
      <w:r>
        <w:t>Source Code data will never be deleted.</w:t>
      </w:r>
    </w:p>
    <w:p w14:paraId="40DCF880" w14:textId="77777777" w:rsidR="00E15020" w:rsidRDefault="00E15020" w:rsidP="00932A5C">
      <w:pPr>
        <w:pStyle w:val="Body"/>
      </w:pPr>
    </w:p>
    <w:p w14:paraId="5B140487" w14:textId="22417D08" w:rsidR="007123A2" w:rsidRDefault="004F0C5A" w:rsidP="004F0C5A">
      <w:pPr>
        <w:pStyle w:val="Heading2"/>
      </w:pPr>
      <w:bookmarkStart w:id="105" w:name="_Toc112756580"/>
      <w:r w:rsidRPr="004F0C5A">
        <w:lastRenderedPageBreak/>
        <w:t>Procedure for Communication</w:t>
      </w:r>
      <w:bookmarkEnd w:id="105"/>
    </w:p>
    <w:p w14:paraId="26ADA974" w14:textId="77777777" w:rsidR="00153226" w:rsidRDefault="00153226" w:rsidP="00153226">
      <w:pPr>
        <w:pStyle w:val="Heading3"/>
      </w:pPr>
      <w:bookmarkStart w:id="106" w:name="_Toc432505469"/>
      <w:bookmarkStart w:id="107" w:name="_Toc58733643"/>
      <w:bookmarkStart w:id="108" w:name="_Toc58736940"/>
      <w:bookmarkStart w:id="109" w:name="_Toc77065688"/>
      <w:bookmarkStart w:id="110" w:name="_Toc173306418"/>
      <w:bookmarkStart w:id="111" w:name="_Toc513559159"/>
      <w:bookmarkStart w:id="112" w:name="_Toc112756581"/>
      <w:r w:rsidRPr="00751C1F">
        <w:t>Communication Channels</w:t>
      </w:r>
      <w:bookmarkEnd w:id="106"/>
      <w:bookmarkEnd w:id="107"/>
      <w:bookmarkEnd w:id="108"/>
      <w:bookmarkEnd w:id="109"/>
      <w:bookmarkEnd w:id="110"/>
      <w:bookmarkEnd w:id="111"/>
      <w:bookmarkEnd w:id="112"/>
    </w:p>
    <w:p w14:paraId="44E446BA" w14:textId="76AD8DDF" w:rsidR="00CA3616" w:rsidRDefault="00CA3616" w:rsidP="00CA3616">
      <w:pPr>
        <w:pStyle w:val="Body"/>
      </w:pPr>
      <w:bookmarkStart w:id="113" w:name="_Toc58736941"/>
      <w:r>
        <w:t>Modes of official communication are segregated by internal and external communication modes.</w:t>
      </w:r>
    </w:p>
    <w:p w14:paraId="6F4A9224" w14:textId="3CF95951" w:rsidR="00153226" w:rsidRPr="00B949F8" w:rsidRDefault="00954BB1" w:rsidP="00954BB1">
      <w:pPr>
        <w:pStyle w:val="Heading4"/>
      </w:pPr>
      <w:r>
        <w:t>C</w:t>
      </w:r>
      <w:r w:rsidR="002A2EEB" w:rsidRPr="00B949F8">
        <w:t>hannel</w:t>
      </w:r>
      <w:r w:rsidR="00153226" w:rsidRPr="00B949F8">
        <w:t xml:space="preserve"> for Internal Communication</w:t>
      </w:r>
      <w:r>
        <w:t>:</w:t>
      </w:r>
      <w:r w:rsidR="00153226" w:rsidRPr="00B949F8">
        <w:t xml:space="preserve"> </w:t>
      </w:r>
    </w:p>
    <w:p w14:paraId="1AD56877" w14:textId="77777777" w:rsidR="00153226" w:rsidRPr="00B949F8" w:rsidRDefault="00153226" w:rsidP="00153226">
      <w:pPr>
        <w:pStyle w:val="BulletedListLevel1"/>
        <w:spacing w:before="120" w:after="120"/>
        <w:ind w:left="720"/>
      </w:pPr>
      <w:r>
        <w:t>Meetings</w:t>
      </w:r>
    </w:p>
    <w:p w14:paraId="08155A9A" w14:textId="77777777" w:rsidR="00153226" w:rsidRDefault="00153226" w:rsidP="00153226">
      <w:pPr>
        <w:pStyle w:val="BulletedListLevel1"/>
        <w:spacing w:before="120" w:after="120"/>
        <w:ind w:left="720"/>
      </w:pPr>
      <w:r>
        <w:t>Training sessions</w:t>
      </w:r>
    </w:p>
    <w:p w14:paraId="3641705B" w14:textId="77777777" w:rsidR="00153226" w:rsidRPr="00DE124C" w:rsidRDefault="00153226" w:rsidP="00153226">
      <w:pPr>
        <w:pStyle w:val="BulletedListLevel1"/>
        <w:spacing w:before="120" w:after="120"/>
        <w:ind w:left="720"/>
      </w:pPr>
      <w:r w:rsidRPr="00DE124C">
        <w:t>E-Mails</w:t>
      </w:r>
    </w:p>
    <w:p w14:paraId="5A2D91E6" w14:textId="77777777" w:rsidR="00153226" w:rsidRDefault="00153226" w:rsidP="00153226">
      <w:pPr>
        <w:pStyle w:val="BulletedListLevel1"/>
        <w:spacing w:before="120" w:after="120"/>
        <w:ind w:left="720"/>
      </w:pPr>
      <w:r>
        <w:t>Computer network</w:t>
      </w:r>
    </w:p>
    <w:p w14:paraId="2143122D" w14:textId="77777777" w:rsidR="00153226" w:rsidRDefault="00153226" w:rsidP="00153226">
      <w:pPr>
        <w:pStyle w:val="BulletedListLevel1"/>
        <w:spacing w:before="120" w:after="120"/>
        <w:ind w:left="720"/>
      </w:pPr>
      <w:r>
        <w:t>Telephone</w:t>
      </w:r>
    </w:p>
    <w:p w14:paraId="251D1839" w14:textId="1E003C7D" w:rsidR="00153226" w:rsidRPr="00D71924" w:rsidRDefault="002A2EEB" w:rsidP="00153226">
      <w:pPr>
        <w:pStyle w:val="BulletedListLevel1"/>
        <w:spacing w:before="120" w:after="120"/>
        <w:ind w:left="720"/>
      </w:pPr>
      <w:r>
        <w:t>Microsoft Teams</w:t>
      </w:r>
    </w:p>
    <w:bookmarkEnd w:id="113"/>
    <w:p w14:paraId="68370E4F" w14:textId="77777777" w:rsidR="00153226" w:rsidRDefault="00153226" w:rsidP="00153226">
      <w:pPr>
        <w:pStyle w:val="BulletedListLevel1"/>
        <w:spacing w:before="120" w:after="120"/>
        <w:ind w:left="720"/>
      </w:pPr>
      <w:r>
        <w:t>TFS</w:t>
      </w:r>
    </w:p>
    <w:p w14:paraId="095EBB93" w14:textId="6B23A20E" w:rsidR="00153226" w:rsidRPr="00F8643B" w:rsidRDefault="00153226" w:rsidP="002A2EEB">
      <w:pPr>
        <w:pStyle w:val="BulletedListLevel1"/>
        <w:spacing w:before="120" w:after="120"/>
        <w:ind w:left="720"/>
      </w:pPr>
      <w:r>
        <w:t>Service Desk</w:t>
      </w:r>
      <w:r w:rsidR="002A2EEB">
        <w:t xml:space="preserve"> (JIRA)</w:t>
      </w:r>
      <w:r>
        <w:br/>
      </w:r>
    </w:p>
    <w:p w14:paraId="124EA3D0" w14:textId="2B1EEF39" w:rsidR="00153226" w:rsidRPr="00B949F8" w:rsidRDefault="00954BB1" w:rsidP="00954BB1">
      <w:pPr>
        <w:pStyle w:val="Heading4"/>
      </w:pPr>
      <w:r>
        <w:t>C</w:t>
      </w:r>
      <w:r w:rsidR="002A2EEB" w:rsidRPr="00B949F8">
        <w:t>hannel</w:t>
      </w:r>
      <w:r w:rsidR="00153226" w:rsidRPr="00B949F8">
        <w:t xml:space="preserve"> for </w:t>
      </w:r>
      <w:r w:rsidR="00153226">
        <w:t>External</w:t>
      </w:r>
      <w:r w:rsidR="00153226" w:rsidRPr="00B949F8">
        <w:t xml:space="preserve"> Communication:</w:t>
      </w:r>
    </w:p>
    <w:p w14:paraId="6DEF18E2" w14:textId="77777777" w:rsidR="00153226" w:rsidRDefault="00153226" w:rsidP="00153226">
      <w:pPr>
        <w:pStyle w:val="BulletedListLevel1"/>
        <w:spacing w:before="120" w:after="120"/>
        <w:ind w:left="720"/>
      </w:pPr>
      <w:r w:rsidRPr="00DE124C">
        <w:t>E-Mails</w:t>
      </w:r>
    </w:p>
    <w:p w14:paraId="089A8A65" w14:textId="77777777" w:rsidR="00153226" w:rsidRDefault="00153226" w:rsidP="00153226">
      <w:pPr>
        <w:pStyle w:val="BulletedListLevel1"/>
        <w:spacing w:before="120" w:after="120"/>
        <w:ind w:left="720"/>
      </w:pPr>
      <w:r>
        <w:t>Meetings</w:t>
      </w:r>
    </w:p>
    <w:p w14:paraId="2BBBF492" w14:textId="77777777" w:rsidR="00153226" w:rsidRDefault="00153226" w:rsidP="00153226">
      <w:pPr>
        <w:pStyle w:val="BulletedListLevel1"/>
        <w:spacing w:before="120" w:after="120"/>
        <w:ind w:left="720"/>
      </w:pPr>
      <w:r>
        <w:t>Telephone</w:t>
      </w:r>
    </w:p>
    <w:p w14:paraId="64A26180" w14:textId="77777777" w:rsidR="00153226" w:rsidRDefault="00153226" w:rsidP="00153226">
      <w:pPr>
        <w:pStyle w:val="BulletedListLevel1"/>
        <w:spacing w:before="120" w:after="120"/>
        <w:ind w:left="720"/>
      </w:pPr>
      <w:r>
        <w:t>Conference Calls</w:t>
      </w:r>
    </w:p>
    <w:p w14:paraId="44834AE2" w14:textId="60FEF8BC" w:rsidR="00153226" w:rsidRDefault="00B755FD" w:rsidP="00153226">
      <w:pPr>
        <w:pStyle w:val="BulletedListLevel1"/>
        <w:spacing w:before="120" w:after="120"/>
        <w:ind w:left="720"/>
      </w:pPr>
      <w:r>
        <w:t>Microsoft Teams</w:t>
      </w:r>
    </w:p>
    <w:p w14:paraId="7BDCA2B4" w14:textId="77777777" w:rsidR="00153226" w:rsidRDefault="00153226" w:rsidP="00153226">
      <w:pPr>
        <w:pStyle w:val="BulletedListLevel1"/>
        <w:spacing w:before="120" w:after="120"/>
        <w:ind w:left="720"/>
      </w:pPr>
      <w:r>
        <w:t>GoToMeeting</w:t>
      </w:r>
    </w:p>
    <w:p w14:paraId="69ADBD60" w14:textId="167C47F1" w:rsidR="00153226" w:rsidRDefault="00B755FD" w:rsidP="00153226">
      <w:pPr>
        <w:pStyle w:val="BulletedListLevel1"/>
        <w:spacing w:before="120" w:after="120"/>
        <w:ind w:left="720"/>
      </w:pPr>
      <w:r>
        <w:t>Nexelus</w:t>
      </w:r>
      <w:r w:rsidR="00153226">
        <w:t xml:space="preserve"> Website</w:t>
      </w:r>
    </w:p>
    <w:p w14:paraId="49470CE7" w14:textId="77777777" w:rsidR="00153226" w:rsidRPr="00F8643B" w:rsidRDefault="00153226" w:rsidP="00153226">
      <w:pPr>
        <w:pStyle w:val="BulletedListLevel1"/>
        <w:spacing w:before="120" w:after="120"/>
        <w:ind w:left="720"/>
      </w:pPr>
      <w:r>
        <w:t>Support Center</w:t>
      </w:r>
    </w:p>
    <w:p w14:paraId="45C6CB84" w14:textId="77777777" w:rsidR="00153226" w:rsidRDefault="00153226" w:rsidP="00153226">
      <w:pPr>
        <w:pStyle w:val="Heading3"/>
      </w:pPr>
      <w:bookmarkStart w:id="114" w:name="_Toc432505470"/>
      <w:bookmarkStart w:id="115" w:name="_Toc77065689"/>
      <w:bookmarkStart w:id="116" w:name="_Toc173306419"/>
      <w:bookmarkStart w:id="117" w:name="_Toc513559160"/>
      <w:bookmarkStart w:id="118" w:name="_Toc112756582"/>
      <w:r>
        <w:t xml:space="preserve">Internal </w:t>
      </w:r>
      <w:r w:rsidRPr="00751C1F">
        <w:t>Communication</w:t>
      </w:r>
      <w:bookmarkEnd w:id="114"/>
      <w:bookmarkEnd w:id="115"/>
      <w:bookmarkEnd w:id="116"/>
      <w:bookmarkEnd w:id="117"/>
      <w:bookmarkEnd w:id="118"/>
    </w:p>
    <w:p w14:paraId="767A595F" w14:textId="7F8CECA3" w:rsidR="00153226" w:rsidRDefault="00153226" w:rsidP="00153226">
      <w:r>
        <w:t xml:space="preserve">All the </w:t>
      </w:r>
      <w:r w:rsidRPr="00B949F8">
        <w:t>polic</w:t>
      </w:r>
      <w:r>
        <w:t xml:space="preserve">ies related to </w:t>
      </w:r>
      <w:r w:rsidR="004B04CF">
        <w:t>Nexelus Security System</w:t>
      </w:r>
      <w:r>
        <w:t xml:space="preserve"> along with the importance of their requirements are communicated via email and are placed on </w:t>
      </w:r>
      <w:r w:rsidR="001C0515">
        <w:t>Mic</w:t>
      </w:r>
      <w:r w:rsidR="003D78A8">
        <w:t>r</w:t>
      </w:r>
      <w:r w:rsidR="001C0515">
        <w:t>osoft Teams</w:t>
      </w:r>
      <w:r>
        <w:t xml:space="preserve">. The central repository is maintained on Microsoft Team Foundation Server (TFS). </w:t>
      </w:r>
    </w:p>
    <w:p w14:paraId="4EC38A38" w14:textId="1FB43B08" w:rsidR="00153226" w:rsidRPr="00B949F8" w:rsidRDefault="00153226" w:rsidP="00153226">
      <w:pPr>
        <w:widowControl w:val="0"/>
      </w:pPr>
      <w:r w:rsidRPr="00EC2BD6">
        <w:rPr>
          <w:rStyle w:val="BodyChar"/>
        </w:rPr>
        <w:t>The policies and</w:t>
      </w:r>
      <w:r>
        <w:t xml:space="preserve"> procedures for</w:t>
      </w:r>
      <w:r w:rsidRPr="00DE124C">
        <w:t xml:space="preserve"> </w:t>
      </w:r>
      <w:r w:rsidR="003D78A8">
        <w:t>Nexelus Security System</w:t>
      </w:r>
      <w:r>
        <w:t xml:space="preserve"> are made available on the Team Foundation server. Furthermore, </w:t>
      </w:r>
      <w:r w:rsidRPr="00DE124C">
        <w:t>training and awareness sessions are conducted for the effective communication.</w:t>
      </w:r>
      <w:r w:rsidRPr="00B949F8">
        <w:t xml:space="preserve"> </w:t>
      </w:r>
    </w:p>
    <w:p w14:paraId="3E9A7829" w14:textId="77777777" w:rsidR="00153226" w:rsidRPr="00093AB8" w:rsidRDefault="00153226" w:rsidP="00153226">
      <w:r w:rsidRPr="00DE124C">
        <w:t>Communication channels are devised to communicate the following to the team members of a project:</w:t>
      </w:r>
    </w:p>
    <w:p w14:paraId="4700935D" w14:textId="77777777" w:rsidR="00153226" w:rsidRPr="00DE124C" w:rsidRDefault="00153226" w:rsidP="00153226">
      <w:pPr>
        <w:pStyle w:val="BulletedListLevel1"/>
        <w:spacing w:before="120" w:after="120"/>
        <w:ind w:left="720"/>
      </w:pPr>
      <w:r w:rsidRPr="00DE124C">
        <w:t>All the communication activities within a project will be circulated.</w:t>
      </w:r>
    </w:p>
    <w:p w14:paraId="7C2221C9" w14:textId="77777777" w:rsidR="00153226" w:rsidRDefault="00153226" w:rsidP="00153226">
      <w:pPr>
        <w:pStyle w:val="BulletedListLevel1"/>
        <w:spacing w:before="120" w:after="120"/>
        <w:ind w:left="720"/>
      </w:pPr>
      <w:r w:rsidRPr="00DE124C">
        <w:lastRenderedPageBreak/>
        <w:t>Project Directory Structure will be maintained to keep record and track of all communication activities.</w:t>
      </w:r>
    </w:p>
    <w:p w14:paraId="44771567" w14:textId="2C96E849" w:rsidR="00153226" w:rsidRDefault="00153226" w:rsidP="00153226">
      <w:r w:rsidRPr="00B949F8">
        <w:t>Personnel at all levels are encouraged to report problems</w:t>
      </w:r>
      <w:r>
        <w:t xml:space="preserve"> or nonconformities </w:t>
      </w:r>
      <w:r w:rsidRPr="00B949F8">
        <w:t xml:space="preserve">related to </w:t>
      </w:r>
      <w:r w:rsidR="007B4064">
        <w:t xml:space="preserve">Internal Support </w:t>
      </w:r>
      <w:r w:rsidRPr="00B949F8">
        <w:t>Management System</w:t>
      </w:r>
      <w:r w:rsidR="007B4064">
        <w:t xml:space="preserve"> on Jira</w:t>
      </w:r>
      <w:r>
        <w:t xml:space="preserve"> </w:t>
      </w:r>
      <w:r w:rsidRPr="00B949F8">
        <w:t>and offer suggestions on how t</w:t>
      </w:r>
      <w:r>
        <w:t>o improve performance via service desk.</w:t>
      </w:r>
    </w:p>
    <w:p w14:paraId="277CF426" w14:textId="52F87930" w:rsidR="00153226" w:rsidRDefault="00153226" w:rsidP="00153226">
      <w:r>
        <w:t>Every team communicates with others team via managers or Lea</w:t>
      </w:r>
      <w:r w:rsidR="00204A92">
        <w:t>d</w:t>
      </w:r>
      <w:r>
        <w:t>. Within team communication is done via meetings and emails etc.</w:t>
      </w:r>
    </w:p>
    <w:p w14:paraId="7FAF2693" w14:textId="77777777" w:rsidR="00153226" w:rsidRDefault="00153226" w:rsidP="00153226">
      <w:pPr>
        <w:pStyle w:val="Heading3"/>
      </w:pPr>
      <w:bookmarkStart w:id="119" w:name="_Toc513559161"/>
      <w:bookmarkStart w:id="120" w:name="_Toc112756583"/>
      <w:r>
        <w:t>External Communication</w:t>
      </w:r>
      <w:bookmarkEnd w:id="119"/>
      <w:bookmarkEnd w:id="120"/>
    </w:p>
    <w:p w14:paraId="7D67CE42" w14:textId="77777777" w:rsidR="00153226" w:rsidRDefault="00153226" w:rsidP="00153226">
      <w:pPr>
        <w:pStyle w:val="Body"/>
      </w:pPr>
      <w:r>
        <w:t>Following table shows external communication related details:</w:t>
      </w:r>
    </w:p>
    <w:tbl>
      <w:tblPr>
        <w:tblStyle w:val="TableGrid"/>
        <w:tblW w:w="0" w:type="auto"/>
        <w:tblBorders>
          <w:insideH w:val="dashSmallGap" w:sz="4" w:space="0" w:color="auto"/>
        </w:tblBorders>
        <w:tblLook w:val="04A0" w:firstRow="1" w:lastRow="0" w:firstColumn="1" w:lastColumn="0" w:noHBand="0" w:noVBand="1"/>
      </w:tblPr>
      <w:tblGrid>
        <w:gridCol w:w="617"/>
        <w:gridCol w:w="1966"/>
        <w:gridCol w:w="1860"/>
        <w:gridCol w:w="1677"/>
        <w:gridCol w:w="1715"/>
        <w:gridCol w:w="1525"/>
      </w:tblGrid>
      <w:tr w:rsidR="00153226" w14:paraId="5D010824" w14:textId="77777777" w:rsidTr="00035846">
        <w:trPr>
          <w:cnfStyle w:val="100000000000" w:firstRow="1" w:lastRow="0" w:firstColumn="0" w:lastColumn="0" w:oddVBand="0" w:evenVBand="0" w:oddHBand="0" w:evenHBand="0" w:firstRowFirstColumn="0" w:firstRowLastColumn="0" w:lastRowFirstColumn="0" w:lastRowLastColumn="0"/>
        </w:trPr>
        <w:tc>
          <w:tcPr>
            <w:tcW w:w="6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60B9BB" w14:textId="77777777" w:rsidR="00153226" w:rsidRDefault="00153226" w:rsidP="00B33D1D">
            <w:pPr>
              <w:pStyle w:val="Body"/>
            </w:pPr>
            <w:r>
              <w:t>No.</w:t>
            </w:r>
          </w:p>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C2093C" w14:textId="77777777" w:rsidR="00153226" w:rsidRDefault="00153226" w:rsidP="00B33D1D">
            <w:pPr>
              <w:pStyle w:val="Body"/>
            </w:pPr>
            <w:r>
              <w:t>What</w:t>
            </w:r>
          </w:p>
          <w:p w14:paraId="65E91584" w14:textId="77777777" w:rsidR="00153226" w:rsidRDefault="00153226" w:rsidP="00B33D1D">
            <w:pPr>
              <w:pStyle w:val="Body"/>
            </w:pPr>
            <w:r>
              <w:t>(Service Components, Projects &amp; Software related Communication)</w:t>
            </w:r>
          </w:p>
        </w:tc>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EB572C" w14:textId="77777777" w:rsidR="00153226" w:rsidRDefault="00153226" w:rsidP="00B33D1D">
            <w:pPr>
              <w:pStyle w:val="Body"/>
            </w:pPr>
            <w:r>
              <w:t>Who</w:t>
            </w:r>
          </w:p>
          <w:p w14:paraId="147C143F" w14:textId="4A5A6F6F" w:rsidR="00153226" w:rsidRDefault="00153226" w:rsidP="00B33D1D">
            <w:pPr>
              <w:pStyle w:val="Body"/>
            </w:pPr>
            <w:r>
              <w:t xml:space="preserve">(The liaison person or POC from </w:t>
            </w:r>
            <w:r w:rsidR="007B4064">
              <w:t>Nexelus</w:t>
            </w:r>
            <w:r>
              <w:t>)</w:t>
            </w:r>
          </w:p>
        </w:tc>
        <w:tc>
          <w:tcPr>
            <w:tcW w:w="18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215F85" w14:textId="77777777" w:rsidR="00153226" w:rsidRDefault="00153226" w:rsidP="00B33D1D">
            <w:pPr>
              <w:pStyle w:val="Body"/>
            </w:pPr>
            <w:r>
              <w:t>When</w:t>
            </w:r>
          </w:p>
        </w:tc>
        <w:tc>
          <w:tcPr>
            <w:tcW w:w="1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5A58B7" w14:textId="77777777" w:rsidR="00153226" w:rsidRDefault="00153226" w:rsidP="00B33D1D">
            <w:pPr>
              <w:pStyle w:val="Body"/>
            </w:pPr>
            <w:r>
              <w:t>How</w:t>
            </w:r>
          </w:p>
          <w:p w14:paraId="630A57CB" w14:textId="77777777" w:rsidR="00153226" w:rsidRDefault="00153226" w:rsidP="00B33D1D">
            <w:pPr>
              <w:pStyle w:val="Body"/>
            </w:pPr>
            <w:r>
              <w:t>(Media)</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6F57E" w14:textId="77777777" w:rsidR="00153226" w:rsidRDefault="00153226" w:rsidP="00B33D1D">
            <w:pPr>
              <w:pStyle w:val="Body"/>
            </w:pPr>
            <w:r>
              <w:t>Whom</w:t>
            </w:r>
          </w:p>
          <w:p w14:paraId="3794A815" w14:textId="3E42DEC4" w:rsidR="00153226" w:rsidRDefault="00153226" w:rsidP="00B33D1D">
            <w:pPr>
              <w:pStyle w:val="Body"/>
            </w:pPr>
            <w:r>
              <w:t>(The liaison person or POC from other party)</w:t>
            </w:r>
          </w:p>
        </w:tc>
      </w:tr>
      <w:tr w:rsidR="00153226" w14:paraId="63E0E68E" w14:textId="77777777" w:rsidTr="00035846">
        <w:tc>
          <w:tcPr>
            <w:tcW w:w="630" w:type="dxa"/>
          </w:tcPr>
          <w:p w14:paraId="0BA2371B" w14:textId="77777777" w:rsidR="00153226" w:rsidRDefault="00153226" w:rsidP="00153226">
            <w:pPr>
              <w:pStyle w:val="Body"/>
              <w:numPr>
                <w:ilvl w:val="0"/>
                <w:numId w:val="48"/>
              </w:numPr>
              <w:jc w:val="center"/>
            </w:pPr>
          </w:p>
        </w:tc>
        <w:tc>
          <w:tcPr>
            <w:tcW w:w="1710" w:type="dxa"/>
          </w:tcPr>
          <w:p w14:paraId="6928BB1B" w14:textId="08EACB0D" w:rsidR="00153226" w:rsidRDefault="009F723C" w:rsidP="00B33D1D">
            <w:pPr>
              <w:pStyle w:val="Body"/>
            </w:pPr>
            <w:r>
              <w:t>Project documentation</w:t>
            </w:r>
          </w:p>
        </w:tc>
        <w:tc>
          <w:tcPr>
            <w:tcW w:w="1980" w:type="dxa"/>
          </w:tcPr>
          <w:p w14:paraId="5A9EF2C4" w14:textId="77777777" w:rsidR="00153226" w:rsidRDefault="00153226" w:rsidP="00B33D1D">
            <w:pPr>
              <w:pStyle w:val="Body"/>
            </w:pPr>
            <w:r>
              <w:t>Project Owner</w:t>
            </w:r>
          </w:p>
        </w:tc>
        <w:tc>
          <w:tcPr>
            <w:tcW w:w="1890" w:type="dxa"/>
          </w:tcPr>
          <w:p w14:paraId="1ED441FD" w14:textId="77777777" w:rsidR="00153226" w:rsidRDefault="00153226" w:rsidP="00B33D1D">
            <w:pPr>
              <w:pStyle w:val="Body"/>
            </w:pPr>
            <w:r>
              <w:t>On need basis/ defined frequency</w:t>
            </w:r>
          </w:p>
        </w:tc>
        <w:tc>
          <w:tcPr>
            <w:tcW w:w="1710" w:type="dxa"/>
          </w:tcPr>
          <w:p w14:paraId="4FF45941" w14:textId="77777777" w:rsidR="00153226" w:rsidRDefault="00153226" w:rsidP="00B33D1D">
            <w:pPr>
              <w:pStyle w:val="Body"/>
            </w:pPr>
            <w:r>
              <w:t>Email</w:t>
            </w:r>
          </w:p>
        </w:tc>
        <w:tc>
          <w:tcPr>
            <w:tcW w:w="1530" w:type="dxa"/>
          </w:tcPr>
          <w:p w14:paraId="6C11045A" w14:textId="77777777" w:rsidR="00153226" w:rsidRDefault="00153226" w:rsidP="00B33D1D">
            <w:pPr>
              <w:pStyle w:val="Body"/>
            </w:pPr>
            <w:r>
              <w:t>Client POC</w:t>
            </w:r>
          </w:p>
        </w:tc>
      </w:tr>
      <w:tr w:rsidR="00153226" w14:paraId="46CEEB56" w14:textId="77777777" w:rsidTr="00035846">
        <w:tc>
          <w:tcPr>
            <w:tcW w:w="630" w:type="dxa"/>
          </w:tcPr>
          <w:p w14:paraId="45F9CB26" w14:textId="77777777" w:rsidR="00153226" w:rsidRDefault="00153226" w:rsidP="00153226">
            <w:pPr>
              <w:pStyle w:val="Body"/>
              <w:numPr>
                <w:ilvl w:val="0"/>
                <w:numId w:val="48"/>
              </w:numPr>
              <w:jc w:val="center"/>
            </w:pPr>
          </w:p>
        </w:tc>
        <w:tc>
          <w:tcPr>
            <w:tcW w:w="1710" w:type="dxa"/>
          </w:tcPr>
          <w:p w14:paraId="1AF34A6C" w14:textId="77777777" w:rsidR="00153226" w:rsidRDefault="00153226" w:rsidP="00B33D1D">
            <w:pPr>
              <w:pStyle w:val="Body"/>
            </w:pPr>
            <w:r>
              <w:t>Process related Documents</w:t>
            </w:r>
          </w:p>
        </w:tc>
        <w:tc>
          <w:tcPr>
            <w:tcW w:w="1980" w:type="dxa"/>
          </w:tcPr>
          <w:p w14:paraId="027ACE01" w14:textId="7F50A135" w:rsidR="00153226" w:rsidRDefault="00932100" w:rsidP="00B33D1D">
            <w:pPr>
              <w:pStyle w:val="Body"/>
            </w:pPr>
            <w:r>
              <w:t xml:space="preserve">NSS </w:t>
            </w:r>
            <w:r w:rsidR="00153226">
              <w:t xml:space="preserve">Team/ </w:t>
            </w:r>
            <w:r>
              <w:t>NSS Lead</w:t>
            </w:r>
          </w:p>
        </w:tc>
        <w:tc>
          <w:tcPr>
            <w:tcW w:w="1890" w:type="dxa"/>
          </w:tcPr>
          <w:p w14:paraId="3C3DBBC1" w14:textId="77777777" w:rsidR="00153226" w:rsidRDefault="00153226" w:rsidP="00B33D1D">
            <w:pPr>
              <w:pStyle w:val="Body"/>
            </w:pPr>
            <w:r>
              <w:t>As and when a process is created or modified</w:t>
            </w:r>
          </w:p>
        </w:tc>
        <w:tc>
          <w:tcPr>
            <w:tcW w:w="1710" w:type="dxa"/>
          </w:tcPr>
          <w:p w14:paraId="2758A838" w14:textId="692DE02C" w:rsidR="00153226" w:rsidRDefault="00153226" w:rsidP="00B33D1D">
            <w:pPr>
              <w:pStyle w:val="Body"/>
            </w:pPr>
            <w:r>
              <w:t xml:space="preserve">Email/ </w:t>
            </w:r>
            <w:r w:rsidR="00932100">
              <w:t>Nexelus</w:t>
            </w:r>
            <w:r>
              <w:t xml:space="preserve"> Website</w:t>
            </w:r>
          </w:p>
        </w:tc>
        <w:tc>
          <w:tcPr>
            <w:tcW w:w="1530" w:type="dxa"/>
          </w:tcPr>
          <w:p w14:paraId="0F3A334E" w14:textId="77777777" w:rsidR="00153226" w:rsidRDefault="00153226" w:rsidP="00B33D1D">
            <w:pPr>
              <w:pStyle w:val="Body"/>
            </w:pPr>
            <w:r>
              <w:t>External Stakeholders</w:t>
            </w:r>
          </w:p>
        </w:tc>
      </w:tr>
      <w:tr w:rsidR="00153226" w14:paraId="4C19AB22" w14:textId="77777777" w:rsidTr="00035846">
        <w:tc>
          <w:tcPr>
            <w:tcW w:w="630" w:type="dxa"/>
          </w:tcPr>
          <w:p w14:paraId="0B271E55" w14:textId="77777777" w:rsidR="00153226" w:rsidRDefault="00153226" w:rsidP="00153226">
            <w:pPr>
              <w:pStyle w:val="Body"/>
              <w:numPr>
                <w:ilvl w:val="0"/>
                <w:numId w:val="48"/>
              </w:numPr>
              <w:jc w:val="center"/>
            </w:pPr>
          </w:p>
        </w:tc>
        <w:tc>
          <w:tcPr>
            <w:tcW w:w="1710" w:type="dxa"/>
          </w:tcPr>
          <w:p w14:paraId="76C35F6B" w14:textId="77777777" w:rsidR="00153226" w:rsidRDefault="00153226" w:rsidP="00B33D1D">
            <w:pPr>
              <w:pStyle w:val="Body"/>
            </w:pPr>
            <w:r>
              <w:t>Vendor Communication</w:t>
            </w:r>
          </w:p>
        </w:tc>
        <w:tc>
          <w:tcPr>
            <w:tcW w:w="1980" w:type="dxa"/>
          </w:tcPr>
          <w:p w14:paraId="40308315" w14:textId="77777777" w:rsidR="00153226" w:rsidRDefault="00153226" w:rsidP="00B33D1D">
            <w:pPr>
              <w:pStyle w:val="Body"/>
            </w:pPr>
            <w:r>
              <w:t>Network Engineer/ Sr. Network and System Administrator/ Admin Manager</w:t>
            </w:r>
          </w:p>
        </w:tc>
        <w:tc>
          <w:tcPr>
            <w:tcW w:w="1890" w:type="dxa"/>
          </w:tcPr>
          <w:p w14:paraId="2021962C" w14:textId="77777777" w:rsidR="00153226" w:rsidRDefault="00153226" w:rsidP="00B33D1D">
            <w:pPr>
              <w:pStyle w:val="Body"/>
            </w:pPr>
            <w:r>
              <w:t>On need basis</w:t>
            </w:r>
          </w:p>
        </w:tc>
        <w:tc>
          <w:tcPr>
            <w:tcW w:w="1710" w:type="dxa"/>
          </w:tcPr>
          <w:p w14:paraId="438ACBC8" w14:textId="77777777" w:rsidR="00153226" w:rsidRDefault="00153226" w:rsidP="00B33D1D">
            <w:pPr>
              <w:pStyle w:val="Body"/>
            </w:pPr>
            <w:r>
              <w:t>Email/ Phone</w:t>
            </w:r>
          </w:p>
        </w:tc>
        <w:tc>
          <w:tcPr>
            <w:tcW w:w="1530" w:type="dxa"/>
          </w:tcPr>
          <w:p w14:paraId="3EB8A188" w14:textId="77777777" w:rsidR="00153226" w:rsidRDefault="00153226" w:rsidP="00B33D1D">
            <w:pPr>
              <w:pStyle w:val="Body"/>
            </w:pPr>
            <w:r>
              <w:t>Vendor POC</w:t>
            </w:r>
          </w:p>
        </w:tc>
      </w:tr>
      <w:tr w:rsidR="00153226" w14:paraId="6EB0862E" w14:textId="77777777" w:rsidTr="00035846">
        <w:tc>
          <w:tcPr>
            <w:tcW w:w="630" w:type="dxa"/>
          </w:tcPr>
          <w:p w14:paraId="0FC71132" w14:textId="77777777" w:rsidR="00153226" w:rsidRDefault="00153226" w:rsidP="00153226">
            <w:pPr>
              <w:pStyle w:val="Body"/>
              <w:numPr>
                <w:ilvl w:val="0"/>
                <w:numId w:val="48"/>
              </w:numPr>
              <w:jc w:val="center"/>
            </w:pPr>
          </w:p>
        </w:tc>
        <w:tc>
          <w:tcPr>
            <w:tcW w:w="1710" w:type="dxa"/>
          </w:tcPr>
          <w:p w14:paraId="62EB5679" w14:textId="77777777" w:rsidR="00153226" w:rsidRDefault="00153226" w:rsidP="00B33D1D">
            <w:pPr>
              <w:pStyle w:val="Body"/>
            </w:pPr>
            <w:r>
              <w:t>Media</w:t>
            </w:r>
          </w:p>
        </w:tc>
        <w:tc>
          <w:tcPr>
            <w:tcW w:w="1980" w:type="dxa"/>
          </w:tcPr>
          <w:p w14:paraId="79613958" w14:textId="648A7961" w:rsidR="00153226" w:rsidRDefault="008637BC" w:rsidP="00B33D1D">
            <w:pPr>
              <w:pStyle w:val="Body"/>
            </w:pPr>
            <w:r>
              <w:t>CEO, General Manager</w:t>
            </w:r>
          </w:p>
        </w:tc>
        <w:tc>
          <w:tcPr>
            <w:tcW w:w="1890" w:type="dxa"/>
          </w:tcPr>
          <w:p w14:paraId="21E1D98F" w14:textId="77777777" w:rsidR="00153226" w:rsidRDefault="00153226" w:rsidP="00B33D1D">
            <w:pPr>
              <w:pStyle w:val="Body"/>
            </w:pPr>
            <w:r>
              <w:t>On need basis</w:t>
            </w:r>
          </w:p>
        </w:tc>
        <w:tc>
          <w:tcPr>
            <w:tcW w:w="1710" w:type="dxa"/>
          </w:tcPr>
          <w:p w14:paraId="70640EB3" w14:textId="77777777" w:rsidR="00153226" w:rsidRDefault="00153226" w:rsidP="00B33D1D">
            <w:pPr>
              <w:pStyle w:val="Body"/>
            </w:pPr>
            <w:r>
              <w:t>Interview/ Press Briefing</w:t>
            </w:r>
          </w:p>
        </w:tc>
        <w:tc>
          <w:tcPr>
            <w:tcW w:w="1530" w:type="dxa"/>
          </w:tcPr>
          <w:p w14:paraId="4994DB5E" w14:textId="77777777" w:rsidR="00153226" w:rsidRDefault="00153226" w:rsidP="00B33D1D">
            <w:pPr>
              <w:pStyle w:val="Body"/>
            </w:pPr>
            <w:r>
              <w:t>Media Personnel</w:t>
            </w:r>
          </w:p>
        </w:tc>
      </w:tr>
      <w:tr w:rsidR="00153226" w14:paraId="1FC80998" w14:textId="77777777" w:rsidTr="00035846">
        <w:tc>
          <w:tcPr>
            <w:tcW w:w="630" w:type="dxa"/>
          </w:tcPr>
          <w:p w14:paraId="0518752C" w14:textId="77777777" w:rsidR="00153226" w:rsidRDefault="00153226" w:rsidP="00153226">
            <w:pPr>
              <w:pStyle w:val="Body"/>
              <w:numPr>
                <w:ilvl w:val="0"/>
                <w:numId w:val="48"/>
              </w:numPr>
              <w:jc w:val="center"/>
            </w:pPr>
          </w:p>
        </w:tc>
        <w:tc>
          <w:tcPr>
            <w:tcW w:w="1710" w:type="dxa"/>
          </w:tcPr>
          <w:p w14:paraId="1653C02D" w14:textId="77777777" w:rsidR="00153226" w:rsidRDefault="00153226" w:rsidP="00B33D1D">
            <w:pPr>
              <w:pStyle w:val="Body"/>
            </w:pPr>
            <w:r>
              <w:t>Legal</w:t>
            </w:r>
          </w:p>
        </w:tc>
        <w:tc>
          <w:tcPr>
            <w:tcW w:w="1980" w:type="dxa"/>
          </w:tcPr>
          <w:p w14:paraId="260031C0" w14:textId="77777777" w:rsidR="00153226" w:rsidRDefault="00153226" w:rsidP="00B33D1D">
            <w:pPr>
              <w:pStyle w:val="Body"/>
            </w:pPr>
            <w:r>
              <w:t>Legal Advisor</w:t>
            </w:r>
          </w:p>
        </w:tc>
        <w:tc>
          <w:tcPr>
            <w:tcW w:w="1890" w:type="dxa"/>
          </w:tcPr>
          <w:p w14:paraId="70815D73" w14:textId="77777777" w:rsidR="00153226" w:rsidRDefault="00153226" w:rsidP="00B33D1D">
            <w:pPr>
              <w:pStyle w:val="Body"/>
            </w:pPr>
            <w:r>
              <w:t>On need basis after approval from CTO</w:t>
            </w:r>
          </w:p>
        </w:tc>
        <w:tc>
          <w:tcPr>
            <w:tcW w:w="1820" w:type="dxa"/>
          </w:tcPr>
          <w:p w14:paraId="2DEB08A7" w14:textId="77777777" w:rsidR="00153226" w:rsidRDefault="00153226" w:rsidP="00B33D1D">
            <w:pPr>
              <w:pStyle w:val="Body"/>
            </w:pPr>
            <w:r>
              <w:t>Letter/ Email</w:t>
            </w:r>
          </w:p>
        </w:tc>
        <w:tc>
          <w:tcPr>
            <w:tcW w:w="1530" w:type="dxa"/>
          </w:tcPr>
          <w:p w14:paraId="2CB7BC85" w14:textId="77777777" w:rsidR="00153226" w:rsidRDefault="00153226" w:rsidP="00B33D1D">
            <w:pPr>
              <w:pStyle w:val="Body"/>
            </w:pPr>
            <w:r>
              <w:t>Legal Panel</w:t>
            </w:r>
          </w:p>
        </w:tc>
      </w:tr>
      <w:tr w:rsidR="00153226" w14:paraId="347CC250" w14:textId="77777777" w:rsidTr="00035846">
        <w:tc>
          <w:tcPr>
            <w:tcW w:w="630" w:type="dxa"/>
          </w:tcPr>
          <w:p w14:paraId="5824C670" w14:textId="77777777" w:rsidR="00153226" w:rsidRDefault="00153226" w:rsidP="00153226">
            <w:pPr>
              <w:pStyle w:val="Body"/>
              <w:numPr>
                <w:ilvl w:val="0"/>
                <w:numId w:val="48"/>
              </w:numPr>
              <w:jc w:val="center"/>
            </w:pPr>
          </w:p>
        </w:tc>
        <w:tc>
          <w:tcPr>
            <w:tcW w:w="1710" w:type="dxa"/>
          </w:tcPr>
          <w:p w14:paraId="15DD95B3" w14:textId="77777777" w:rsidR="00153226" w:rsidRDefault="00153226" w:rsidP="00B33D1D">
            <w:pPr>
              <w:pStyle w:val="Body"/>
            </w:pPr>
            <w:r>
              <w:t>Authorities</w:t>
            </w:r>
          </w:p>
        </w:tc>
        <w:tc>
          <w:tcPr>
            <w:tcW w:w="1980" w:type="dxa"/>
          </w:tcPr>
          <w:p w14:paraId="70C4B3CA" w14:textId="3F9E2292" w:rsidR="00153226" w:rsidRDefault="000D45FC" w:rsidP="00B33D1D">
            <w:pPr>
              <w:pStyle w:val="Body"/>
            </w:pPr>
            <w:r>
              <w:t>General Manager</w:t>
            </w:r>
            <w:r w:rsidR="00BF7637">
              <w:t>/HR Manager</w:t>
            </w:r>
          </w:p>
        </w:tc>
        <w:tc>
          <w:tcPr>
            <w:tcW w:w="1890" w:type="dxa"/>
          </w:tcPr>
          <w:p w14:paraId="45323C53" w14:textId="77777777" w:rsidR="00153226" w:rsidRDefault="00153226" w:rsidP="00B33D1D">
            <w:pPr>
              <w:pStyle w:val="Body"/>
            </w:pPr>
            <w:r>
              <w:t>On need basis</w:t>
            </w:r>
          </w:p>
        </w:tc>
        <w:tc>
          <w:tcPr>
            <w:tcW w:w="1820" w:type="dxa"/>
          </w:tcPr>
          <w:p w14:paraId="33412461" w14:textId="77777777" w:rsidR="00153226" w:rsidRDefault="00153226" w:rsidP="00B33D1D">
            <w:pPr>
              <w:pStyle w:val="Body"/>
            </w:pPr>
            <w:r>
              <w:t>Email/ Phone/ Fax</w:t>
            </w:r>
          </w:p>
        </w:tc>
        <w:tc>
          <w:tcPr>
            <w:tcW w:w="1530" w:type="dxa"/>
          </w:tcPr>
          <w:p w14:paraId="651D6A1D" w14:textId="77777777" w:rsidR="00153226" w:rsidRDefault="00153226" w:rsidP="00B33D1D">
            <w:pPr>
              <w:pStyle w:val="Body"/>
            </w:pPr>
            <w:r>
              <w:t>POC</w:t>
            </w:r>
          </w:p>
        </w:tc>
      </w:tr>
      <w:tr w:rsidR="00153226" w14:paraId="3D383CFB" w14:textId="77777777" w:rsidTr="00035846">
        <w:tc>
          <w:tcPr>
            <w:tcW w:w="630" w:type="dxa"/>
          </w:tcPr>
          <w:p w14:paraId="3137407E" w14:textId="77777777" w:rsidR="00153226" w:rsidRDefault="00153226" w:rsidP="00153226">
            <w:pPr>
              <w:pStyle w:val="Body"/>
              <w:numPr>
                <w:ilvl w:val="0"/>
                <w:numId w:val="48"/>
              </w:numPr>
              <w:jc w:val="center"/>
            </w:pPr>
          </w:p>
        </w:tc>
        <w:tc>
          <w:tcPr>
            <w:tcW w:w="1710" w:type="dxa"/>
          </w:tcPr>
          <w:p w14:paraId="2FB1FBEA" w14:textId="77777777" w:rsidR="00153226" w:rsidRDefault="00153226" w:rsidP="00B33D1D">
            <w:pPr>
              <w:pStyle w:val="Body"/>
            </w:pPr>
            <w:r>
              <w:t xml:space="preserve">Services related communication </w:t>
            </w:r>
          </w:p>
        </w:tc>
        <w:tc>
          <w:tcPr>
            <w:tcW w:w="1980" w:type="dxa"/>
          </w:tcPr>
          <w:p w14:paraId="5A1A0730" w14:textId="77777777" w:rsidR="00153226" w:rsidRDefault="00153226" w:rsidP="00B33D1D">
            <w:pPr>
              <w:pStyle w:val="Body"/>
            </w:pPr>
            <w:r>
              <w:t>Service Owner</w:t>
            </w:r>
          </w:p>
        </w:tc>
        <w:tc>
          <w:tcPr>
            <w:tcW w:w="1890" w:type="dxa"/>
          </w:tcPr>
          <w:p w14:paraId="3392ABB5" w14:textId="77777777" w:rsidR="00153226" w:rsidRDefault="00153226" w:rsidP="00B33D1D">
            <w:pPr>
              <w:pStyle w:val="Body"/>
            </w:pPr>
            <w:r>
              <w:t>On need basis</w:t>
            </w:r>
          </w:p>
        </w:tc>
        <w:tc>
          <w:tcPr>
            <w:tcW w:w="1820" w:type="dxa"/>
          </w:tcPr>
          <w:p w14:paraId="1CD20E7B" w14:textId="77777777" w:rsidR="00153226" w:rsidRDefault="00153226" w:rsidP="00B33D1D">
            <w:pPr>
              <w:pStyle w:val="Body"/>
            </w:pPr>
            <w:r>
              <w:t>Email/Phone</w:t>
            </w:r>
          </w:p>
        </w:tc>
        <w:tc>
          <w:tcPr>
            <w:tcW w:w="1530" w:type="dxa"/>
          </w:tcPr>
          <w:p w14:paraId="4182425A" w14:textId="77777777" w:rsidR="00153226" w:rsidRDefault="00153226" w:rsidP="00B33D1D">
            <w:pPr>
              <w:pStyle w:val="Body"/>
            </w:pPr>
            <w:r>
              <w:t>Customer POC</w:t>
            </w:r>
          </w:p>
        </w:tc>
      </w:tr>
      <w:tr w:rsidR="00153226" w14:paraId="4B7A967F" w14:textId="77777777" w:rsidTr="00035846">
        <w:tc>
          <w:tcPr>
            <w:tcW w:w="630" w:type="dxa"/>
          </w:tcPr>
          <w:p w14:paraId="31882B32" w14:textId="77777777" w:rsidR="00153226" w:rsidRDefault="00153226" w:rsidP="00153226">
            <w:pPr>
              <w:pStyle w:val="Body"/>
              <w:numPr>
                <w:ilvl w:val="0"/>
                <w:numId w:val="48"/>
              </w:numPr>
              <w:jc w:val="center"/>
            </w:pPr>
          </w:p>
        </w:tc>
        <w:tc>
          <w:tcPr>
            <w:tcW w:w="1710" w:type="dxa"/>
          </w:tcPr>
          <w:p w14:paraId="4FEDF7FA" w14:textId="77777777" w:rsidR="00153226" w:rsidRDefault="00153226" w:rsidP="00B33D1D">
            <w:pPr>
              <w:pStyle w:val="Body"/>
            </w:pPr>
            <w:r>
              <w:t>Issues</w:t>
            </w:r>
          </w:p>
        </w:tc>
        <w:tc>
          <w:tcPr>
            <w:tcW w:w="1980" w:type="dxa"/>
          </w:tcPr>
          <w:p w14:paraId="774F115A" w14:textId="77777777" w:rsidR="00153226" w:rsidRDefault="00153226" w:rsidP="00B33D1D">
            <w:pPr>
              <w:pStyle w:val="Body"/>
            </w:pPr>
            <w:r>
              <w:t>Project Manager/ Process Owners</w:t>
            </w:r>
          </w:p>
        </w:tc>
        <w:tc>
          <w:tcPr>
            <w:tcW w:w="1890" w:type="dxa"/>
          </w:tcPr>
          <w:p w14:paraId="2F599A3D" w14:textId="77777777" w:rsidR="00153226" w:rsidRDefault="00153226" w:rsidP="00B33D1D">
            <w:pPr>
              <w:pStyle w:val="Body"/>
            </w:pPr>
            <w:r>
              <w:t>On need basis</w:t>
            </w:r>
          </w:p>
        </w:tc>
        <w:tc>
          <w:tcPr>
            <w:tcW w:w="1820" w:type="dxa"/>
          </w:tcPr>
          <w:p w14:paraId="1B7EE968" w14:textId="77777777" w:rsidR="00153226" w:rsidRDefault="00153226" w:rsidP="00B33D1D">
            <w:pPr>
              <w:pStyle w:val="Body"/>
            </w:pPr>
            <w:r>
              <w:t>Support Center</w:t>
            </w:r>
          </w:p>
        </w:tc>
        <w:tc>
          <w:tcPr>
            <w:tcW w:w="1530" w:type="dxa"/>
          </w:tcPr>
          <w:p w14:paraId="6ECD0D0D" w14:textId="77777777" w:rsidR="00153226" w:rsidRDefault="00153226" w:rsidP="00B33D1D">
            <w:pPr>
              <w:pStyle w:val="Body"/>
            </w:pPr>
            <w:r>
              <w:t>Customer POC</w:t>
            </w:r>
          </w:p>
        </w:tc>
      </w:tr>
    </w:tbl>
    <w:p w14:paraId="38EC59D5" w14:textId="77777777" w:rsidR="00153226" w:rsidRPr="00D32952" w:rsidRDefault="00153226" w:rsidP="00153226">
      <w:pPr>
        <w:pStyle w:val="Body"/>
      </w:pPr>
    </w:p>
    <w:bookmarkEnd w:id="58"/>
    <w:bookmarkEnd w:id="59"/>
    <w:bookmarkEnd w:id="60"/>
    <w:bookmarkEnd w:id="61"/>
    <w:p w14:paraId="018FEDD0" w14:textId="77777777" w:rsidR="004F0C5A" w:rsidRPr="004F0C5A" w:rsidRDefault="004F0C5A" w:rsidP="004F0C5A">
      <w:pPr>
        <w:pStyle w:val="Body"/>
      </w:pPr>
    </w:p>
    <w:sectPr w:rsidR="004F0C5A" w:rsidRPr="004F0C5A" w:rsidSect="003A4F95">
      <w:headerReference w:type="first" r:id="rId18"/>
      <w:footerReference w:type="first" r:id="rId19"/>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EE6C" w14:textId="77777777" w:rsidR="003B7ABA" w:rsidRDefault="003B7ABA">
      <w:r>
        <w:separator/>
      </w:r>
    </w:p>
  </w:endnote>
  <w:endnote w:type="continuationSeparator" w:id="0">
    <w:p w14:paraId="0532F2F0" w14:textId="77777777" w:rsidR="003B7ABA" w:rsidRDefault="003B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A584" w14:textId="77777777" w:rsidR="003B7ABA" w:rsidRDefault="003B7ABA">
      <w:r>
        <w:separator/>
      </w:r>
    </w:p>
  </w:footnote>
  <w:footnote w:type="continuationSeparator" w:id="0">
    <w:p w14:paraId="4E01A6E7" w14:textId="77777777" w:rsidR="003B7ABA" w:rsidRDefault="003B7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755A14F" w:rsidR="00B571AE" w:rsidRDefault="00F3345F" w:rsidP="00B571AE">
        <w:pPr>
          <w:pStyle w:val="Header"/>
          <w:pBdr>
            <w:bottom w:val="single" w:sz="4" w:space="1" w:color="D9D9D9" w:themeColor="background1" w:themeShade="D9"/>
          </w:pBdr>
          <w:jc w:val="left"/>
          <w:rPr>
            <w:color w:val="7F7F7F" w:themeColor="background1" w:themeShade="7F"/>
            <w:spacing w:val="60"/>
          </w:rPr>
        </w:pPr>
        <w:r w:rsidRPr="00F3345F">
          <w:rPr>
            <w:sz w:val="18"/>
            <w:szCs w:val="16"/>
          </w:rPr>
          <w:t>Security and Control Environment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azure/compliance/offerings/offering-soc-3" TargetMode="External"/><Relationship Id="rId2" Type="http://schemas.openxmlformats.org/officeDocument/2006/relationships/customXml" Target="../customXml/item2.xml"/><Relationship Id="rId16" Type="http://schemas.openxmlformats.org/officeDocument/2006/relationships/hyperlink" Target="https://docs.microsoft.com/en-us/azure/compliance/offerings/offering-soc-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azure/compliance/offerings/offering-soc-1"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2.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27</TotalTime>
  <Pages>27</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33050</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10</cp:revision>
  <cp:lastPrinted>2012-12-14T20:06:00Z</cp:lastPrinted>
  <dcterms:created xsi:type="dcterms:W3CDTF">2022-08-30T06:29:00Z</dcterms:created>
  <dcterms:modified xsi:type="dcterms:W3CDTF">2022-08-30T07:58:00Z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