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B5D70" w14:textId="335D00A6" w:rsidR="00617726" w:rsidRPr="00923D29" w:rsidRDefault="00617726" w:rsidP="00617726">
      <w:r w:rsidRPr="00923D29">
        <w:rPr>
          <w:b/>
          <w:bCs/>
        </w:rPr>
        <w:t>Date:</w:t>
      </w:r>
      <w:r w:rsidRPr="00923D29">
        <w:t> </w:t>
      </w:r>
      <w:r w:rsidR="00FE45CB">
        <w:t>July</w:t>
      </w:r>
      <w:r w:rsidR="00FB0800" w:rsidRPr="00923D29">
        <w:t xml:space="preserve"> </w:t>
      </w:r>
      <w:r w:rsidR="00615724" w:rsidRPr="00923D29">
        <w:t>3</w:t>
      </w:r>
      <w:r w:rsidR="00FE45CB">
        <w:t>1</w:t>
      </w:r>
      <w:r w:rsidRPr="00923D29">
        <w:t>, 202</w:t>
      </w:r>
      <w:r w:rsidR="00666C80" w:rsidRPr="00923D29">
        <w:t>5</w:t>
      </w:r>
    </w:p>
    <w:p w14:paraId="459C7F28" w14:textId="77777777" w:rsidR="00617726" w:rsidRPr="00923D29" w:rsidRDefault="00617726" w:rsidP="00617726">
      <w:pPr>
        <w:rPr>
          <w:b/>
          <w:bCs/>
          <w:sz w:val="28"/>
          <w:szCs w:val="28"/>
        </w:rPr>
      </w:pPr>
      <w:r w:rsidRPr="00923D29">
        <w:rPr>
          <w:b/>
          <w:bCs/>
          <w:sz w:val="28"/>
          <w:szCs w:val="28"/>
        </w:rPr>
        <w:t>Introduction</w:t>
      </w:r>
    </w:p>
    <w:p w14:paraId="638030C2" w14:textId="4E2866A7" w:rsidR="00617726" w:rsidRPr="00923D29" w:rsidRDefault="00617726" w:rsidP="00270682">
      <w:r w:rsidRPr="00923D29">
        <w:t xml:space="preserve">We are delighted to announce the </w:t>
      </w:r>
      <w:r w:rsidR="001E4715" w:rsidRPr="00923D29">
        <w:t xml:space="preserve">minor </w:t>
      </w:r>
      <w:r w:rsidRPr="00923D29">
        <w:t xml:space="preserve">release of </w:t>
      </w:r>
      <w:r w:rsidR="00274B09" w:rsidRPr="00923D29">
        <w:t>Nexelus</w:t>
      </w:r>
      <w:r w:rsidR="00541468" w:rsidRPr="00923D29">
        <w:t xml:space="preserve"> 2025.</w:t>
      </w:r>
      <w:r w:rsidR="00FE45CB">
        <w:t>3</w:t>
      </w:r>
      <w:r w:rsidRPr="00923D29">
        <w:t>. This release incorporates enhanced functionality. Details on enhancements and updates are provided below.</w:t>
      </w:r>
    </w:p>
    <w:p w14:paraId="005EA0BA" w14:textId="6E5A075F" w:rsidR="00541468" w:rsidRPr="00923D29" w:rsidRDefault="00274B09" w:rsidP="00274B09">
      <w:pPr>
        <w:rPr>
          <w:b/>
          <w:bCs/>
          <w:sz w:val="28"/>
          <w:szCs w:val="28"/>
        </w:rPr>
      </w:pPr>
      <w:r w:rsidRPr="00923D29">
        <w:rPr>
          <w:b/>
          <w:bCs/>
          <w:sz w:val="28"/>
          <w:szCs w:val="28"/>
        </w:rPr>
        <w:t>Nexelus</w:t>
      </w:r>
    </w:p>
    <w:p w14:paraId="4EFC3790" w14:textId="77777777" w:rsidR="00274B09" w:rsidRDefault="00274B09" w:rsidP="00274B09">
      <w:pPr>
        <w:rPr>
          <w:b/>
          <w:bCs/>
        </w:rPr>
      </w:pPr>
      <w:r w:rsidRPr="00923D29">
        <w:rPr>
          <w:b/>
          <w:bCs/>
        </w:rPr>
        <w:t>New Features and Enhancements:</w:t>
      </w:r>
    </w:p>
    <w:p w14:paraId="3CB4E2CD" w14:textId="3BD50C9F" w:rsidR="00233C55" w:rsidRPr="00233C55" w:rsidRDefault="00233C55" w:rsidP="00233C55">
      <w:pPr>
        <w:rPr>
          <w:b/>
          <w:bCs/>
        </w:rPr>
      </w:pPr>
      <w:r w:rsidRPr="00233C55">
        <w:rPr>
          <w:b/>
          <w:bCs/>
        </w:rPr>
        <w:t xml:space="preserve">Session-Based Filter Retention: </w:t>
      </w:r>
      <w:proofErr w:type="spellStart"/>
      <w:r w:rsidRPr="00233C55">
        <w:t>ApWorks</w:t>
      </w:r>
      <w:proofErr w:type="spellEnd"/>
      <w:r w:rsidRPr="00233C55">
        <w:t xml:space="preserve"> now preserves user-selected filters and sorting during the same browser session. This enhancement streamlines workflows by eliminating the need to reapply filters across screens. It uses client-side session storage with no backend impact. Filters reset after logout or session expiration.</w:t>
      </w:r>
    </w:p>
    <w:p w14:paraId="7EE0A2FD" w14:textId="56458989" w:rsidR="00233C55" w:rsidRPr="00233C55" w:rsidRDefault="00233C55" w:rsidP="00233C55">
      <w:pPr>
        <w:rPr>
          <w:b/>
          <w:bCs/>
        </w:rPr>
      </w:pPr>
      <w:r w:rsidRPr="00233C55">
        <w:rPr>
          <w:b/>
          <w:bCs/>
        </w:rPr>
        <w:t xml:space="preserve">Unified Routing History: </w:t>
      </w:r>
      <w:r w:rsidRPr="00233C55">
        <w:t>The Invoice UI’s Routing History modal now includes two tabs—Approval and Discrepant Routing—providing full visibility into invoice routing actions across all statuses. The feature improves auditability using existing logs without backend changes.</w:t>
      </w:r>
    </w:p>
    <w:p w14:paraId="3094A83F" w14:textId="5BB2A9BD" w:rsidR="00233C55" w:rsidRPr="00233C55" w:rsidRDefault="00233C55" w:rsidP="00233C55">
      <w:pPr>
        <w:rPr>
          <w:b/>
          <w:bCs/>
        </w:rPr>
      </w:pPr>
      <w:r w:rsidRPr="00233C55">
        <w:rPr>
          <w:b/>
          <w:bCs/>
        </w:rPr>
        <w:t xml:space="preserve">Archived Invoice Status: </w:t>
      </w:r>
      <w:r w:rsidRPr="00233C55">
        <w:t>A new Archived status allows authorized users to manage inactive invoices (Discrepant, Approved, Pending Approval) in read-only mode. Archived items are excluded from standard views and accessible only via dedicated archive screens. Restoration revalidates the invoice and logs the activity for audit purposes.</w:t>
      </w:r>
    </w:p>
    <w:p w14:paraId="3C290D2E" w14:textId="08AE348C" w:rsidR="00233C55" w:rsidRPr="00233C55" w:rsidRDefault="00233C55" w:rsidP="00233C55">
      <w:r w:rsidRPr="00233C55">
        <w:rPr>
          <w:b/>
          <w:bCs/>
        </w:rPr>
        <w:t xml:space="preserve">Discrepant Invoices – Mark as Favorite: </w:t>
      </w:r>
      <w:r w:rsidRPr="00233C55">
        <w:t>Users can now flag key discrepant invoices using a star icon. Favorite status is user-specific and removed automatically when invoices leave the Discrepant bucket.</w:t>
      </w:r>
    </w:p>
    <w:p w14:paraId="15C713D7" w14:textId="15BE4C75" w:rsidR="00233C55" w:rsidRPr="00233C55" w:rsidRDefault="00E939A8" w:rsidP="00233C55">
      <w:r>
        <w:rPr>
          <w:b/>
          <w:bCs/>
        </w:rPr>
        <w:t>I</w:t>
      </w:r>
      <w:r w:rsidR="00233C55" w:rsidRPr="00233C55">
        <w:rPr>
          <w:b/>
          <w:bCs/>
        </w:rPr>
        <w:t>Net Amount Display</w:t>
      </w:r>
      <w:r w:rsidR="00233C55">
        <w:rPr>
          <w:b/>
          <w:bCs/>
        </w:rPr>
        <w:t xml:space="preserve">: </w:t>
      </w:r>
      <w:r w:rsidR="00233C55" w:rsidRPr="00233C55">
        <w:t>Media and Production invoice headers now show a read-only Net Amount field, auto calculated from line items. When tax is applicable, a second field displays the total including tax. This boosts clarity and reduces manual errors.</w:t>
      </w:r>
      <w:r>
        <w:t xml:space="preserve"> Also </w:t>
      </w:r>
      <w:proofErr w:type="gramStart"/>
      <w:r>
        <w:rPr>
          <w:b/>
          <w:bCs/>
        </w:rPr>
        <w:t>Invoice</w:t>
      </w:r>
      <w:proofErr w:type="gramEnd"/>
      <w:r>
        <w:rPr>
          <w:b/>
          <w:bCs/>
        </w:rPr>
        <w:t xml:space="preserve"> Amount field </w:t>
      </w:r>
      <w:r w:rsidRPr="00FE45CB">
        <w:t>in</w:t>
      </w:r>
      <w:r>
        <w:rPr>
          <w:b/>
          <w:bCs/>
        </w:rPr>
        <w:t xml:space="preserve"> </w:t>
      </w:r>
      <w:r>
        <w:t>Invoice Management UI</w:t>
      </w:r>
      <w:r w:rsidRPr="00FE45CB">
        <w:t xml:space="preserve"> has been</w:t>
      </w:r>
      <w:r>
        <w:t xml:space="preserve"> </w:t>
      </w:r>
      <w:proofErr w:type="gramStart"/>
      <w:r>
        <w:t>replace</w:t>
      </w:r>
      <w:proofErr w:type="gramEnd"/>
      <w:r>
        <w:t xml:space="preserve"> with</w:t>
      </w:r>
      <w:r w:rsidRPr="00FE45CB">
        <w:t xml:space="preserve"> </w:t>
      </w:r>
      <w:r w:rsidRPr="00720947">
        <w:rPr>
          <w:b/>
          <w:bCs/>
        </w:rPr>
        <w:t>Invoice Net Amount</w:t>
      </w:r>
      <w:r>
        <w:t xml:space="preserve">, </w:t>
      </w:r>
      <w:r w:rsidRPr="00720947">
        <w:rPr>
          <w:b/>
          <w:bCs/>
        </w:rPr>
        <w:t>Tax Amount</w:t>
      </w:r>
      <w:r>
        <w:t xml:space="preserve"> and </w:t>
      </w:r>
      <w:r w:rsidRPr="00720947">
        <w:rPr>
          <w:b/>
          <w:bCs/>
        </w:rPr>
        <w:t>Total Amount</w:t>
      </w:r>
      <w:r>
        <w:t>.</w:t>
      </w:r>
    </w:p>
    <w:p w14:paraId="1CABE4EE" w14:textId="0C8350D2" w:rsidR="00233C55" w:rsidRPr="00233C55" w:rsidRDefault="00233C55" w:rsidP="00617726">
      <w:pPr>
        <w:rPr>
          <w:b/>
          <w:bCs/>
        </w:rPr>
      </w:pPr>
      <w:r w:rsidRPr="00233C55">
        <w:rPr>
          <w:b/>
          <w:bCs/>
        </w:rPr>
        <w:t>Minor Updates</w:t>
      </w:r>
    </w:p>
    <w:p w14:paraId="793C8177" w14:textId="0D7D29EE" w:rsidR="00720947" w:rsidRPr="00233C55" w:rsidRDefault="00233C55" w:rsidP="00E939A8">
      <w:pPr>
        <w:pStyle w:val="ListParagraph"/>
        <w:numPr>
          <w:ilvl w:val="0"/>
          <w:numId w:val="23"/>
        </w:numPr>
      </w:pPr>
      <w:r>
        <w:t xml:space="preserve">Favorite button </w:t>
      </w:r>
      <w:r w:rsidR="00720947">
        <w:t xml:space="preserve">has been removed from </w:t>
      </w:r>
      <w:proofErr w:type="spellStart"/>
      <w:r w:rsidR="00720947">
        <w:t>APWorks</w:t>
      </w:r>
      <w:proofErr w:type="spellEnd"/>
      <w:r w:rsidR="00720947">
        <w:t xml:space="preserve"> Top bar</w:t>
      </w:r>
      <w:r>
        <w:t>.</w:t>
      </w:r>
    </w:p>
    <w:p w14:paraId="75127B62" w14:textId="78EFA578" w:rsidR="00617726" w:rsidRPr="00923D29" w:rsidRDefault="00617726" w:rsidP="00617726">
      <w:pPr>
        <w:rPr>
          <w:b/>
          <w:bCs/>
          <w:sz w:val="28"/>
          <w:szCs w:val="28"/>
        </w:rPr>
      </w:pPr>
      <w:r w:rsidRPr="00923D29">
        <w:rPr>
          <w:b/>
          <w:bCs/>
          <w:sz w:val="28"/>
          <w:szCs w:val="28"/>
        </w:rPr>
        <w:t>Browser Information</w:t>
      </w:r>
    </w:p>
    <w:p w14:paraId="611451EA" w14:textId="77777777" w:rsidR="00617726" w:rsidRPr="00923D29" w:rsidRDefault="00617726" w:rsidP="00617726">
      <w:r w:rsidRPr="00923D29">
        <w:t>The following browsers are supported by this release.</w:t>
      </w:r>
    </w:p>
    <w:p w14:paraId="63976CD3" w14:textId="77777777" w:rsidR="00617726" w:rsidRPr="00923D29" w:rsidRDefault="00617726" w:rsidP="00617726">
      <w:pPr>
        <w:rPr>
          <w:b/>
          <w:bCs/>
        </w:rPr>
      </w:pPr>
      <w:r w:rsidRPr="00923D29">
        <w:rPr>
          <w:b/>
          <w:bCs/>
        </w:rPr>
        <w:t>Windows</w:t>
      </w:r>
    </w:p>
    <w:p w14:paraId="6EE6B2FC" w14:textId="77777777" w:rsidR="00E477EB" w:rsidRPr="00923D29" w:rsidRDefault="00E477EB" w:rsidP="00617726"/>
    <w:p w14:paraId="4336CD4B" w14:textId="77777777" w:rsidR="00617726" w:rsidRPr="00923D29" w:rsidRDefault="00617726" w:rsidP="00617726">
      <w:pPr>
        <w:numPr>
          <w:ilvl w:val="0"/>
          <w:numId w:val="5"/>
        </w:numPr>
        <w:spacing w:after="200" w:line="240" w:lineRule="auto"/>
      </w:pPr>
      <w:r w:rsidRPr="00923D29">
        <w:t>Edge 42.17134.1.0</w:t>
      </w:r>
    </w:p>
    <w:p w14:paraId="286E8CA4" w14:textId="77777777" w:rsidR="00617726" w:rsidRPr="00923D29" w:rsidRDefault="00617726" w:rsidP="00617726">
      <w:pPr>
        <w:numPr>
          <w:ilvl w:val="0"/>
          <w:numId w:val="5"/>
        </w:numPr>
        <w:spacing w:after="200" w:line="240" w:lineRule="auto"/>
      </w:pPr>
      <w:r w:rsidRPr="00923D29">
        <w:t>Firefox 65.0.2</w:t>
      </w:r>
    </w:p>
    <w:p w14:paraId="3416339D" w14:textId="77777777" w:rsidR="00617726" w:rsidRPr="00923D29" w:rsidRDefault="00617726" w:rsidP="00617726">
      <w:pPr>
        <w:numPr>
          <w:ilvl w:val="0"/>
          <w:numId w:val="5"/>
        </w:numPr>
        <w:spacing w:after="200" w:line="240" w:lineRule="auto"/>
      </w:pPr>
      <w:r w:rsidRPr="00923D29">
        <w:t>Chrome 74.0.3729.169</w:t>
      </w:r>
    </w:p>
    <w:p w14:paraId="52C6E52D" w14:textId="77777777" w:rsidR="00617726" w:rsidRPr="00923D29" w:rsidRDefault="00617726" w:rsidP="00617726">
      <w:r w:rsidRPr="00923D29">
        <w:rPr>
          <w:b/>
          <w:bCs/>
        </w:rPr>
        <w:lastRenderedPageBreak/>
        <w:t>MAC</w:t>
      </w:r>
    </w:p>
    <w:p w14:paraId="3352D2B4" w14:textId="77777777" w:rsidR="00617726" w:rsidRPr="00923D29" w:rsidRDefault="00617726" w:rsidP="00617726">
      <w:pPr>
        <w:numPr>
          <w:ilvl w:val="0"/>
          <w:numId w:val="6"/>
        </w:numPr>
        <w:spacing w:after="200" w:line="276" w:lineRule="auto"/>
      </w:pPr>
      <w:r w:rsidRPr="00923D29">
        <w:t>Safari 12.0.2</w:t>
      </w:r>
    </w:p>
    <w:p w14:paraId="7C9F35E7" w14:textId="77777777" w:rsidR="007C25FA" w:rsidRPr="00923D29" w:rsidRDefault="007C25FA" w:rsidP="00FF4362"/>
    <w:p w14:paraId="2ABF001B" w14:textId="77777777" w:rsidR="007C25FA" w:rsidRPr="00EA7E2A" w:rsidRDefault="007C25FA" w:rsidP="00FF4362"/>
    <w:sectPr w:rsidR="007C25FA" w:rsidRPr="00EA7E2A" w:rsidSect="00270682">
      <w:headerReference w:type="default" r:id="rId8"/>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3ED5A" w14:textId="77777777" w:rsidR="00A962AD" w:rsidRPr="00923D29" w:rsidRDefault="00A962AD" w:rsidP="007F4B68">
      <w:pPr>
        <w:spacing w:after="0" w:line="240" w:lineRule="auto"/>
      </w:pPr>
      <w:r w:rsidRPr="00923D29">
        <w:separator/>
      </w:r>
    </w:p>
  </w:endnote>
  <w:endnote w:type="continuationSeparator" w:id="0">
    <w:p w14:paraId="56B642AF" w14:textId="77777777" w:rsidR="00A962AD" w:rsidRPr="00923D29" w:rsidRDefault="00A962AD" w:rsidP="007F4B68">
      <w:pPr>
        <w:spacing w:after="0" w:line="240" w:lineRule="auto"/>
      </w:pPr>
      <w:r w:rsidRPr="00923D2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957B4" w14:textId="77777777" w:rsidR="00A962AD" w:rsidRPr="00923D29" w:rsidRDefault="00A962AD" w:rsidP="007F4B68">
      <w:pPr>
        <w:spacing w:after="0" w:line="240" w:lineRule="auto"/>
      </w:pPr>
      <w:r w:rsidRPr="00923D29">
        <w:separator/>
      </w:r>
    </w:p>
  </w:footnote>
  <w:footnote w:type="continuationSeparator" w:id="0">
    <w:p w14:paraId="2B29A34D" w14:textId="77777777" w:rsidR="00A962AD" w:rsidRPr="00923D29" w:rsidRDefault="00A962AD" w:rsidP="007F4B68">
      <w:pPr>
        <w:spacing w:after="0" w:line="240" w:lineRule="auto"/>
      </w:pPr>
      <w:r w:rsidRPr="00923D2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963BD" w14:textId="49A10053" w:rsidR="00131474" w:rsidRPr="00923D29" w:rsidRDefault="00131474" w:rsidP="00615724">
    <w:pPr>
      <w:pStyle w:val="Header"/>
      <w:pBdr>
        <w:bottom w:val="single" w:sz="12" w:space="1" w:color="auto"/>
      </w:pBdr>
      <w:tabs>
        <w:tab w:val="clear" w:pos="9026"/>
        <w:tab w:val="left" w:pos="6480"/>
        <w:tab w:val="right" w:pos="9000"/>
      </w:tabs>
      <w:ind w:left="7920" w:hanging="7920"/>
      <w:jc w:val="center"/>
      <w:rPr>
        <w:rFonts w:cstheme="minorHAnsi"/>
        <w:b/>
        <w:sz w:val="18"/>
        <w:szCs w:val="18"/>
      </w:rPr>
    </w:pPr>
    <w:r w:rsidRPr="00923D29">
      <w:rPr>
        <w:noProof/>
      </w:rPr>
      <w:drawing>
        <wp:inline distT="0" distB="0" distL="0" distR="0" wp14:anchorId="5E543272" wp14:editId="5F2017AE">
          <wp:extent cx="1400175" cy="345497"/>
          <wp:effectExtent l="19050" t="0" r="9525"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p>
  <w:p w14:paraId="7D940407" w14:textId="17A1415D" w:rsidR="00131474" w:rsidRPr="00923D29" w:rsidRDefault="00131474" w:rsidP="00C25DB0">
    <w:pPr>
      <w:jc w:val="center"/>
      <w:rPr>
        <w:rFonts w:cs="Arial"/>
        <w:b/>
        <w:sz w:val="28"/>
        <w:szCs w:val="28"/>
      </w:rPr>
    </w:pPr>
    <w:r w:rsidRPr="00923D29">
      <w:rPr>
        <w:rFonts w:cs="Arial"/>
        <w:b/>
        <w:sz w:val="28"/>
        <w:szCs w:val="28"/>
      </w:rPr>
      <w:t>Release Notes</w:t>
    </w:r>
    <w:r w:rsidR="00F772CC" w:rsidRPr="00923D29">
      <w:rPr>
        <w:rFonts w:cs="Arial"/>
        <w:b/>
        <w:sz w:val="28"/>
        <w:szCs w:val="28"/>
      </w:rPr>
      <w:t xml:space="preserve"> </w:t>
    </w:r>
    <w:proofErr w:type="spellStart"/>
    <w:r w:rsidR="00FE45CB">
      <w:rPr>
        <w:rFonts w:cs="Arial"/>
        <w:b/>
        <w:sz w:val="28"/>
        <w:szCs w:val="28"/>
      </w:rPr>
      <w:t>APWorks</w:t>
    </w:r>
    <w:proofErr w:type="spellEnd"/>
    <w:r w:rsidR="00541468" w:rsidRPr="00923D29">
      <w:rPr>
        <w:rFonts w:cs="Arial"/>
        <w:b/>
        <w:sz w:val="28"/>
        <w:szCs w:val="28"/>
      </w:rPr>
      <w:t xml:space="preserve"> 2025.</w:t>
    </w:r>
    <w:r w:rsidR="00FE45CB">
      <w:rPr>
        <w:rFonts w:cs="Arial"/>
        <w:b/>
        <w:sz w:val="28"/>
        <w:szCs w:val="28"/>
      </w:rPr>
      <w:t>3</w:t>
    </w:r>
  </w:p>
  <w:p w14:paraId="326B6D7D" w14:textId="77777777" w:rsidR="00131474" w:rsidRPr="00923D29" w:rsidRDefault="00131474" w:rsidP="00131474">
    <w:pPr>
      <w:pStyle w:val="Header"/>
    </w:pPr>
  </w:p>
  <w:p w14:paraId="46D9323D" w14:textId="77777777" w:rsidR="00131474" w:rsidRPr="00923D29" w:rsidRDefault="00131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1EFE"/>
    <w:multiLevelType w:val="multilevel"/>
    <w:tmpl w:val="685E6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944B3"/>
    <w:multiLevelType w:val="multilevel"/>
    <w:tmpl w:val="A75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07AAB"/>
    <w:multiLevelType w:val="hybridMultilevel"/>
    <w:tmpl w:val="104A4CAA"/>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B3577A3"/>
    <w:multiLevelType w:val="multilevel"/>
    <w:tmpl w:val="01A0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C5791"/>
    <w:multiLevelType w:val="hybridMultilevel"/>
    <w:tmpl w:val="0062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D49CC"/>
    <w:multiLevelType w:val="multilevel"/>
    <w:tmpl w:val="A2A4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B7457"/>
    <w:multiLevelType w:val="hybridMultilevel"/>
    <w:tmpl w:val="E75EC3A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1F53D95"/>
    <w:multiLevelType w:val="multilevel"/>
    <w:tmpl w:val="7F4AA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E5307"/>
    <w:multiLevelType w:val="multilevel"/>
    <w:tmpl w:val="DE2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F066B"/>
    <w:multiLevelType w:val="multilevel"/>
    <w:tmpl w:val="F19E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22585"/>
    <w:multiLevelType w:val="multilevel"/>
    <w:tmpl w:val="2BF6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B32FB"/>
    <w:multiLevelType w:val="hybridMultilevel"/>
    <w:tmpl w:val="EC169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86163E"/>
    <w:multiLevelType w:val="hybridMultilevel"/>
    <w:tmpl w:val="FA645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061094"/>
    <w:multiLevelType w:val="multilevel"/>
    <w:tmpl w:val="9B7C78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813B0F"/>
    <w:multiLevelType w:val="multilevel"/>
    <w:tmpl w:val="FF68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F134A7"/>
    <w:multiLevelType w:val="multilevel"/>
    <w:tmpl w:val="3FA64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02AB8"/>
    <w:multiLevelType w:val="hybridMultilevel"/>
    <w:tmpl w:val="142E827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7" w15:restartNumberingAfterBreak="0">
    <w:nsid w:val="72EF1AF8"/>
    <w:multiLevelType w:val="multilevel"/>
    <w:tmpl w:val="892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72BEE"/>
    <w:multiLevelType w:val="multilevel"/>
    <w:tmpl w:val="2C7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65997"/>
    <w:multiLevelType w:val="hybridMultilevel"/>
    <w:tmpl w:val="A2E4A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09129F"/>
    <w:multiLevelType w:val="multilevel"/>
    <w:tmpl w:val="19C02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36224"/>
    <w:multiLevelType w:val="multilevel"/>
    <w:tmpl w:val="99C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948955">
    <w:abstractNumId w:val="8"/>
  </w:num>
  <w:num w:numId="2" w16cid:durableId="548536615">
    <w:abstractNumId w:val="21"/>
  </w:num>
  <w:num w:numId="3" w16cid:durableId="535000811">
    <w:abstractNumId w:val="20"/>
  </w:num>
  <w:num w:numId="4" w16cid:durableId="1265654056">
    <w:abstractNumId w:val="10"/>
  </w:num>
  <w:num w:numId="5" w16cid:durableId="551232367">
    <w:abstractNumId w:val="18"/>
  </w:num>
  <w:num w:numId="6" w16cid:durableId="1834562995">
    <w:abstractNumId w:val="1"/>
  </w:num>
  <w:num w:numId="7" w16cid:durableId="560756582">
    <w:abstractNumId w:val="12"/>
  </w:num>
  <w:num w:numId="8" w16cid:durableId="243879543">
    <w:abstractNumId w:val="6"/>
  </w:num>
  <w:num w:numId="9" w16cid:durableId="1383559995">
    <w:abstractNumId w:val="19"/>
  </w:num>
  <w:num w:numId="10" w16cid:durableId="245530401">
    <w:abstractNumId w:val="9"/>
  </w:num>
  <w:num w:numId="11" w16cid:durableId="698897470">
    <w:abstractNumId w:val="3"/>
  </w:num>
  <w:num w:numId="12" w16cid:durableId="2134134311">
    <w:abstractNumId w:val="5"/>
  </w:num>
  <w:num w:numId="13" w16cid:durableId="445121645">
    <w:abstractNumId w:val="17"/>
  </w:num>
  <w:num w:numId="14" w16cid:durableId="372924237">
    <w:abstractNumId w:val="19"/>
  </w:num>
  <w:num w:numId="15" w16cid:durableId="131680101">
    <w:abstractNumId w:val="14"/>
  </w:num>
  <w:num w:numId="16" w16cid:durableId="771125995">
    <w:abstractNumId w:val="16"/>
  </w:num>
  <w:num w:numId="17" w16cid:durableId="1665433185">
    <w:abstractNumId w:val="0"/>
  </w:num>
  <w:num w:numId="18" w16cid:durableId="259722034">
    <w:abstractNumId w:val="7"/>
  </w:num>
  <w:num w:numId="19" w16cid:durableId="86466322">
    <w:abstractNumId w:val="2"/>
  </w:num>
  <w:num w:numId="20" w16cid:durableId="263076194">
    <w:abstractNumId w:val="15"/>
  </w:num>
  <w:num w:numId="21" w16cid:durableId="808740889">
    <w:abstractNumId w:val="13"/>
  </w:num>
  <w:num w:numId="22" w16cid:durableId="838809630">
    <w:abstractNumId w:val="4"/>
  </w:num>
  <w:num w:numId="23" w16cid:durableId="1381594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3"/>
    <w:rsid w:val="0000190A"/>
    <w:rsid w:val="00007144"/>
    <w:rsid w:val="0001167C"/>
    <w:rsid w:val="000300E7"/>
    <w:rsid w:val="00047FA8"/>
    <w:rsid w:val="0005141E"/>
    <w:rsid w:val="00060D96"/>
    <w:rsid w:val="000A0348"/>
    <w:rsid w:val="000B536D"/>
    <w:rsid w:val="000C4B86"/>
    <w:rsid w:val="00105720"/>
    <w:rsid w:val="00106204"/>
    <w:rsid w:val="00131474"/>
    <w:rsid w:val="001421EF"/>
    <w:rsid w:val="0014275B"/>
    <w:rsid w:val="001549F9"/>
    <w:rsid w:val="00172966"/>
    <w:rsid w:val="001B29F4"/>
    <w:rsid w:val="001C3FF7"/>
    <w:rsid w:val="001C68D0"/>
    <w:rsid w:val="001D0F23"/>
    <w:rsid w:val="001E4715"/>
    <w:rsid w:val="002216B0"/>
    <w:rsid w:val="00233C55"/>
    <w:rsid w:val="0025796A"/>
    <w:rsid w:val="00270682"/>
    <w:rsid w:val="00272D8E"/>
    <w:rsid w:val="00274B09"/>
    <w:rsid w:val="002B56BD"/>
    <w:rsid w:val="002C0990"/>
    <w:rsid w:val="002E20FE"/>
    <w:rsid w:val="00302FA0"/>
    <w:rsid w:val="003449E7"/>
    <w:rsid w:val="00375EF4"/>
    <w:rsid w:val="00377BFE"/>
    <w:rsid w:val="003A0739"/>
    <w:rsid w:val="003B5331"/>
    <w:rsid w:val="003E3528"/>
    <w:rsid w:val="004010FB"/>
    <w:rsid w:val="004428A1"/>
    <w:rsid w:val="004650E5"/>
    <w:rsid w:val="004B4B01"/>
    <w:rsid w:val="004C221C"/>
    <w:rsid w:val="004D3ADD"/>
    <w:rsid w:val="004D484A"/>
    <w:rsid w:val="0052707E"/>
    <w:rsid w:val="0053571A"/>
    <w:rsid w:val="00541468"/>
    <w:rsid w:val="00593A8B"/>
    <w:rsid w:val="005A177C"/>
    <w:rsid w:val="005A4363"/>
    <w:rsid w:val="005B0340"/>
    <w:rsid w:val="005D50FE"/>
    <w:rsid w:val="005D72CC"/>
    <w:rsid w:val="005E75B0"/>
    <w:rsid w:val="005F460F"/>
    <w:rsid w:val="00615724"/>
    <w:rsid w:val="00617726"/>
    <w:rsid w:val="0063785A"/>
    <w:rsid w:val="00651BAD"/>
    <w:rsid w:val="00660ECC"/>
    <w:rsid w:val="00666C80"/>
    <w:rsid w:val="00695750"/>
    <w:rsid w:val="006A1925"/>
    <w:rsid w:val="006D2957"/>
    <w:rsid w:val="00704FF1"/>
    <w:rsid w:val="0071699F"/>
    <w:rsid w:val="00720947"/>
    <w:rsid w:val="00756EDD"/>
    <w:rsid w:val="00770BA5"/>
    <w:rsid w:val="007740DB"/>
    <w:rsid w:val="00790DD7"/>
    <w:rsid w:val="007C25FA"/>
    <w:rsid w:val="007D0B99"/>
    <w:rsid w:val="007E3583"/>
    <w:rsid w:val="007F2D15"/>
    <w:rsid w:val="007F4B68"/>
    <w:rsid w:val="00815FFD"/>
    <w:rsid w:val="00862A07"/>
    <w:rsid w:val="008A7E82"/>
    <w:rsid w:val="008B11F0"/>
    <w:rsid w:val="008C2D1E"/>
    <w:rsid w:val="008F155B"/>
    <w:rsid w:val="00911D2F"/>
    <w:rsid w:val="00923D29"/>
    <w:rsid w:val="00971BA3"/>
    <w:rsid w:val="00977684"/>
    <w:rsid w:val="00987CF5"/>
    <w:rsid w:val="00993270"/>
    <w:rsid w:val="00995423"/>
    <w:rsid w:val="009B4EA5"/>
    <w:rsid w:val="009C2050"/>
    <w:rsid w:val="009C25BF"/>
    <w:rsid w:val="009D0E1C"/>
    <w:rsid w:val="00A225E4"/>
    <w:rsid w:val="00A26164"/>
    <w:rsid w:val="00A37623"/>
    <w:rsid w:val="00A63D4A"/>
    <w:rsid w:val="00A962AD"/>
    <w:rsid w:val="00AC5304"/>
    <w:rsid w:val="00AF7E5B"/>
    <w:rsid w:val="00B05D0B"/>
    <w:rsid w:val="00B173DD"/>
    <w:rsid w:val="00B27CA9"/>
    <w:rsid w:val="00B30F6C"/>
    <w:rsid w:val="00B3362D"/>
    <w:rsid w:val="00B37F17"/>
    <w:rsid w:val="00B5606D"/>
    <w:rsid w:val="00B6788D"/>
    <w:rsid w:val="00B8256A"/>
    <w:rsid w:val="00B83B20"/>
    <w:rsid w:val="00B905D8"/>
    <w:rsid w:val="00B93A6B"/>
    <w:rsid w:val="00BA0A78"/>
    <w:rsid w:val="00BE455F"/>
    <w:rsid w:val="00BF4605"/>
    <w:rsid w:val="00C13F03"/>
    <w:rsid w:val="00C15FB9"/>
    <w:rsid w:val="00C2331A"/>
    <w:rsid w:val="00C25DB0"/>
    <w:rsid w:val="00C47E22"/>
    <w:rsid w:val="00C61601"/>
    <w:rsid w:val="00C912BA"/>
    <w:rsid w:val="00CB2166"/>
    <w:rsid w:val="00CE603C"/>
    <w:rsid w:val="00CF0E2C"/>
    <w:rsid w:val="00D506C9"/>
    <w:rsid w:val="00D5273A"/>
    <w:rsid w:val="00D56243"/>
    <w:rsid w:val="00D56614"/>
    <w:rsid w:val="00D834A8"/>
    <w:rsid w:val="00D948F6"/>
    <w:rsid w:val="00DC244A"/>
    <w:rsid w:val="00DC470E"/>
    <w:rsid w:val="00DE7DA8"/>
    <w:rsid w:val="00E019FE"/>
    <w:rsid w:val="00E477EB"/>
    <w:rsid w:val="00E63C99"/>
    <w:rsid w:val="00E939A8"/>
    <w:rsid w:val="00EA7E2A"/>
    <w:rsid w:val="00EB5745"/>
    <w:rsid w:val="00EC49E3"/>
    <w:rsid w:val="00ED1EDC"/>
    <w:rsid w:val="00EE2B97"/>
    <w:rsid w:val="00F772CC"/>
    <w:rsid w:val="00FA2022"/>
    <w:rsid w:val="00FB0800"/>
    <w:rsid w:val="00FB1BE4"/>
    <w:rsid w:val="00FE45CB"/>
    <w:rsid w:val="00FF4362"/>
    <w:rsid w:val="00FF45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7E543"/>
  <w15:chartTrackingRefBased/>
  <w15:docId w15:val="{3513B907-354D-4AB6-8F06-27D315F5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37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623"/>
    <w:rPr>
      <w:rFonts w:eastAsiaTheme="majorEastAsia" w:cstheme="majorBidi"/>
      <w:color w:val="272727" w:themeColor="text1" w:themeTint="D8"/>
    </w:rPr>
  </w:style>
  <w:style w:type="paragraph" w:styleId="Title">
    <w:name w:val="Title"/>
    <w:basedOn w:val="Normal"/>
    <w:next w:val="Normal"/>
    <w:link w:val="TitleChar"/>
    <w:uiPriority w:val="10"/>
    <w:qFormat/>
    <w:rsid w:val="00A37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623"/>
    <w:pPr>
      <w:spacing w:before="160"/>
      <w:jc w:val="center"/>
    </w:pPr>
    <w:rPr>
      <w:i/>
      <w:iCs/>
      <w:color w:val="404040" w:themeColor="text1" w:themeTint="BF"/>
    </w:rPr>
  </w:style>
  <w:style w:type="character" w:customStyle="1" w:styleId="QuoteChar">
    <w:name w:val="Quote Char"/>
    <w:basedOn w:val="DefaultParagraphFont"/>
    <w:link w:val="Quote"/>
    <w:uiPriority w:val="29"/>
    <w:rsid w:val="00A37623"/>
    <w:rPr>
      <w:i/>
      <w:iCs/>
      <w:color w:val="404040" w:themeColor="text1" w:themeTint="BF"/>
    </w:rPr>
  </w:style>
  <w:style w:type="paragraph" w:styleId="ListParagraph">
    <w:name w:val="List Paragraph"/>
    <w:basedOn w:val="Normal"/>
    <w:uiPriority w:val="34"/>
    <w:qFormat/>
    <w:rsid w:val="00A37623"/>
    <w:pPr>
      <w:ind w:left="720"/>
      <w:contextualSpacing/>
    </w:pPr>
  </w:style>
  <w:style w:type="character" w:styleId="IntenseEmphasis">
    <w:name w:val="Intense Emphasis"/>
    <w:basedOn w:val="DefaultParagraphFont"/>
    <w:uiPriority w:val="21"/>
    <w:qFormat/>
    <w:rsid w:val="00A37623"/>
    <w:rPr>
      <w:i/>
      <w:iCs/>
      <w:color w:val="0F4761" w:themeColor="accent1" w:themeShade="BF"/>
    </w:rPr>
  </w:style>
  <w:style w:type="paragraph" w:styleId="IntenseQuote">
    <w:name w:val="Intense Quote"/>
    <w:basedOn w:val="Normal"/>
    <w:next w:val="Normal"/>
    <w:link w:val="IntenseQuoteChar"/>
    <w:uiPriority w:val="30"/>
    <w:qFormat/>
    <w:rsid w:val="00A37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623"/>
    <w:rPr>
      <w:i/>
      <w:iCs/>
      <w:color w:val="0F4761" w:themeColor="accent1" w:themeShade="BF"/>
    </w:rPr>
  </w:style>
  <w:style w:type="character" w:styleId="IntenseReference">
    <w:name w:val="Intense Reference"/>
    <w:basedOn w:val="DefaultParagraphFont"/>
    <w:uiPriority w:val="32"/>
    <w:qFormat/>
    <w:rsid w:val="00A37623"/>
    <w:rPr>
      <w:b/>
      <w:bCs/>
      <w:smallCaps/>
      <w:color w:val="0F4761" w:themeColor="accent1" w:themeShade="BF"/>
      <w:spacing w:val="5"/>
    </w:rPr>
  </w:style>
  <w:style w:type="paragraph" w:styleId="Header">
    <w:name w:val="header"/>
    <w:basedOn w:val="Normal"/>
    <w:link w:val="HeaderChar"/>
    <w:uiPriority w:val="99"/>
    <w:unhideWhenUsed/>
    <w:rsid w:val="007F4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B68"/>
  </w:style>
  <w:style w:type="paragraph" w:styleId="Footer">
    <w:name w:val="footer"/>
    <w:basedOn w:val="Normal"/>
    <w:link w:val="FooterChar"/>
    <w:uiPriority w:val="99"/>
    <w:unhideWhenUsed/>
    <w:rsid w:val="007F4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B68"/>
  </w:style>
  <w:style w:type="paragraph" w:styleId="NormalWeb">
    <w:name w:val="Normal (Web)"/>
    <w:basedOn w:val="Normal"/>
    <w:uiPriority w:val="99"/>
    <w:semiHidden/>
    <w:unhideWhenUsed/>
    <w:rsid w:val="001421EF"/>
    <w:rPr>
      <w:rFonts w:ascii="Times New Roman" w:hAnsi="Times New Roman" w:cs="Times New Roman"/>
      <w:sz w:val="24"/>
      <w:szCs w:val="24"/>
    </w:rPr>
  </w:style>
  <w:style w:type="character" w:styleId="Strong">
    <w:name w:val="Strong"/>
    <w:basedOn w:val="DefaultParagraphFont"/>
    <w:uiPriority w:val="22"/>
    <w:qFormat/>
    <w:rsid w:val="00A63D4A"/>
    <w:rPr>
      <w:b/>
      <w:bCs/>
    </w:rPr>
  </w:style>
  <w:style w:type="character" w:styleId="CommentReference">
    <w:name w:val="annotation reference"/>
    <w:basedOn w:val="DefaultParagraphFont"/>
    <w:uiPriority w:val="99"/>
    <w:semiHidden/>
    <w:unhideWhenUsed/>
    <w:rsid w:val="00C47E22"/>
    <w:rPr>
      <w:sz w:val="16"/>
      <w:szCs w:val="16"/>
    </w:rPr>
  </w:style>
  <w:style w:type="paragraph" w:styleId="CommentText">
    <w:name w:val="annotation text"/>
    <w:basedOn w:val="Normal"/>
    <w:link w:val="CommentTextChar"/>
    <w:uiPriority w:val="99"/>
    <w:semiHidden/>
    <w:unhideWhenUsed/>
    <w:rsid w:val="00C47E22"/>
    <w:pPr>
      <w:spacing w:line="240" w:lineRule="auto"/>
    </w:pPr>
    <w:rPr>
      <w:sz w:val="20"/>
      <w:szCs w:val="20"/>
    </w:rPr>
  </w:style>
  <w:style w:type="character" w:customStyle="1" w:styleId="CommentTextChar">
    <w:name w:val="Comment Text Char"/>
    <w:basedOn w:val="DefaultParagraphFont"/>
    <w:link w:val="CommentText"/>
    <w:uiPriority w:val="99"/>
    <w:semiHidden/>
    <w:rsid w:val="00C47E22"/>
    <w:rPr>
      <w:sz w:val="20"/>
      <w:szCs w:val="20"/>
    </w:rPr>
  </w:style>
  <w:style w:type="paragraph" w:styleId="CommentSubject">
    <w:name w:val="annotation subject"/>
    <w:basedOn w:val="CommentText"/>
    <w:next w:val="CommentText"/>
    <w:link w:val="CommentSubjectChar"/>
    <w:uiPriority w:val="99"/>
    <w:semiHidden/>
    <w:unhideWhenUsed/>
    <w:rsid w:val="00C47E22"/>
    <w:rPr>
      <w:b/>
      <w:bCs/>
    </w:rPr>
  </w:style>
  <w:style w:type="character" w:customStyle="1" w:styleId="CommentSubjectChar">
    <w:name w:val="Comment Subject Char"/>
    <w:basedOn w:val="CommentTextChar"/>
    <w:link w:val="CommentSubject"/>
    <w:uiPriority w:val="99"/>
    <w:semiHidden/>
    <w:rsid w:val="00C47E22"/>
    <w:rPr>
      <w:b/>
      <w:bCs/>
      <w:sz w:val="20"/>
      <w:szCs w:val="20"/>
    </w:rPr>
  </w:style>
  <w:style w:type="paragraph" w:styleId="Revision">
    <w:name w:val="Revision"/>
    <w:hidden/>
    <w:uiPriority w:val="99"/>
    <w:semiHidden/>
    <w:rsid w:val="00704FF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2275">
      <w:bodyDiv w:val="1"/>
      <w:marLeft w:val="0"/>
      <w:marRight w:val="0"/>
      <w:marTop w:val="0"/>
      <w:marBottom w:val="0"/>
      <w:divBdr>
        <w:top w:val="none" w:sz="0" w:space="0" w:color="auto"/>
        <w:left w:val="none" w:sz="0" w:space="0" w:color="auto"/>
        <w:bottom w:val="none" w:sz="0" w:space="0" w:color="auto"/>
        <w:right w:val="none" w:sz="0" w:space="0" w:color="auto"/>
      </w:divBdr>
    </w:div>
    <w:div w:id="51660701">
      <w:bodyDiv w:val="1"/>
      <w:marLeft w:val="0"/>
      <w:marRight w:val="0"/>
      <w:marTop w:val="0"/>
      <w:marBottom w:val="0"/>
      <w:divBdr>
        <w:top w:val="none" w:sz="0" w:space="0" w:color="auto"/>
        <w:left w:val="none" w:sz="0" w:space="0" w:color="auto"/>
        <w:bottom w:val="none" w:sz="0" w:space="0" w:color="auto"/>
        <w:right w:val="none" w:sz="0" w:space="0" w:color="auto"/>
      </w:divBdr>
    </w:div>
    <w:div w:id="62337361">
      <w:bodyDiv w:val="1"/>
      <w:marLeft w:val="0"/>
      <w:marRight w:val="0"/>
      <w:marTop w:val="0"/>
      <w:marBottom w:val="0"/>
      <w:divBdr>
        <w:top w:val="none" w:sz="0" w:space="0" w:color="auto"/>
        <w:left w:val="none" w:sz="0" w:space="0" w:color="auto"/>
        <w:bottom w:val="none" w:sz="0" w:space="0" w:color="auto"/>
        <w:right w:val="none" w:sz="0" w:space="0" w:color="auto"/>
      </w:divBdr>
    </w:div>
    <w:div w:id="76558491">
      <w:bodyDiv w:val="1"/>
      <w:marLeft w:val="0"/>
      <w:marRight w:val="0"/>
      <w:marTop w:val="0"/>
      <w:marBottom w:val="0"/>
      <w:divBdr>
        <w:top w:val="none" w:sz="0" w:space="0" w:color="auto"/>
        <w:left w:val="none" w:sz="0" w:space="0" w:color="auto"/>
        <w:bottom w:val="none" w:sz="0" w:space="0" w:color="auto"/>
        <w:right w:val="none" w:sz="0" w:space="0" w:color="auto"/>
      </w:divBdr>
    </w:div>
    <w:div w:id="121386367">
      <w:bodyDiv w:val="1"/>
      <w:marLeft w:val="0"/>
      <w:marRight w:val="0"/>
      <w:marTop w:val="0"/>
      <w:marBottom w:val="0"/>
      <w:divBdr>
        <w:top w:val="none" w:sz="0" w:space="0" w:color="auto"/>
        <w:left w:val="none" w:sz="0" w:space="0" w:color="auto"/>
        <w:bottom w:val="none" w:sz="0" w:space="0" w:color="auto"/>
        <w:right w:val="none" w:sz="0" w:space="0" w:color="auto"/>
      </w:divBdr>
    </w:div>
    <w:div w:id="148254256">
      <w:bodyDiv w:val="1"/>
      <w:marLeft w:val="0"/>
      <w:marRight w:val="0"/>
      <w:marTop w:val="0"/>
      <w:marBottom w:val="0"/>
      <w:divBdr>
        <w:top w:val="none" w:sz="0" w:space="0" w:color="auto"/>
        <w:left w:val="none" w:sz="0" w:space="0" w:color="auto"/>
        <w:bottom w:val="none" w:sz="0" w:space="0" w:color="auto"/>
        <w:right w:val="none" w:sz="0" w:space="0" w:color="auto"/>
      </w:divBdr>
    </w:div>
    <w:div w:id="169879221">
      <w:bodyDiv w:val="1"/>
      <w:marLeft w:val="0"/>
      <w:marRight w:val="0"/>
      <w:marTop w:val="0"/>
      <w:marBottom w:val="0"/>
      <w:divBdr>
        <w:top w:val="none" w:sz="0" w:space="0" w:color="auto"/>
        <w:left w:val="none" w:sz="0" w:space="0" w:color="auto"/>
        <w:bottom w:val="none" w:sz="0" w:space="0" w:color="auto"/>
        <w:right w:val="none" w:sz="0" w:space="0" w:color="auto"/>
      </w:divBdr>
    </w:div>
    <w:div w:id="246697365">
      <w:bodyDiv w:val="1"/>
      <w:marLeft w:val="0"/>
      <w:marRight w:val="0"/>
      <w:marTop w:val="0"/>
      <w:marBottom w:val="0"/>
      <w:divBdr>
        <w:top w:val="none" w:sz="0" w:space="0" w:color="auto"/>
        <w:left w:val="none" w:sz="0" w:space="0" w:color="auto"/>
        <w:bottom w:val="none" w:sz="0" w:space="0" w:color="auto"/>
        <w:right w:val="none" w:sz="0" w:space="0" w:color="auto"/>
      </w:divBdr>
    </w:div>
    <w:div w:id="303390429">
      <w:bodyDiv w:val="1"/>
      <w:marLeft w:val="0"/>
      <w:marRight w:val="0"/>
      <w:marTop w:val="0"/>
      <w:marBottom w:val="0"/>
      <w:divBdr>
        <w:top w:val="none" w:sz="0" w:space="0" w:color="auto"/>
        <w:left w:val="none" w:sz="0" w:space="0" w:color="auto"/>
        <w:bottom w:val="none" w:sz="0" w:space="0" w:color="auto"/>
        <w:right w:val="none" w:sz="0" w:space="0" w:color="auto"/>
      </w:divBdr>
    </w:div>
    <w:div w:id="336928518">
      <w:bodyDiv w:val="1"/>
      <w:marLeft w:val="0"/>
      <w:marRight w:val="0"/>
      <w:marTop w:val="0"/>
      <w:marBottom w:val="0"/>
      <w:divBdr>
        <w:top w:val="none" w:sz="0" w:space="0" w:color="auto"/>
        <w:left w:val="none" w:sz="0" w:space="0" w:color="auto"/>
        <w:bottom w:val="none" w:sz="0" w:space="0" w:color="auto"/>
        <w:right w:val="none" w:sz="0" w:space="0" w:color="auto"/>
      </w:divBdr>
    </w:div>
    <w:div w:id="348996110">
      <w:bodyDiv w:val="1"/>
      <w:marLeft w:val="0"/>
      <w:marRight w:val="0"/>
      <w:marTop w:val="0"/>
      <w:marBottom w:val="0"/>
      <w:divBdr>
        <w:top w:val="none" w:sz="0" w:space="0" w:color="auto"/>
        <w:left w:val="none" w:sz="0" w:space="0" w:color="auto"/>
        <w:bottom w:val="none" w:sz="0" w:space="0" w:color="auto"/>
        <w:right w:val="none" w:sz="0" w:space="0" w:color="auto"/>
      </w:divBdr>
    </w:div>
    <w:div w:id="425611286">
      <w:bodyDiv w:val="1"/>
      <w:marLeft w:val="0"/>
      <w:marRight w:val="0"/>
      <w:marTop w:val="0"/>
      <w:marBottom w:val="0"/>
      <w:divBdr>
        <w:top w:val="none" w:sz="0" w:space="0" w:color="auto"/>
        <w:left w:val="none" w:sz="0" w:space="0" w:color="auto"/>
        <w:bottom w:val="none" w:sz="0" w:space="0" w:color="auto"/>
        <w:right w:val="none" w:sz="0" w:space="0" w:color="auto"/>
      </w:divBdr>
    </w:div>
    <w:div w:id="504243343">
      <w:bodyDiv w:val="1"/>
      <w:marLeft w:val="0"/>
      <w:marRight w:val="0"/>
      <w:marTop w:val="0"/>
      <w:marBottom w:val="0"/>
      <w:divBdr>
        <w:top w:val="none" w:sz="0" w:space="0" w:color="auto"/>
        <w:left w:val="none" w:sz="0" w:space="0" w:color="auto"/>
        <w:bottom w:val="none" w:sz="0" w:space="0" w:color="auto"/>
        <w:right w:val="none" w:sz="0" w:space="0" w:color="auto"/>
      </w:divBdr>
    </w:div>
    <w:div w:id="672799942">
      <w:bodyDiv w:val="1"/>
      <w:marLeft w:val="0"/>
      <w:marRight w:val="0"/>
      <w:marTop w:val="0"/>
      <w:marBottom w:val="0"/>
      <w:divBdr>
        <w:top w:val="none" w:sz="0" w:space="0" w:color="auto"/>
        <w:left w:val="none" w:sz="0" w:space="0" w:color="auto"/>
        <w:bottom w:val="none" w:sz="0" w:space="0" w:color="auto"/>
        <w:right w:val="none" w:sz="0" w:space="0" w:color="auto"/>
      </w:divBdr>
    </w:div>
    <w:div w:id="746390853">
      <w:bodyDiv w:val="1"/>
      <w:marLeft w:val="0"/>
      <w:marRight w:val="0"/>
      <w:marTop w:val="0"/>
      <w:marBottom w:val="0"/>
      <w:divBdr>
        <w:top w:val="none" w:sz="0" w:space="0" w:color="auto"/>
        <w:left w:val="none" w:sz="0" w:space="0" w:color="auto"/>
        <w:bottom w:val="none" w:sz="0" w:space="0" w:color="auto"/>
        <w:right w:val="none" w:sz="0" w:space="0" w:color="auto"/>
      </w:divBdr>
    </w:div>
    <w:div w:id="755323812">
      <w:bodyDiv w:val="1"/>
      <w:marLeft w:val="0"/>
      <w:marRight w:val="0"/>
      <w:marTop w:val="0"/>
      <w:marBottom w:val="0"/>
      <w:divBdr>
        <w:top w:val="none" w:sz="0" w:space="0" w:color="auto"/>
        <w:left w:val="none" w:sz="0" w:space="0" w:color="auto"/>
        <w:bottom w:val="none" w:sz="0" w:space="0" w:color="auto"/>
        <w:right w:val="none" w:sz="0" w:space="0" w:color="auto"/>
      </w:divBdr>
    </w:div>
    <w:div w:id="905411316">
      <w:bodyDiv w:val="1"/>
      <w:marLeft w:val="0"/>
      <w:marRight w:val="0"/>
      <w:marTop w:val="0"/>
      <w:marBottom w:val="0"/>
      <w:divBdr>
        <w:top w:val="none" w:sz="0" w:space="0" w:color="auto"/>
        <w:left w:val="none" w:sz="0" w:space="0" w:color="auto"/>
        <w:bottom w:val="none" w:sz="0" w:space="0" w:color="auto"/>
        <w:right w:val="none" w:sz="0" w:space="0" w:color="auto"/>
      </w:divBdr>
    </w:div>
    <w:div w:id="1068577398">
      <w:bodyDiv w:val="1"/>
      <w:marLeft w:val="0"/>
      <w:marRight w:val="0"/>
      <w:marTop w:val="0"/>
      <w:marBottom w:val="0"/>
      <w:divBdr>
        <w:top w:val="none" w:sz="0" w:space="0" w:color="auto"/>
        <w:left w:val="none" w:sz="0" w:space="0" w:color="auto"/>
        <w:bottom w:val="none" w:sz="0" w:space="0" w:color="auto"/>
        <w:right w:val="none" w:sz="0" w:space="0" w:color="auto"/>
      </w:divBdr>
    </w:div>
    <w:div w:id="1072971770">
      <w:bodyDiv w:val="1"/>
      <w:marLeft w:val="0"/>
      <w:marRight w:val="0"/>
      <w:marTop w:val="0"/>
      <w:marBottom w:val="0"/>
      <w:divBdr>
        <w:top w:val="none" w:sz="0" w:space="0" w:color="auto"/>
        <w:left w:val="none" w:sz="0" w:space="0" w:color="auto"/>
        <w:bottom w:val="none" w:sz="0" w:space="0" w:color="auto"/>
        <w:right w:val="none" w:sz="0" w:space="0" w:color="auto"/>
      </w:divBdr>
    </w:div>
    <w:div w:id="1142425292">
      <w:bodyDiv w:val="1"/>
      <w:marLeft w:val="0"/>
      <w:marRight w:val="0"/>
      <w:marTop w:val="0"/>
      <w:marBottom w:val="0"/>
      <w:divBdr>
        <w:top w:val="none" w:sz="0" w:space="0" w:color="auto"/>
        <w:left w:val="none" w:sz="0" w:space="0" w:color="auto"/>
        <w:bottom w:val="none" w:sz="0" w:space="0" w:color="auto"/>
        <w:right w:val="none" w:sz="0" w:space="0" w:color="auto"/>
      </w:divBdr>
    </w:div>
    <w:div w:id="1147360328">
      <w:bodyDiv w:val="1"/>
      <w:marLeft w:val="0"/>
      <w:marRight w:val="0"/>
      <w:marTop w:val="0"/>
      <w:marBottom w:val="0"/>
      <w:divBdr>
        <w:top w:val="none" w:sz="0" w:space="0" w:color="auto"/>
        <w:left w:val="none" w:sz="0" w:space="0" w:color="auto"/>
        <w:bottom w:val="none" w:sz="0" w:space="0" w:color="auto"/>
        <w:right w:val="none" w:sz="0" w:space="0" w:color="auto"/>
      </w:divBdr>
    </w:div>
    <w:div w:id="1172916719">
      <w:bodyDiv w:val="1"/>
      <w:marLeft w:val="0"/>
      <w:marRight w:val="0"/>
      <w:marTop w:val="0"/>
      <w:marBottom w:val="0"/>
      <w:divBdr>
        <w:top w:val="none" w:sz="0" w:space="0" w:color="auto"/>
        <w:left w:val="none" w:sz="0" w:space="0" w:color="auto"/>
        <w:bottom w:val="none" w:sz="0" w:space="0" w:color="auto"/>
        <w:right w:val="none" w:sz="0" w:space="0" w:color="auto"/>
      </w:divBdr>
    </w:div>
    <w:div w:id="1205678819">
      <w:bodyDiv w:val="1"/>
      <w:marLeft w:val="0"/>
      <w:marRight w:val="0"/>
      <w:marTop w:val="0"/>
      <w:marBottom w:val="0"/>
      <w:divBdr>
        <w:top w:val="none" w:sz="0" w:space="0" w:color="auto"/>
        <w:left w:val="none" w:sz="0" w:space="0" w:color="auto"/>
        <w:bottom w:val="none" w:sz="0" w:space="0" w:color="auto"/>
        <w:right w:val="none" w:sz="0" w:space="0" w:color="auto"/>
      </w:divBdr>
    </w:div>
    <w:div w:id="1387218117">
      <w:bodyDiv w:val="1"/>
      <w:marLeft w:val="0"/>
      <w:marRight w:val="0"/>
      <w:marTop w:val="0"/>
      <w:marBottom w:val="0"/>
      <w:divBdr>
        <w:top w:val="none" w:sz="0" w:space="0" w:color="auto"/>
        <w:left w:val="none" w:sz="0" w:space="0" w:color="auto"/>
        <w:bottom w:val="none" w:sz="0" w:space="0" w:color="auto"/>
        <w:right w:val="none" w:sz="0" w:space="0" w:color="auto"/>
      </w:divBdr>
    </w:div>
    <w:div w:id="1473789892">
      <w:bodyDiv w:val="1"/>
      <w:marLeft w:val="0"/>
      <w:marRight w:val="0"/>
      <w:marTop w:val="0"/>
      <w:marBottom w:val="0"/>
      <w:divBdr>
        <w:top w:val="none" w:sz="0" w:space="0" w:color="auto"/>
        <w:left w:val="none" w:sz="0" w:space="0" w:color="auto"/>
        <w:bottom w:val="none" w:sz="0" w:space="0" w:color="auto"/>
        <w:right w:val="none" w:sz="0" w:space="0" w:color="auto"/>
      </w:divBdr>
    </w:div>
    <w:div w:id="1497191550">
      <w:bodyDiv w:val="1"/>
      <w:marLeft w:val="0"/>
      <w:marRight w:val="0"/>
      <w:marTop w:val="0"/>
      <w:marBottom w:val="0"/>
      <w:divBdr>
        <w:top w:val="none" w:sz="0" w:space="0" w:color="auto"/>
        <w:left w:val="none" w:sz="0" w:space="0" w:color="auto"/>
        <w:bottom w:val="none" w:sz="0" w:space="0" w:color="auto"/>
        <w:right w:val="none" w:sz="0" w:space="0" w:color="auto"/>
      </w:divBdr>
    </w:div>
    <w:div w:id="1556819909">
      <w:bodyDiv w:val="1"/>
      <w:marLeft w:val="0"/>
      <w:marRight w:val="0"/>
      <w:marTop w:val="0"/>
      <w:marBottom w:val="0"/>
      <w:divBdr>
        <w:top w:val="none" w:sz="0" w:space="0" w:color="auto"/>
        <w:left w:val="none" w:sz="0" w:space="0" w:color="auto"/>
        <w:bottom w:val="none" w:sz="0" w:space="0" w:color="auto"/>
        <w:right w:val="none" w:sz="0" w:space="0" w:color="auto"/>
      </w:divBdr>
    </w:div>
    <w:div w:id="1590771832">
      <w:bodyDiv w:val="1"/>
      <w:marLeft w:val="0"/>
      <w:marRight w:val="0"/>
      <w:marTop w:val="0"/>
      <w:marBottom w:val="0"/>
      <w:divBdr>
        <w:top w:val="none" w:sz="0" w:space="0" w:color="auto"/>
        <w:left w:val="none" w:sz="0" w:space="0" w:color="auto"/>
        <w:bottom w:val="none" w:sz="0" w:space="0" w:color="auto"/>
        <w:right w:val="none" w:sz="0" w:space="0" w:color="auto"/>
      </w:divBdr>
    </w:div>
    <w:div w:id="1594244430">
      <w:bodyDiv w:val="1"/>
      <w:marLeft w:val="0"/>
      <w:marRight w:val="0"/>
      <w:marTop w:val="0"/>
      <w:marBottom w:val="0"/>
      <w:divBdr>
        <w:top w:val="none" w:sz="0" w:space="0" w:color="auto"/>
        <w:left w:val="none" w:sz="0" w:space="0" w:color="auto"/>
        <w:bottom w:val="none" w:sz="0" w:space="0" w:color="auto"/>
        <w:right w:val="none" w:sz="0" w:space="0" w:color="auto"/>
      </w:divBdr>
    </w:div>
    <w:div w:id="1626308376">
      <w:bodyDiv w:val="1"/>
      <w:marLeft w:val="0"/>
      <w:marRight w:val="0"/>
      <w:marTop w:val="0"/>
      <w:marBottom w:val="0"/>
      <w:divBdr>
        <w:top w:val="none" w:sz="0" w:space="0" w:color="auto"/>
        <w:left w:val="none" w:sz="0" w:space="0" w:color="auto"/>
        <w:bottom w:val="none" w:sz="0" w:space="0" w:color="auto"/>
        <w:right w:val="none" w:sz="0" w:space="0" w:color="auto"/>
      </w:divBdr>
    </w:div>
    <w:div w:id="1647129264">
      <w:bodyDiv w:val="1"/>
      <w:marLeft w:val="0"/>
      <w:marRight w:val="0"/>
      <w:marTop w:val="0"/>
      <w:marBottom w:val="0"/>
      <w:divBdr>
        <w:top w:val="none" w:sz="0" w:space="0" w:color="auto"/>
        <w:left w:val="none" w:sz="0" w:space="0" w:color="auto"/>
        <w:bottom w:val="none" w:sz="0" w:space="0" w:color="auto"/>
        <w:right w:val="none" w:sz="0" w:space="0" w:color="auto"/>
      </w:divBdr>
    </w:div>
    <w:div w:id="1755973130">
      <w:bodyDiv w:val="1"/>
      <w:marLeft w:val="0"/>
      <w:marRight w:val="0"/>
      <w:marTop w:val="0"/>
      <w:marBottom w:val="0"/>
      <w:divBdr>
        <w:top w:val="none" w:sz="0" w:space="0" w:color="auto"/>
        <w:left w:val="none" w:sz="0" w:space="0" w:color="auto"/>
        <w:bottom w:val="none" w:sz="0" w:space="0" w:color="auto"/>
        <w:right w:val="none" w:sz="0" w:space="0" w:color="auto"/>
      </w:divBdr>
    </w:div>
    <w:div w:id="1766268001">
      <w:bodyDiv w:val="1"/>
      <w:marLeft w:val="0"/>
      <w:marRight w:val="0"/>
      <w:marTop w:val="0"/>
      <w:marBottom w:val="0"/>
      <w:divBdr>
        <w:top w:val="none" w:sz="0" w:space="0" w:color="auto"/>
        <w:left w:val="none" w:sz="0" w:space="0" w:color="auto"/>
        <w:bottom w:val="none" w:sz="0" w:space="0" w:color="auto"/>
        <w:right w:val="none" w:sz="0" w:space="0" w:color="auto"/>
      </w:divBdr>
    </w:div>
    <w:div w:id="1858932446">
      <w:bodyDiv w:val="1"/>
      <w:marLeft w:val="0"/>
      <w:marRight w:val="0"/>
      <w:marTop w:val="0"/>
      <w:marBottom w:val="0"/>
      <w:divBdr>
        <w:top w:val="none" w:sz="0" w:space="0" w:color="auto"/>
        <w:left w:val="none" w:sz="0" w:space="0" w:color="auto"/>
        <w:bottom w:val="none" w:sz="0" w:space="0" w:color="auto"/>
        <w:right w:val="none" w:sz="0" w:space="0" w:color="auto"/>
      </w:divBdr>
    </w:div>
    <w:div w:id="1861700793">
      <w:bodyDiv w:val="1"/>
      <w:marLeft w:val="0"/>
      <w:marRight w:val="0"/>
      <w:marTop w:val="0"/>
      <w:marBottom w:val="0"/>
      <w:divBdr>
        <w:top w:val="none" w:sz="0" w:space="0" w:color="auto"/>
        <w:left w:val="none" w:sz="0" w:space="0" w:color="auto"/>
        <w:bottom w:val="none" w:sz="0" w:space="0" w:color="auto"/>
        <w:right w:val="none" w:sz="0" w:space="0" w:color="auto"/>
      </w:divBdr>
    </w:div>
    <w:div w:id="1910771637">
      <w:bodyDiv w:val="1"/>
      <w:marLeft w:val="0"/>
      <w:marRight w:val="0"/>
      <w:marTop w:val="0"/>
      <w:marBottom w:val="0"/>
      <w:divBdr>
        <w:top w:val="none" w:sz="0" w:space="0" w:color="auto"/>
        <w:left w:val="none" w:sz="0" w:space="0" w:color="auto"/>
        <w:bottom w:val="none" w:sz="0" w:space="0" w:color="auto"/>
        <w:right w:val="none" w:sz="0" w:space="0" w:color="auto"/>
      </w:divBdr>
    </w:div>
    <w:div w:id="2057197136">
      <w:bodyDiv w:val="1"/>
      <w:marLeft w:val="0"/>
      <w:marRight w:val="0"/>
      <w:marTop w:val="0"/>
      <w:marBottom w:val="0"/>
      <w:divBdr>
        <w:top w:val="none" w:sz="0" w:space="0" w:color="auto"/>
        <w:left w:val="none" w:sz="0" w:space="0" w:color="auto"/>
        <w:bottom w:val="none" w:sz="0" w:space="0" w:color="auto"/>
        <w:right w:val="none" w:sz="0" w:space="0" w:color="auto"/>
      </w:divBdr>
    </w:div>
    <w:div w:id="2059207657">
      <w:bodyDiv w:val="1"/>
      <w:marLeft w:val="0"/>
      <w:marRight w:val="0"/>
      <w:marTop w:val="0"/>
      <w:marBottom w:val="0"/>
      <w:divBdr>
        <w:top w:val="none" w:sz="0" w:space="0" w:color="auto"/>
        <w:left w:val="none" w:sz="0" w:space="0" w:color="auto"/>
        <w:bottom w:val="none" w:sz="0" w:space="0" w:color="auto"/>
        <w:right w:val="none" w:sz="0" w:space="0" w:color="auto"/>
      </w:divBdr>
    </w:div>
    <w:div w:id="21193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C5852-A15A-4F4C-A812-DD58C8F7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Nouman</dc:creator>
  <cp:keywords/>
  <dc:description/>
  <cp:lastModifiedBy>Tauseef Shahzad</cp:lastModifiedBy>
  <cp:revision>5</cp:revision>
  <dcterms:created xsi:type="dcterms:W3CDTF">2025-07-31T08:10:00Z</dcterms:created>
  <dcterms:modified xsi:type="dcterms:W3CDTF">2025-08-01T05:02:00Z</dcterms:modified>
</cp:coreProperties>
</file>