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737C" w14:textId="77777777" w:rsidR="009F3863" w:rsidRPr="009F3863" w:rsidRDefault="009F3863" w:rsidP="009F386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3863">
        <w:rPr>
          <w:rFonts w:ascii="Times New Roman" w:eastAsia="Times New Roman" w:hAnsi="Times New Roman" w:cs="Times New Roman"/>
          <w:b/>
          <w:bCs/>
          <w:kern w:val="0"/>
          <w:sz w:val="36"/>
          <w:szCs w:val="36"/>
          <w14:ligatures w14:val="none"/>
        </w:rPr>
        <w:t>Data Retention Policy</w:t>
      </w:r>
    </w:p>
    <w:p w14:paraId="6513118B" w14:textId="77777777" w:rsidR="009F3863" w:rsidRPr="009F3863" w:rsidRDefault="009F3863" w:rsidP="009F38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F3863">
        <w:rPr>
          <w:rFonts w:ascii="Times New Roman" w:eastAsia="Times New Roman" w:hAnsi="Times New Roman" w:cs="Times New Roman"/>
          <w:b/>
          <w:bCs/>
          <w:kern w:val="0"/>
          <w:sz w:val="24"/>
          <w:szCs w:val="24"/>
          <w14:ligatures w14:val="none"/>
        </w:rPr>
        <w:t>Nexelus</w:t>
      </w:r>
    </w:p>
    <w:p w14:paraId="2794F5DD" w14:textId="77777777" w:rsidR="009F3863" w:rsidRPr="009F3863" w:rsidRDefault="009F3863" w:rsidP="009F3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3863">
        <w:rPr>
          <w:rFonts w:ascii="Times New Roman" w:eastAsia="Times New Roman" w:hAnsi="Times New Roman" w:cs="Times New Roman"/>
          <w:kern w:val="0"/>
          <w:sz w:val="24"/>
          <w:szCs w:val="24"/>
          <w14:ligatures w14:val="none"/>
        </w:rPr>
        <w:t>____________________________________________________________________________</w:t>
      </w:r>
    </w:p>
    <w:p w14:paraId="18A8D623" w14:textId="77777777" w:rsidR="009F3863" w:rsidRPr="009F3863" w:rsidRDefault="009F3863" w:rsidP="009F3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3863">
        <w:rPr>
          <w:rFonts w:ascii="Times New Roman" w:eastAsia="Times New Roman" w:hAnsi="Times New Roman" w:cs="Times New Roman"/>
          <w:b/>
          <w:bCs/>
          <w:kern w:val="0"/>
          <w:sz w:val="24"/>
          <w:szCs w:val="24"/>
          <w14:ligatures w14:val="none"/>
        </w:rPr>
        <w:t>Purpose</w:t>
      </w:r>
    </w:p>
    <w:p w14:paraId="202BAEB2" w14:textId="77777777" w:rsidR="009F3863" w:rsidRPr="009F3863" w:rsidRDefault="009F3863" w:rsidP="009F3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3863">
        <w:rPr>
          <w:rFonts w:ascii="Times New Roman" w:eastAsia="Times New Roman" w:hAnsi="Times New Roman" w:cs="Times New Roman"/>
          <w:kern w:val="0"/>
          <w:sz w:val="24"/>
          <w:szCs w:val="24"/>
          <w14:ligatures w14:val="none"/>
        </w:rPr>
        <w:t>This policy outlines the requirements and controls/procedures Nexelus has implemented to manage the retention and deletion of customer data.</w:t>
      </w:r>
    </w:p>
    <w:p w14:paraId="46D99C0F" w14:textId="77777777" w:rsidR="009F3863" w:rsidRPr="009F3863" w:rsidRDefault="009F3863" w:rsidP="009F3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3863">
        <w:rPr>
          <w:rFonts w:ascii="Times New Roman" w:eastAsia="Times New Roman" w:hAnsi="Times New Roman" w:cs="Times New Roman"/>
          <w:b/>
          <w:bCs/>
          <w:kern w:val="0"/>
          <w:sz w:val="24"/>
          <w:szCs w:val="24"/>
          <w14:ligatures w14:val="none"/>
        </w:rPr>
        <w:t>Policy</w:t>
      </w:r>
    </w:p>
    <w:p w14:paraId="2544CA89" w14:textId="77777777" w:rsidR="009F3863" w:rsidRPr="009F3863" w:rsidRDefault="009F3863" w:rsidP="009F3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3863">
        <w:rPr>
          <w:rFonts w:ascii="Times New Roman" w:eastAsia="Times New Roman" w:hAnsi="Times New Roman" w:cs="Times New Roman"/>
          <w:b/>
          <w:bCs/>
          <w:kern w:val="0"/>
          <w:sz w:val="24"/>
          <w:szCs w:val="24"/>
          <w14:ligatures w14:val="none"/>
        </w:rPr>
        <w:t>For Customers</w:t>
      </w:r>
    </w:p>
    <w:p w14:paraId="5B1AB080" w14:textId="77777777" w:rsidR="009F3863" w:rsidRPr="009F3863" w:rsidRDefault="009F3863" w:rsidP="009F3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3863">
        <w:rPr>
          <w:rFonts w:ascii="Times New Roman" w:eastAsia="Times New Roman" w:hAnsi="Times New Roman" w:cs="Times New Roman"/>
          <w:kern w:val="0"/>
          <w:sz w:val="24"/>
          <w:szCs w:val="24"/>
          <w14:ligatures w14:val="none"/>
        </w:rPr>
        <w:t xml:space="preserve">Customer data is retained for as long as the account is in active status. Data enters an “expired” state when the account is voluntarily closed. Expired account data will be retained for </w:t>
      </w:r>
      <w:r w:rsidRPr="009F3863">
        <w:rPr>
          <w:rFonts w:ascii="Times New Roman" w:eastAsia="Times New Roman" w:hAnsi="Times New Roman" w:cs="Times New Roman"/>
          <w:b/>
          <w:bCs/>
          <w:kern w:val="0"/>
          <w:sz w:val="24"/>
          <w:szCs w:val="24"/>
          <w14:ligatures w14:val="none"/>
        </w:rPr>
        <w:t>30 Days</w:t>
      </w:r>
      <w:r w:rsidRPr="009F3863">
        <w:rPr>
          <w:rFonts w:ascii="Times New Roman" w:eastAsia="Times New Roman" w:hAnsi="Times New Roman" w:cs="Times New Roman"/>
          <w:kern w:val="0"/>
          <w:sz w:val="24"/>
          <w:szCs w:val="24"/>
          <w14:ligatures w14:val="none"/>
        </w:rPr>
        <w:t>. After this period, the account and related data will be removed. Customers that wish to voluntarily close their account should download their data manually or via the API prior to closing their account.</w:t>
      </w:r>
    </w:p>
    <w:p w14:paraId="29F20A53" w14:textId="1875BDF7" w:rsidR="009F3863" w:rsidRPr="009F3863" w:rsidRDefault="009F3863" w:rsidP="009F3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3863">
        <w:rPr>
          <w:rFonts w:ascii="Times New Roman" w:eastAsia="Times New Roman" w:hAnsi="Times New Roman" w:cs="Times New Roman"/>
          <w:kern w:val="0"/>
          <w:sz w:val="24"/>
          <w:szCs w:val="24"/>
          <w14:ligatures w14:val="none"/>
        </w:rPr>
        <w:t xml:space="preserve">If a customer account is involuntarily suspended, then there is a </w:t>
      </w:r>
      <w:r w:rsidR="006F69E4" w:rsidRPr="009F3863">
        <w:rPr>
          <w:rFonts w:ascii="Times New Roman" w:eastAsia="Times New Roman" w:hAnsi="Times New Roman" w:cs="Times New Roman"/>
          <w:b/>
          <w:bCs/>
          <w:kern w:val="0"/>
          <w:sz w:val="24"/>
          <w:szCs w:val="24"/>
          <w14:ligatures w14:val="none"/>
        </w:rPr>
        <w:t>30-Day</w:t>
      </w:r>
      <w:r w:rsidRPr="009F3863">
        <w:rPr>
          <w:rFonts w:ascii="Times New Roman" w:eastAsia="Times New Roman" w:hAnsi="Times New Roman" w:cs="Times New Roman"/>
          <w:kern w:val="0"/>
          <w:sz w:val="24"/>
          <w:szCs w:val="24"/>
          <w14:ligatures w14:val="none"/>
        </w:rPr>
        <w:t xml:space="preserve"> grace period during which the account will be inaccessible but can be reopened if the customer meets their payment obligations and resolves any terms of service violations.</w:t>
      </w:r>
    </w:p>
    <w:p w14:paraId="4582D43D" w14:textId="77777777" w:rsidR="00157136" w:rsidRDefault="00157136"/>
    <w:sectPr w:rsidR="0015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63"/>
    <w:rsid w:val="00157136"/>
    <w:rsid w:val="006F69E4"/>
    <w:rsid w:val="009F3863"/>
    <w:rsid w:val="00C0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0CDE"/>
  <w15:chartTrackingRefBased/>
  <w15:docId w15:val="{8956C7E6-6860-4882-B533-95F12C98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386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9F386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863"/>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9F3863"/>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F3863"/>
    <w:rPr>
      <w:b/>
      <w:bCs/>
    </w:rPr>
  </w:style>
  <w:style w:type="paragraph" w:styleId="NormalWeb">
    <w:name w:val="Normal (Web)"/>
    <w:basedOn w:val="Normal"/>
    <w:uiPriority w:val="99"/>
    <w:semiHidden/>
    <w:unhideWhenUsed/>
    <w:rsid w:val="009F38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6F6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4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5</cp:revision>
  <dcterms:created xsi:type="dcterms:W3CDTF">2023-03-22T06:20:00Z</dcterms:created>
  <dcterms:modified xsi:type="dcterms:W3CDTF">2023-03-22T09:47:00Z</dcterms:modified>
</cp:coreProperties>
</file>