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t xml:space="preserve"> </w:t>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Ганина</w:t>
      </w:r>
      <w:r>
        <w:t xml:space="preserve"> </w:t>
      </w:r>
      <w:r>
        <w:t xml:space="preserve">Таисия</w:t>
      </w:r>
      <w:r>
        <w:t xml:space="preserve"> </w:t>
      </w:r>
      <w:r>
        <w:t xml:space="preserve">Сергеевна,</w:t>
      </w:r>
      <w:r>
        <w:t xml:space="preserve"> </w:t>
      </w:r>
      <w:r>
        <w:t xml:space="preserve">НКАбд-01-22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От имени пользователя guest определите расширенные атрибуты файла</w:t>
      </w:r>
      <w:r>
        <w:t xml:space="preserve"> </w:t>
      </w:r>
      <w:r>
        <w:t xml:space="preserve">/home/guest/dir1/file1 командой</w:t>
      </w:r>
      <w:r>
        <w:t xml:space="preserve"> </w:t>
      </w:r>
      <w:r>
        <w:t xml:space="preserve">lsattr /home/guest/dir1/file1</w:t>
      </w:r>
    </w:p>
    <w:p>
      <w:pPr>
        <w:numPr>
          <w:ilvl w:val="0"/>
          <w:numId w:val="1001"/>
        </w:numPr>
        <w:pStyle w:val="Compact"/>
      </w:pPr>
      <w:r>
        <w:t xml:space="preserve">Установите командой chmod 600 file1 на файл file1 права, разрешающие чтение и запись для владельца файла.</w:t>
      </w:r>
    </w:p>
    <w:p>
      <w:pPr>
        <w:numPr>
          <w:ilvl w:val="0"/>
          <w:numId w:val="1001"/>
        </w:numPr>
        <w:pStyle w:val="Compact"/>
      </w:pPr>
      <w:r>
        <w:t xml:space="preserve">Попробуйте установить на файл /home/guest/dir1/file1 расширенный атрибут a от имени пользователя guest: chattr +a /home/guest/dir1/file1</w:t>
      </w:r>
    </w:p>
    <w:p>
      <w:pPr>
        <w:pStyle w:val="FirstParagraph"/>
      </w:pPr>
      <w:r>
        <w:t xml:space="preserve">В ответ вы должны получить отказ от выполнения операции.</w:t>
      </w:r>
    </w:p>
    <w:p>
      <w:pPr>
        <w:numPr>
          <w:ilvl w:val="0"/>
          <w:numId w:val="1002"/>
        </w:numPr>
      </w:pPr>
      <w:r>
        <w:t xml:space="preserve">Зайдите на третью консоль с правами администратора либо повысьте</w:t>
      </w:r>
      <w:r>
        <w:t xml:space="preserve"> </w:t>
      </w:r>
      <w:r>
        <w:t xml:space="preserve">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2"/>
        </w:numPr>
      </w:pPr>
      <w:r>
        <w:t xml:space="preserve">От пользователя guest проверьте правильность установления атрибута:</w:t>
      </w:r>
      <w:r>
        <w:t xml:space="preserve"> </w:t>
      </w:r>
      <w:r>
        <w:t xml:space="preserve">lsattr /home/guest/dir1/file1</w:t>
      </w:r>
    </w:p>
    <w:p>
      <w:pPr>
        <w:numPr>
          <w:ilvl w:val="0"/>
          <w:numId w:val="1002"/>
        </w:numPr>
      </w:pPr>
      <w:r>
        <w:t xml:space="preserve">Выполните дозапись в файл file1 слова «test» командой 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 cat /home/guest/dir1/file1</w:t>
      </w:r>
      <w:r>
        <w:t xml:space="preserve"> </w:t>
      </w:r>
      <w:r>
        <w:t xml:space="preserve">Убедитесь, что слово test было успешно записано в file1.</w:t>
      </w:r>
    </w:p>
    <w:p>
      <w:pPr>
        <w:numPr>
          <w:ilvl w:val="0"/>
          <w:numId w:val="1002"/>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numPr>
          <w:ilvl w:val="0"/>
          <w:numId w:val="1002"/>
        </w:numPr>
      </w:pPr>
      <w:r>
        <w:t xml:space="preserve">Попробуйте с помощью команды chmod 000 file1 установить на файл file1 права, например, запрещающие чтение и запись для владельца файла. Удалось ли вам успешно выполнить указанные команды?</w:t>
      </w:r>
    </w:p>
    <w:p>
      <w:pPr>
        <w:numPr>
          <w:ilvl w:val="0"/>
          <w:numId w:val="1002"/>
        </w:numPr>
      </w:pPr>
      <w:r>
        <w:t xml:space="preserve">Снимите расширенный атрибут a с файла /home/guest/dirl/file1 от имени суперпользователя командой chattr -a /home/guest/dir1/file1</w:t>
      </w:r>
    </w:p>
    <w:p>
      <w:pPr>
        <w:pStyle w:val="FirstParagraph"/>
      </w:pPr>
      <w:r>
        <w:t xml:space="preserve">Повторите операции, которые вам ранее не удавалось выполнить. Ваши наблюдения занесите в отчёт.</w:t>
      </w:r>
    </w:p>
    <w:p>
      <w:pPr>
        <w:numPr>
          <w:ilvl w:val="0"/>
          <w:numId w:val="1003"/>
        </w:numPr>
        <w:pStyle w:val="Compact"/>
      </w:pPr>
      <w:r>
        <w:t xml:space="preserve">Повторите ваши действия по шагам, заменив атрибут «a» атрибутом «i».</w:t>
      </w:r>
      <w:r>
        <w:t xml:space="preserve"> </w:t>
      </w:r>
      <w:r>
        <w:t xml:space="preserve">Удалось ли вам дозаписать информацию в файл? Ваши наблюдения за несите в отчёт.</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Cs/>
          <w:b/>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Cs/>
          <w:i/>
        </w:rPr>
        <w:t xml:space="preserve">Установить атрибуты:</w:t>
      </w:r>
    </w:p>
    <w:p>
      <w:pPr>
        <w:numPr>
          <w:ilvl w:val="0"/>
          <w:numId w:val="1004"/>
        </w:numPr>
        <w:pStyle w:val="Compact"/>
      </w:pPr>
      <w:r>
        <w:t xml:space="preserve">chattr filename</w:t>
      </w:r>
    </w:p>
    <w:p>
      <w:pPr>
        <w:pStyle w:val="FirstParagraph"/>
      </w:pPr>
      <w:r>
        <w:rPr>
          <w:iCs/>
          <w:i/>
        </w:rPr>
        <w:t xml:space="preserve">Значения:</w:t>
      </w:r>
    </w:p>
    <w:p>
      <w:pPr>
        <w:numPr>
          <w:ilvl w:val="0"/>
          <w:numId w:val="1005"/>
        </w:numPr>
      </w:pPr>
      <w:r>
        <w:t xml:space="preserve">chattr +a # только добавление. Удаление и переименование запрещено;</w:t>
      </w:r>
    </w:p>
    <w:p>
      <w:pPr>
        <w:numPr>
          <w:ilvl w:val="0"/>
          <w:numId w:val="1005"/>
        </w:numPr>
      </w:pPr>
      <w:r>
        <w:t xml:space="preserve">chattr +A # не фиксировать данные об обращении к файлу</w:t>
      </w:r>
    </w:p>
    <w:p>
      <w:pPr>
        <w:numPr>
          <w:ilvl w:val="0"/>
          <w:numId w:val="1005"/>
        </w:numPr>
      </w:pPr>
      <w:r>
        <w:t xml:space="preserve">chattr +c # сжатый файл</w:t>
      </w:r>
    </w:p>
    <w:p>
      <w:pPr>
        <w:numPr>
          <w:ilvl w:val="0"/>
          <w:numId w:val="1005"/>
        </w:numPr>
      </w:pPr>
      <w:r>
        <w:t xml:space="preserve">chattr +d # неархивируемый файл</w:t>
      </w:r>
    </w:p>
    <w:p>
      <w:pPr>
        <w:numPr>
          <w:ilvl w:val="0"/>
          <w:numId w:val="1005"/>
        </w:numPr>
      </w:pPr>
      <w:r>
        <w:t xml:space="preserve">chattr +i # неизменяемый файл</w:t>
      </w:r>
    </w:p>
    <w:p>
      <w:pPr>
        <w:numPr>
          <w:ilvl w:val="0"/>
          <w:numId w:val="1005"/>
        </w:numPr>
      </w:pPr>
      <w:r>
        <w:t xml:space="preserve">chattr +S # синхронное обновление</w:t>
      </w:r>
    </w:p>
    <w:p>
      <w:pPr>
        <w:numPr>
          <w:ilvl w:val="0"/>
          <w:numId w:val="1005"/>
        </w:numPr>
      </w:pPr>
      <w:r>
        <w:t xml:space="preserve">chattr +s # безопасное удаление, (после удаления место на диске переписывается нулями)</w:t>
      </w:r>
    </w:p>
    <w:p>
      <w:pPr>
        <w:numPr>
          <w:ilvl w:val="0"/>
          <w:numId w:val="1005"/>
        </w:numPr>
      </w:pPr>
      <w:r>
        <w:t xml:space="preserve">chattr +u # неудаляемый файл</w:t>
      </w:r>
    </w:p>
    <w:p>
      <w:pPr>
        <w:numPr>
          <w:ilvl w:val="0"/>
          <w:numId w:val="1005"/>
        </w:numPr>
      </w:pPr>
      <w:r>
        <w:t xml:space="preserve">chattr -R # рекурсия</w:t>
      </w:r>
    </w:p>
    <w:p>
      <w:pPr>
        <w:pStyle w:val="FirstParagraph"/>
      </w:pPr>
      <w:r>
        <w:rPr>
          <w:iCs/>
          <w:i/>
        </w:rPr>
        <w:t xml:space="preserve">Просмотреть атрибуты:</w:t>
      </w:r>
    </w:p>
    <w:p>
      <w:pPr>
        <w:numPr>
          <w:ilvl w:val="0"/>
          <w:numId w:val="1006"/>
        </w:numPr>
        <w:pStyle w:val="Compact"/>
      </w:pPr>
      <w:r>
        <w:t xml:space="preserve">lsattr filename</w:t>
      </w:r>
    </w:p>
    <w:p>
      <w:pPr>
        <w:pStyle w:val="FirstParagraph"/>
      </w:pPr>
      <w:r>
        <w:rPr>
          <w:iCs/>
          <w:i/>
        </w:rPr>
        <w:t xml:space="preserve">Опции:</w:t>
      </w:r>
    </w:p>
    <w:p>
      <w:pPr>
        <w:numPr>
          <w:ilvl w:val="0"/>
          <w:numId w:val="1007"/>
        </w:numPr>
      </w:pPr>
      <w:r>
        <w:t xml:space="preserve">lsattr -R # рекурсия</w:t>
      </w:r>
    </w:p>
    <w:p>
      <w:pPr>
        <w:numPr>
          <w:ilvl w:val="0"/>
          <w:numId w:val="1007"/>
        </w:numPr>
      </w:pPr>
      <w:r>
        <w:t xml:space="preserve">lsattr -a # вывести все файлы (включая скрытые)</w:t>
      </w:r>
    </w:p>
    <w:p>
      <w:pPr>
        <w:numPr>
          <w:ilvl w:val="0"/>
          <w:numId w:val="1007"/>
        </w:numPr>
      </w:pPr>
      <w:r>
        <w:t xml:space="preserve">lsattr -d # не выводить содержимое директории</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8"/>
        </w:numPr>
        <w:pStyle w:val="Compact"/>
      </w:pPr>
      <w:r>
        <w:t xml:space="preserve">Задания 1-5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4276298"/>
            <wp:effectExtent b="0" l="0" r="0" t="0"/>
            <wp:docPr descr="Figure 1: Задания 1-5"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276298"/>
                    </a:xfrm>
                    <a:prstGeom prst="rect">
                      <a:avLst/>
                    </a:prstGeom>
                    <a:noFill/>
                    <a:ln w="9525">
                      <a:noFill/>
                      <a:headEnd/>
                      <a:tailEnd/>
                    </a:ln>
                  </pic:spPr>
                </pic:pic>
              </a:graphicData>
            </a:graphic>
          </wp:inline>
        </w:drawing>
      </w:r>
      <w:bookmarkEnd w:id="24"/>
    </w:p>
    <w:p>
      <w:pPr>
        <w:pStyle w:val="ImageCaption"/>
      </w:pPr>
      <w:r>
        <w:t xml:space="preserve">Figure 1: Задания 1-5</w:t>
      </w:r>
    </w:p>
    <w:bookmarkEnd w:id="0"/>
    <w:p>
      <w:pPr>
        <w:numPr>
          <w:ilvl w:val="0"/>
          <w:numId w:val="1009"/>
        </w:numPr>
        <w:pStyle w:val="Compact"/>
      </w:pPr>
      <w:r>
        <w:t xml:space="preserve">Выполнила дозапись в файл file1 слова «test» командой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807492"/>
            <wp:effectExtent b="0" l="0" r="0" t="0"/>
            <wp:docPr descr="Figure 2: Дозапись"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807492"/>
                    </a:xfrm>
                    <a:prstGeom prst="rect">
                      <a:avLst/>
                    </a:prstGeom>
                    <a:noFill/>
                    <a:ln w="9525">
                      <a:noFill/>
                      <a:headEnd/>
                      <a:tailEnd/>
                    </a:ln>
                  </pic:spPr>
                </pic:pic>
              </a:graphicData>
            </a:graphic>
          </wp:inline>
        </w:drawing>
      </w:r>
      <w:bookmarkEnd w:id="26"/>
    </w:p>
    <w:p>
      <w:pPr>
        <w:pStyle w:val="ImageCaption"/>
      </w:pPr>
      <w:r>
        <w:t xml:space="preserve">Figure 2: Дозапись</w:t>
      </w:r>
    </w:p>
    <w:bookmarkEnd w:id="0"/>
    <w:p>
      <w:pPr>
        <w:numPr>
          <w:ilvl w:val="0"/>
          <w:numId w:val="1010"/>
        </w:numPr>
        <w:pStyle w:val="Compact"/>
      </w:pPr>
      <w:r>
        <w:t xml:space="preserve">Попробовала удалить файл file1 либо стереть имеющуюся в нём информацию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776685"/>
            <wp:effectExtent b="0" l="0" r="0" t="0"/>
            <wp:docPr descr="Figure 3: Удаление/перезапись"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776685"/>
                    </a:xfrm>
                    <a:prstGeom prst="rect">
                      <a:avLst/>
                    </a:prstGeom>
                    <a:noFill/>
                    <a:ln w="9525">
                      <a:noFill/>
                      <a:headEnd/>
                      <a:tailEnd/>
                    </a:ln>
                  </pic:spPr>
                </pic:pic>
              </a:graphicData>
            </a:graphic>
          </wp:inline>
        </w:drawing>
      </w:r>
      <w:bookmarkEnd w:id="28"/>
    </w:p>
    <w:p>
      <w:pPr>
        <w:pStyle w:val="ImageCaption"/>
      </w:pPr>
      <w:r>
        <w:t xml:space="preserve">Figure 3: Удаление/перезапись</w:t>
      </w:r>
    </w:p>
    <w:bookmarkEnd w:id="0"/>
    <w:p>
      <w:pPr>
        <w:numPr>
          <w:ilvl w:val="0"/>
          <w:numId w:val="1011"/>
        </w:numPr>
        <w:pStyle w:val="Compact"/>
      </w:pPr>
      <w:r>
        <w:t xml:space="preserve">Попробовала переименовать файл, установить на файл file1 права, например, запрещающие чтение и запись для владельца файла. Сделать это не удалось.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1052093"/>
            <wp:effectExtent b="0" l="0" r="0" t="0"/>
            <wp:docPr descr="Figure 4: Переименование+права"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052093"/>
                    </a:xfrm>
                    <a:prstGeom prst="rect">
                      <a:avLst/>
                    </a:prstGeom>
                    <a:noFill/>
                    <a:ln w="9525">
                      <a:noFill/>
                      <a:headEnd/>
                      <a:tailEnd/>
                    </a:ln>
                  </pic:spPr>
                </pic:pic>
              </a:graphicData>
            </a:graphic>
          </wp:inline>
        </w:drawing>
      </w:r>
      <w:bookmarkEnd w:id="30"/>
    </w:p>
    <w:p>
      <w:pPr>
        <w:pStyle w:val="ImageCaption"/>
      </w:pPr>
      <w:r>
        <w:t xml:space="preserve">Figure 4: Переименование+права</w:t>
      </w:r>
    </w:p>
    <w:bookmarkEnd w:id="0"/>
    <w:p>
      <w:pPr>
        <w:numPr>
          <w:ilvl w:val="0"/>
          <w:numId w:val="1012"/>
        </w:numPr>
        <w:pStyle w:val="Compact"/>
      </w:pPr>
      <w:r>
        <w:t xml:space="preserve">Сняла расширенный атрибут a с файла /home/guest/dirl/file1 от имени суперпользователя. Повторила операции, которые ранее не удавалось выполнить. (рис.</w:t>
      </w:r>
      <w:r>
        <w:t xml:space="preserve"> </w:t>
      </w:r>
      <w:hyperlink w:anchor="fig:005">
        <w:r>
          <w:rPr>
            <w:rStyle w:val="Hyperlink"/>
          </w:rPr>
          <w:t xml:space="preserve">5</w:t>
        </w:r>
      </w:hyperlink>
      <w:r>
        <w:t xml:space="preserve">,</w:t>
      </w:r>
      <w:r>
        <w:t xml:space="preserve"> </w:t>
      </w:r>
      <w:hyperlink w:anchor="fig:006">
        <w:r>
          <w:rPr>
            <w:rStyle w:val="Hyperlink"/>
          </w:rPr>
          <w:t xml:space="preserve">6</w:t>
        </w:r>
      </w:hyperlink>
      <w:r>
        <w:t xml:space="preserve">,</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p>
    <w:bookmarkStart w:id="0" w:name="fig:005"/>
    <w:p>
      <w:pPr>
        <w:pStyle w:val="CaptionedFigure"/>
      </w:pPr>
      <w:bookmarkStart w:id="32" w:name="fig:005"/>
      <w:r>
        <w:drawing>
          <wp:inline>
            <wp:extent cx="5334000" cy="1727520"/>
            <wp:effectExtent b="0" l="0" r="0" t="0"/>
            <wp:docPr descr="Figure 5: Снятие атрибута, переименование"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727520"/>
                    </a:xfrm>
                    <a:prstGeom prst="rect">
                      <a:avLst/>
                    </a:prstGeom>
                    <a:noFill/>
                    <a:ln w="9525">
                      <a:noFill/>
                      <a:headEnd/>
                      <a:tailEnd/>
                    </a:ln>
                  </pic:spPr>
                </pic:pic>
              </a:graphicData>
            </a:graphic>
          </wp:inline>
        </w:drawing>
      </w:r>
      <w:bookmarkEnd w:id="32"/>
    </w:p>
    <w:p>
      <w:pPr>
        <w:pStyle w:val="ImageCaption"/>
      </w:pPr>
      <w:r>
        <w:t xml:space="preserve">Figure 5: Снятие атрибута, переименование</w:t>
      </w:r>
    </w:p>
    <w:bookmarkEnd w:id="0"/>
    <w:bookmarkStart w:id="0" w:name="fig:006"/>
    <w:p>
      <w:pPr>
        <w:pStyle w:val="CaptionedFigure"/>
      </w:pPr>
      <w:bookmarkStart w:id="34" w:name="fig:006"/>
      <w:r>
        <w:drawing>
          <wp:inline>
            <wp:extent cx="5334000" cy="1470088"/>
            <wp:effectExtent b="0" l="0" r="0" t="0"/>
            <wp:docPr descr="Figure 6: Смена доступа"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1470088"/>
                    </a:xfrm>
                    <a:prstGeom prst="rect">
                      <a:avLst/>
                    </a:prstGeom>
                    <a:noFill/>
                    <a:ln w="9525">
                      <a:noFill/>
                      <a:headEnd/>
                      <a:tailEnd/>
                    </a:ln>
                  </pic:spPr>
                </pic:pic>
              </a:graphicData>
            </a:graphic>
          </wp:inline>
        </w:drawing>
      </w:r>
      <w:bookmarkEnd w:id="34"/>
    </w:p>
    <w:p>
      <w:pPr>
        <w:pStyle w:val="ImageCaption"/>
      </w:pPr>
      <w:r>
        <w:t xml:space="preserve">Figure 6: Смена доступа</w:t>
      </w:r>
    </w:p>
    <w:bookmarkEnd w:id="0"/>
    <w:bookmarkStart w:id="0" w:name="fig:007"/>
    <w:p>
      <w:pPr>
        <w:pStyle w:val="CaptionedFigure"/>
      </w:pPr>
      <w:bookmarkStart w:id="36" w:name="fig:007"/>
      <w:r>
        <w:drawing>
          <wp:inline>
            <wp:extent cx="5334000" cy="1051062"/>
            <wp:effectExtent b="0" l="0" r="0" t="0"/>
            <wp:docPr descr="Figure 7: Смена доступа"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1051062"/>
                    </a:xfrm>
                    <a:prstGeom prst="rect">
                      <a:avLst/>
                    </a:prstGeom>
                    <a:noFill/>
                    <a:ln w="9525">
                      <a:noFill/>
                      <a:headEnd/>
                      <a:tailEnd/>
                    </a:ln>
                  </pic:spPr>
                </pic:pic>
              </a:graphicData>
            </a:graphic>
          </wp:inline>
        </w:drawing>
      </w:r>
      <w:bookmarkEnd w:id="36"/>
    </w:p>
    <w:p>
      <w:pPr>
        <w:pStyle w:val="ImageCaption"/>
      </w:pPr>
      <w:r>
        <w:t xml:space="preserve">Figure 7: Смена доступа</w:t>
      </w:r>
    </w:p>
    <w:bookmarkEnd w:id="0"/>
    <w:bookmarkStart w:id="0" w:name="fig:008"/>
    <w:p>
      <w:pPr>
        <w:pStyle w:val="CaptionedFigure"/>
      </w:pPr>
      <w:bookmarkStart w:id="38" w:name="fig:008"/>
      <w:r>
        <w:drawing>
          <wp:inline>
            <wp:extent cx="5334000" cy="685719"/>
            <wp:effectExtent b="0" l="0" r="0" t="0"/>
            <wp:docPr descr="Figure 8: Перезапись"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685719"/>
                    </a:xfrm>
                    <a:prstGeom prst="rect">
                      <a:avLst/>
                    </a:prstGeom>
                    <a:noFill/>
                    <a:ln w="9525">
                      <a:noFill/>
                      <a:headEnd/>
                      <a:tailEnd/>
                    </a:ln>
                  </pic:spPr>
                </pic:pic>
              </a:graphicData>
            </a:graphic>
          </wp:inline>
        </w:drawing>
      </w:r>
      <w:bookmarkEnd w:id="38"/>
    </w:p>
    <w:p>
      <w:pPr>
        <w:pStyle w:val="ImageCaption"/>
      </w:pPr>
      <w:r>
        <w:t xml:space="preserve">Figure 8: Перезапись</w:t>
      </w:r>
    </w:p>
    <w:bookmarkEnd w:id="0"/>
    <w:p>
      <w:pPr>
        <w:numPr>
          <w:ilvl w:val="0"/>
          <w:numId w:val="1013"/>
        </w:numPr>
        <w:pStyle w:val="Compact"/>
      </w:pPr>
      <w:r>
        <w:t xml:space="preserve">Повторила действия по шагам, заменив атрибут «a» атрибутом «i».</w:t>
      </w:r>
      <w:r>
        <w:t xml:space="preserve"> </w:t>
      </w:r>
      <w:r>
        <w:t xml:space="preserve">Удалось ли дозаписать информацию в файл? Нет. (рис.</w:t>
      </w:r>
      <w:r>
        <w:t xml:space="preserve"> </w:t>
      </w:r>
      <w:hyperlink w:anchor="fig:009">
        <w:r>
          <w:rPr>
            <w:rStyle w:val="Hyperlink"/>
          </w:rPr>
          <w:t xml:space="preserve">9</w:t>
        </w:r>
      </w:hyperlink>
      <w:r>
        <w:t xml:space="preserve">,</w:t>
      </w:r>
      <w:r>
        <w:t xml:space="preserve"> </w:t>
      </w:r>
      <w:hyperlink w:anchor="fig:010">
        <w:r>
          <w:rPr>
            <w:rStyle w:val="Hyperlink"/>
          </w:rPr>
          <w:t xml:space="preserve">10</w:t>
        </w:r>
      </w:hyperlink>
      <w:r>
        <w:t xml:space="preserve">)</w:t>
      </w:r>
    </w:p>
    <w:bookmarkStart w:id="0" w:name="fig:009"/>
    <w:p>
      <w:pPr>
        <w:pStyle w:val="CaptionedFigure"/>
      </w:pPr>
      <w:bookmarkStart w:id="40" w:name="fig:009"/>
      <w:r>
        <w:drawing>
          <wp:inline>
            <wp:extent cx="5334000" cy="1148602"/>
            <wp:effectExtent b="0" l="0" r="0" t="0"/>
            <wp:docPr descr="Figure 9: Поставила атрибут"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1148602"/>
                    </a:xfrm>
                    <a:prstGeom prst="rect">
                      <a:avLst/>
                    </a:prstGeom>
                    <a:noFill/>
                    <a:ln w="9525">
                      <a:noFill/>
                      <a:headEnd/>
                      <a:tailEnd/>
                    </a:ln>
                  </pic:spPr>
                </pic:pic>
              </a:graphicData>
            </a:graphic>
          </wp:inline>
        </w:drawing>
      </w:r>
      <w:bookmarkEnd w:id="40"/>
    </w:p>
    <w:p>
      <w:pPr>
        <w:pStyle w:val="ImageCaption"/>
      </w:pPr>
      <w:r>
        <w:t xml:space="preserve">Figure 9: Поставила атрибут</w:t>
      </w:r>
    </w:p>
    <w:bookmarkEnd w:id="0"/>
    <w:bookmarkStart w:id="0" w:name="fig:010"/>
    <w:p>
      <w:pPr>
        <w:pStyle w:val="CaptionedFigure"/>
      </w:pPr>
      <w:bookmarkStart w:id="42" w:name="fig:010"/>
      <w:r>
        <w:drawing>
          <wp:inline>
            <wp:extent cx="5334000" cy="3713544"/>
            <wp:effectExtent b="0" l="0" r="0" t="0"/>
            <wp:docPr descr="Figure 10: Пробую команды"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3713544"/>
                    </a:xfrm>
                    <a:prstGeom prst="rect">
                      <a:avLst/>
                    </a:prstGeom>
                    <a:noFill/>
                    <a:ln w="9525">
                      <a:noFill/>
                      <a:headEnd/>
                      <a:tailEnd/>
                    </a:ln>
                  </pic:spPr>
                </pic:pic>
              </a:graphicData>
            </a:graphic>
          </wp:inline>
        </w:drawing>
      </w:r>
      <w:bookmarkEnd w:id="42"/>
    </w:p>
    <w:p>
      <w:pPr>
        <w:pStyle w:val="ImageCaption"/>
      </w:pPr>
      <w:r>
        <w:t xml:space="preserve">Figure 10: Пробую команды</w:t>
      </w:r>
    </w:p>
    <w:bookmarkEnd w:id="0"/>
    <w:bookmarkEnd w:id="43"/>
    <w:bookmarkStart w:id="44" w:name="выводы"/>
    <w:p>
      <w:pPr>
        <w:pStyle w:val="Heading1"/>
      </w:pPr>
      <w:r>
        <w:rPr>
          <w:rStyle w:val="SectionNumber"/>
        </w:rPr>
        <w:t xml:space="preserve">5</w:t>
      </w:r>
      <w:r>
        <w:tab/>
      </w:r>
      <w:r>
        <w:t xml:space="preserve">Выводы</w:t>
      </w:r>
    </w:p>
    <w:p>
      <w:pPr>
        <w:pStyle w:val="FirstParagraph"/>
      </w:pPr>
      <w:r>
        <w:t xml:space="preserve">Были получены практические навыки работы в консоли с расширенными атрибутами файлов.</w:t>
      </w:r>
    </w:p>
    <w:bookmarkEnd w:id="44"/>
    <w:bookmarkStart w:id="46" w:name="список-литературы"/>
    <w:p>
      <w:pPr>
        <w:pStyle w:val="Heading1"/>
      </w:pPr>
      <w:r>
        <w:t xml:space="preserve">Список литературы</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Ганина Таисия Сергеевна, НКАбд-01-22</dc:creator>
  <dc:language>ru-RU</dc:language>
  <cp:keywords/>
  <dcterms:created xsi:type="dcterms:W3CDTF">2024-03-30T12:37:50Z</dcterms:created>
  <dcterms:modified xsi:type="dcterms:W3CDTF">2024-03-30T12:37:50Z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Дискреционное разграничение прав в Linux. Расширенные атрибуты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