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47.png" ContentType="image/png"/>
  <Override PartName="/word/media/rId43.png" ContentType="image/png"/>
  <Override PartName="/word/media/rId31.png" ContentType="image/png"/>
  <Override PartName="/word/media/rId35.png" ContentType="image/png"/>
  <Override PartName="/word/media/rId27.png" ContentType="image/png"/>
  <Override PartName="/word/media/rId39.png" ContentType="image/png"/>
  <Override PartName="/word/media/rId63.png" ContentType="image/png"/>
  <Override PartName="/word/media/rId67.png" ContentType="image/png"/>
  <Override PartName="/word/media/rId55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Ганина</w:t>
      </w:r>
      <w:r>
        <w:t xml:space="preserve"> </w:t>
      </w:r>
      <w:r>
        <w:t xml:space="preserve">Таисия</w:t>
      </w:r>
      <w:r>
        <w:t xml:space="preserve"> </w:t>
      </w:r>
      <w:r>
        <w:t xml:space="preserve">Сергеевна,</w:t>
      </w:r>
      <w:r>
        <w:t xml:space="preserve"> </w:t>
      </w:r>
      <w:r>
        <w:t xml:space="preserve">НФИбд-01-22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Самостоятельно написать два кода, разработать имитационную модель в пакете NS-2 и построить графики изменения размера окна TCP, изменения длины очереди и средней длины очереди на первом</w:t>
      </w:r>
      <w:r>
        <w:t xml:space="preserve"> </w:t>
      </w:r>
      <w:r>
        <w:t xml:space="preserve">маршрутизаторе (в Xgraph и в GNUPlot).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Для приведённой схемы разработать имитационную модель в пакете NS-2.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размера окна TCP (в Xgraph и в GNUPlot);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длины очереди и средней длины очереди на первом маршрутизаторе.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NS-2</w:t>
      </w:r>
      <w:r>
        <w:t xml:space="preserve"> </w:t>
      </w:r>
      <w:r>
        <w:t xml:space="preserve">— программный пакет для имитационного моделирования компьютерных сетей с открытым исходным кодом.</w:t>
      </w:r>
    </w:p>
    <w:p>
      <w:pPr>
        <w:pStyle w:val="BodyText"/>
      </w:pPr>
      <w:r>
        <w:t xml:space="preserve">Некоторые особенности пакета:</w:t>
      </w:r>
    </w:p>
    <w:p>
      <w:pPr>
        <w:numPr>
          <w:ilvl w:val="0"/>
          <w:numId w:val="1002"/>
        </w:numPr>
        <w:pStyle w:val="Compact"/>
      </w:pPr>
      <w:r>
        <w:t xml:space="preserve">Модели различных уровней иерархии OSI: модели трафика и уровня приложений (Web, FTP, telnet, constant-bit rate, real audio), транспортные протоколы (unicast: TCP (Reno, Vegas и др.), UDP), маршрутизация и постановка в очередь (Wired routing, ad hoc routing, queueing protocols: RED, drop-tail и др.), физический уровень (wired (point-to-point, LANs), wireless (multiple propagation models), satellite).</w:t>
      </w:r>
    </w:p>
    <w:p>
      <w:pPr>
        <w:numPr>
          <w:ilvl w:val="0"/>
          <w:numId w:val="1002"/>
        </w:numPr>
        <w:pStyle w:val="Compact"/>
      </w:pPr>
      <w:r>
        <w:t xml:space="preserve">Компоненты пакета: симулятор Ns, аниматор сети Nam, Xgraph (визуализация результатов моделирования ns), препроцессор (генераторы топологии и трафика).</w:t>
      </w:r>
    </w:p>
    <w:p>
      <w:pPr>
        <w:numPr>
          <w:ilvl w:val="0"/>
          <w:numId w:val="1002"/>
        </w:numPr>
        <w:pStyle w:val="Compact"/>
      </w:pPr>
      <w:r>
        <w:t xml:space="preserve">Для создания файла сценария моделирования NS-2 использует язык Tcl.</w:t>
      </w:r>
    </w:p>
    <w:p>
      <w:pPr>
        <w:pStyle w:val="FirstParagraph"/>
      </w:pPr>
      <w:r>
        <w:t xml:space="preserve">С помощью NS-2 можно описать топологию сети, конфигурацию источников и приёмников трафика, параметры соединений (полосу пропускания, задержку, вероятность потерь пакетов) и множество других параметров моделируемой системы.</w:t>
      </w:r>
    </w:p>
    <w:p>
      <w:pPr>
        <w:pStyle w:val="BodyText"/>
      </w:pPr>
      <w:r>
        <w:t xml:space="preserve">При моделировании имеется возможность управления параметрами буферов, мониторинга принятых, отправленных и потерянных пакетов, сбора статистики, а также может быть получена информация о динамике трафика, состоянии соединений и объектов сети, а также работе протоколов.</w:t>
      </w:r>
    </w:p>
    <w:p>
      <w:pPr>
        <w:pStyle w:val="BodyText"/>
      </w:pPr>
      <w:r>
        <w:rPr>
          <w:bCs/>
          <w:b/>
        </w:rPr>
        <w:t xml:space="preserve">GNUPlot</w:t>
      </w:r>
      <w:r>
        <w:t xml:space="preserve"> </w:t>
      </w:r>
      <w:r>
        <w:t xml:space="preserve">— это инструмент для построения графиков, предназначенный для визуализации числовых данных. Он широко применяется в научных исследованиях, инженерных расчётах и анализе сетевых протоколов.</w:t>
      </w:r>
    </w:p>
    <w:p>
      <w:pPr>
        <w:pStyle w:val="BodyText"/>
      </w:pPr>
      <w:r>
        <w:t xml:space="preserve">Основные особенности GNUPlot:</w:t>
      </w:r>
    </w:p>
    <w:p>
      <w:pPr>
        <w:numPr>
          <w:ilvl w:val="0"/>
          <w:numId w:val="1003"/>
        </w:numPr>
        <w:pStyle w:val="Compact"/>
      </w:pPr>
      <w:r>
        <w:t xml:space="preserve">Поддержка двумерных и трёхмерных графиков.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Гибкая настройка осей, подписей, легенды и стиля отображения.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Возможность работы с различными форматами данных.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Автоматизация через скрипты.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Экспорт в различные форматы (PNG, SVG, PDF и др.).</w:t>
      </w:r>
    </w:p>
    <w:p>
      <w:pPr>
        <w:pStyle w:val="FirstParagraph"/>
      </w:pPr>
      <w:r>
        <w:t xml:space="preserve">GNUPlot принимает данные в виде текстовых файлов или команд, вводимых в интерактивном режиме. Данные представляются в виде колонок, где каждая строка содержит числовые значения, используемые для построения графиков.</w:t>
      </w:r>
    </w:p>
    <w:p>
      <w:pPr>
        <w:pStyle w:val="BodyText"/>
      </w:pPr>
      <w:r>
        <w:t xml:space="preserve">Основной механизм построения графиков заключается в использовании команды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(для двумерных графиков) и</w:t>
      </w:r>
      <w:r>
        <w:t xml:space="preserve"> </w:t>
      </w:r>
      <w:r>
        <w:rPr>
          <w:rStyle w:val="VerbatimChar"/>
        </w:rPr>
        <w:t xml:space="preserve">splot</w:t>
      </w:r>
      <w:r>
        <w:t xml:space="preserve"> </w:t>
      </w:r>
      <w:r>
        <w:t xml:space="preserve">(для трёхмерных графиков), где указываются источники данных и параметры их отображения.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задании лабораторной работы описана такая модель:</w:t>
      </w:r>
    </w:p>
    <w:p>
      <w:pPr>
        <w:numPr>
          <w:ilvl w:val="0"/>
          <w:numId w:val="1004"/>
        </w:numPr>
        <w:pStyle w:val="Compact"/>
      </w:pPr>
      <w:r>
        <w:t xml:space="preserve">сеть состоит из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TCP-источников,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TCP-приёмников, двух маршрутизаторов R1 и R2 между источниками и приёмниками (</w:t>
      </w:r>
      <w:r>
        <w:rPr>
          <w:iCs/>
          <w:i/>
        </w:rPr>
        <w:t xml:space="preserve">N</w:t>
      </w:r>
      <w:r>
        <w:t xml:space="preserve"> </w:t>
      </w:r>
      <w:r>
        <w:t xml:space="preserve">— не менее 20);</w:t>
      </w:r>
    </w:p>
    <w:p>
      <w:pPr>
        <w:numPr>
          <w:ilvl w:val="0"/>
          <w:numId w:val="1004"/>
        </w:numPr>
        <w:pStyle w:val="Compact"/>
      </w:pPr>
      <w:r>
        <w:t xml:space="preserve">между TCP-источниками и первым маршрутизатором установлены дуплексные соединения с пропускной способностью 100 Мбит/с и задержкой 20 мс очередью типа DropTail;</w:t>
      </w:r>
    </w:p>
    <w:p>
      <w:pPr>
        <w:numPr>
          <w:ilvl w:val="0"/>
          <w:numId w:val="1004"/>
        </w:numPr>
        <w:pStyle w:val="Compact"/>
      </w:pPr>
      <w:r>
        <w:t xml:space="preserve">между TCP-приёмниками и вторым маршрутизатором установлены дуплексные соединения с пропускной способностью 100 Мбит/с и задержкой 20 мс очередью типа DropTail;</w:t>
      </w:r>
    </w:p>
    <w:p>
      <w:pPr>
        <w:numPr>
          <w:ilvl w:val="0"/>
          <w:numId w:val="1004"/>
        </w:numPr>
        <w:pStyle w:val="Compact"/>
      </w:pPr>
      <w:r>
        <w:t xml:space="preserve">между маршрутизаторами установлено симплексное соединение (R1–R2) с пропускной способностью 20 Мбит/с и задержкой 15 мс очередью типа RED, размером буфера 300 пакетов; в обратную сторону — симплексное соединение (R2–R1) с пропускной способностью 15 Мбит/с и задержкой 20 мс очередью типа DropTail;</w:t>
      </w:r>
    </w:p>
    <w:p>
      <w:pPr>
        <w:numPr>
          <w:ilvl w:val="0"/>
          <w:numId w:val="1004"/>
        </w:numPr>
        <w:pStyle w:val="Compact"/>
      </w:pPr>
      <w:r>
        <w:t xml:space="preserve">данные передаются по протоколу FTP поверх TCPReno;</w:t>
      </w:r>
    </w:p>
    <w:p>
      <w:pPr>
        <w:numPr>
          <w:ilvl w:val="0"/>
          <w:numId w:val="1004"/>
        </w:numPr>
        <w:pStyle w:val="Compact"/>
      </w:pPr>
      <w:r>
        <w:t xml:space="preserve">параметры алгоритма RED: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 </w:t>
      </w:r>
      <w:r>
        <w:t xml:space="preserve">= 75,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= 150,</w:t>
      </w:r>
      <w:r>
        <w:t xml:space="preserve"> </w:t>
      </w:r>
      <m:oMath>
        <m:sSub>
          <m:e>
            <m:r>
              <m:t>q</m:t>
            </m:r>
          </m:e>
          <m:sub>
            <m:r>
              <m:t>w</m:t>
            </m:r>
          </m:sub>
        </m:sSub>
      </m:oMath>
      <w:r>
        <w:t xml:space="preserve"> </w:t>
      </w:r>
      <w:r>
        <w:t xml:space="preserve">= 0, 002,</w:t>
      </w:r>
      <w:r>
        <w:t xml:space="preserve"> </w:t>
      </w:r>
      <m:oMath>
        <m:sSub>
          <m:e>
            <m:r>
              <m:t>p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= 0.1;</w:t>
      </w:r>
    </w:p>
    <w:p>
      <w:pPr>
        <w:numPr>
          <w:ilvl w:val="0"/>
          <w:numId w:val="1004"/>
        </w:numPr>
        <w:pStyle w:val="Compact"/>
      </w:pPr>
      <w:r>
        <w:t xml:space="preserve">максимальный размер TCP-окна 32; размер передаваемого пакета 500 байт; время моделирования — не менее 20 единиц модельного времени.</w:t>
      </w:r>
    </w:p>
    <w:p>
      <w:pPr>
        <w:pStyle w:val="FirstParagraph"/>
      </w:pPr>
      <w:r>
        <w:t xml:space="preserve">Я выбрала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равное 30, так как мне было важно, чтобы моя модель хорошо читалась, и все источники и приемники можно было бы расположить так, чтобы они не закрывали друг друга. То есть 30 клиентов скачивают файлы с 30 серверов через маршрутизаторы. Используется TCP Reno.</w:t>
      </w:r>
    </w:p>
    <w:p>
      <w:pPr>
        <w:pStyle w:val="BodyText"/>
      </w:pPr>
      <w:r>
        <w:t xml:space="preserve">Для начала разработаем имитационную модель в пакете NS-2 и получим вот такой результат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 Код написан в файле с расширением .tcl, запущен командой</w:t>
      </w:r>
      <w:r>
        <w:t xml:space="preserve"> </w:t>
      </w:r>
      <w:r>
        <w:rPr>
          <w:rStyle w:val="VerbatimChar"/>
        </w:rPr>
        <w:t xml:space="preserve">ns exercise1.tcl</w:t>
      </w:r>
      <w:r>
        <w:t xml:space="preserve">.</w:t>
      </w:r>
    </w:p>
    <w:p>
      <w:pPr>
        <w:pStyle w:val="BodyText"/>
      </w:pPr>
      <w:r>
        <w:t xml:space="preserve">Данные о моделировании записываются в файлы out.nam (для визуализации в nam) и out.tr (для трассировки событий). Процедура finish обрабатывает данные, удаляет временные файлы, запускает xgraph для построения графиков и nam для анимации, затем завершает симуляцию.</w:t>
      </w:r>
    </w:p>
    <w:p>
      <w:pPr>
        <w:pStyle w:val="BodyText"/>
      </w:pPr>
      <w:r>
        <w:t xml:space="preserve">Также у нас будут созданы следующие файлы:</w:t>
      </w:r>
    </w:p>
    <w:p>
      <w:pPr>
        <w:numPr>
          <w:ilvl w:val="0"/>
          <w:numId w:val="1005"/>
        </w:numPr>
        <w:pStyle w:val="Compact"/>
      </w:pPr>
      <w:r>
        <w:t xml:space="preserve">WindowVsTimeRenoOne - содержит размер TCP-окна (в зависимости от времени) на линке первого источника.</w:t>
      </w:r>
    </w:p>
    <w:p>
      <w:pPr>
        <w:numPr>
          <w:ilvl w:val="0"/>
          <w:numId w:val="1005"/>
        </w:numPr>
        <w:pStyle w:val="Compact"/>
      </w:pPr>
      <w:r>
        <w:t xml:space="preserve">WindowVsTimeRenoAll - содержит размер TCP-окна (в зависимости от времени) для всех соединений.</w:t>
      </w:r>
    </w:p>
    <w:p>
      <w:pPr>
        <w:numPr>
          <w:ilvl w:val="0"/>
          <w:numId w:val="1005"/>
        </w:numPr>
        <w:pStyle w:val="Compact"/>
      </w:pPr>
      <w:r>
        <w:t xml:space="preserve">qm.out - записывает данные мониторинга очереди между маршрутизаторами каждые 0.1 секунды.</w:t>
      </w:r>
    </w:p>
    <w:p>
      <w:pPr>
        <w:numPr>
          <w:ilvl w:val="0"/>
          <w:numId w:val="1005"/>
        </w:numPr>
        <w:pStyle w:val="Compact"/>
      </w:pPr>
      <w:r>
        <w:t xml:space="preserve">all.q – записывает данные о заполненности RED-очереди.</w:t>
      </w:r>
    </w:p>
    <w:p>
      <w:pPr>
        <w:numPr>
          <w:ilvl w:val="0"/>
          <w:numId w:val="1005"/>
        </w:numPr>
        <w:pStyle w:val="Compact"/>
      </w:pPr>
      <w:r>
        <w:t xml:space="preserve">temp.q – содержит данные о текущей длине очереди (из all.q).</w:t>
      </w:r>
    </w:p>
    <w:p>
      <w:pPr>
        <w:numPr>
          <w:ilvl w:val="0"/>
          <w:numId w:val="1005"/>
        </w:numPr>
        <w:pStyle w:val="Compact"/>
      </w:pPr>
      <w:r>
        <w:t xml:space="preserve">temp.a – содержит данные о средней длине очереди (из all.q).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2889250"/>
            <wp:effectExtent b="0" l="0" r="0" t="0"/>
            <wp:docPr descr="Figure 1: Первый вариант моделируемой сети при N=30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9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Первый вариант моделируемой сети при N=30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2961481"/>
            <wp:effectExtent b="0" l="0" r="0" t="0"/>
            <wp:docPr descr="Figure 2: Первый вариант моделируемой сети при N=30, симуляция" title="" id="28" name="Picture"/>
            <a:graphic>
              <a:graphicData uri="http://schemas.openxmlformats.org/drawingml/2006/picture">
                <pic:pic>
                  <pic:nvPicPr>
                    <pic:cNvPr descr="image/8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1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Первый вариант моделируемой сети при N=30, симуляция</w:t>
      </w:r>
    </w:p>
    <w:bookmarkEnd w:id="0"/>
    <w:p>
      <w:pPr>
        <w:pStyle w:val="BodyText"/>
      </w:pPr>
      <w:r>
        <w:t xml:space="preserve">После этого я решила сделать модель чуть более похожей на ту, что у нас приведена в качестве примера и сделала маршрутизаторы красными и квадратными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p>
      <w:pPr>
        <w:pStyle w:val="BodyText"/>
      </w:pPr>
      <w:r>
        <w:t xml:space="preserve">Код, отвечающий за смену цвета и формы маршрутизаторов:</w:t>
      </w:r>
    </w:p>
    <w:p>
      <w:pPr>
        <w:pStyle w:val="SourceCode"/>
      </w:pPr>
      <w:r>
        <w:rPr>
          <w:rStyle w:val="VerbatimChar"/>
        </w:rPr>
        <w:t xml:space="preserve"># изменение формы и цвета маршрутизаторов</w:t>
      </w:r>
      <w:r>
        <w:br/>
      </w:r>
      <w:r>
        <w:rPr>
          <w:rStyle w:val="VerbatimChar"/>
        </w:rPr>
        <w:t xml:space="preserve">$r1 shape square</w:t>
      </w:r>
      <w:r>
        <w:br/>
      </w:r>
      <w:r>
        <w:rPr>
          <w:rStyle w:val="VerbatimChar"/>
        </w:rPr>
        <w:t xml:space="preserve">$r1 color red</w:t>
      </w:r>
      <w:r>
        <w:br/>
      </w:r>
      <w:r>
        <w:rPr>
          <w:rStyle w:val="VerbatimChar"/>
        </w:rPr>
        <w:t xml:space="preserve">$r2 shape square</w:t>
      </w:r>
      <w:r>
        <w:br/>
      </w:r>
      <w:r>
        <w:rPr>
          <w:rStyle w:val="VerbatimChar"/>
        </w:rPr>
        <w:t xml:space="preserve">$r2 color red</w:t>
      </w:r>
    </w:p>
    <w:p>
      <w:pPr>
        <w:pStyle w:val="FirstParagraph"/>
      </w:pPr>
      <w:r>
        <w:t xml:space="preserve">Код, отвечающий за смену цвета пакетов:</w:t>
      </w:r>
    </w:p>
    <w:p>
      <w:pPr>
        <w:pStyle w:val="SourceCode"/>
      </w:pPr>
      <w:r>
        <w:rPr>
          <w:rStyle w:val="VerbatimChar"/>
        </w:rPr>
        <w:t xml:space="preserve"># Назначаем цвет пакетов TCP (синий)</w:t>
      </w:r>
      <w:r>
        <w:br/>
      </w:r>
      <w:r>
        <w:rPr>
          <w:rStyle w:val="VerbatimChar"/>
        </w:rPr>
        <w:t xml:space="preserve">$ns color 1 Blue</w:t>
      </w:r>
      <w:r>
        <w:br/>
      </w:r>
      <w:r>
        <w:rPr>
          <w:rStyle w:val="VerbatimChar"/>
        </w:rPr>
        <w:t xml:space="preserve">&lt;...&gt;</w:t>
      </w:r>
      <w:r>
        <w:br/>
      </w:r>
      <w:r>
        <w:rPr>
          <w:rStyle w:val="VerbatimChar"/>
        </w:rPr>
        <w:t xml:space="preserve"># Присваиваем идентификатор потока </w:t>
      </w:r>
      <w:r>
        <w:br/>
      </w:r>
      <w:r>
        <w:rPr>
          <w:rStyle w:val="VerbatimChar"/>
        </w:rPr>
        <w:t xml:space="preserve"># (fid) для цветового обозначения</w:t>
      </w:r>
      <w:r>
        <w:br/>
      </w:r>
      <w:r>
        <w:rPr>
          <w:rStyle w:val="VerbatimChar"/>
        </w:rPr>
        <w:t xml:space="preserve">$ns at 0.0 "$tcp($i) set fid_ 1"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2328068"/>
            <wp:effectExtent b="0" l="0" r="0" t="0"/>
            <wp:docPr descr="Figure 3: Схема моделируемой сети при N=30 с изменением цвета и формы маршрутизаторов" title="" id="32" name="Picture"/>
            <a:graphic>
              <a:graphicData uri="http://schemas.openxmlformats.org/drawingml/2006/picture">
                <pic:pic>
                  <pic:nvPicPr>
                    <pic:cNvPr descr="image/1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8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Схема моделируемой сети при N=30 с изменением цвета и формы маршрутизаторов</w:t>
      </w:r>
    </w:p>
    <w:bookmarkEnd w:id="0"/>
    <w:p>
      <w:pPr>
        <w:pStyle w:val="BodyText"/>
      </w:pPr>
      <w:r>
        <w:t xml:space="preserve">После запуска симуляции, модель выглядит так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514203"/>
            <wp:effectExtent b="0" l="0" r="0" t="0"/>
            <wp:docPr descr="Figure 4: Схема моделируемой сети при N=30 при запущенной симуляции (синие пакеты)" title="" id="36" name="Picture"/>
            <a:graphic>
              <a:graphicData uri="http://schemas.openxmlformats.org/drawingml/2006/picture">
                <pic:pic>
                  <pic:nvPicPr>
                    <pic:cNvPr descr="image/17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4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Схема моделируемой сети при N=30 при запущенной симуляции (синие пакеты)</w:t>
      </w:r>
    </w:p>
    <w:bookmarkEnd w:id="0"/>
    <w:p>
      <w:pPr>
        <w:pStyle w:val="BodyText"/>
      </w:pPr>
      <w:r>
        <w:t xml:space="preserve">Здесь мы видим, что некоторые пакеты теряются.</w:t>
      </w:r>
      <w:r>
        <w:t xml:space="preserve"> </w:t>
      </w:r>
      <w:r>
        <w:t xml:space="preserve">У нас указано, что соединение R1-R2 имеет пропускную способность 20 Мбит/с и использует очередь RED с ограниченным размером буфера (300 пакетов). Если количество TCP-источников достаточно велико (в моем случае их 30), то общая скорость входящего трафика от TCP-источников может превысить пропускную способность этого соединения. Это приводит к переполнению очереди RED, и RED начинает отбрасывать пакеты, чтобы избежать полной перегрузки.</w:t>
      </w:r>
    </w:p>
    <w:p>
      <w:pPr>
        <w:pStyle w:val="BodyText"/>
      </w:pPr>
      <w:r>
        <w:t xml:space="preserve">Также я получила следующие графики (построены при помощи xgraph):</w:t>
      </w:r>
    </w:p>
    <w:p>
      <w:pPr>
        <w:numPr>
          <w:ilvl w:val="0"/>
          <w:numId w:val="1006"/>
        </w:numPr>
        <w:pStyle w:val="Compact"/>
      </w:pPr>
      <w:r>
        <w:t xml:space="preserve">График изменения TCP-окна на линке 1-го источника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График изменения TCP-окна на всех источниках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p>
      <w:pPr>
        <w:numPr>
          <w:ilvl w:val="0"/>
          <w:numId w:val="1006"/>
        </w:numPr>
        <w:pStyle w:val="Compact"/>
      </w:pPr>
      <w:r>
        <w:t xml:space="preserve">График Изменения размера средней длины очереди на линке (R1–R2) при N=30,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 </w:t>
      </w:r>
      <w:r>
        <w:t xml:space="preserve">= 75,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= 150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p>
      <w:pPr>
        <w:numPr>
          <w:ilvl w:val="0"/>
          <w:numId w:val="1006"/>
        </w:numPr>
        <w:pStyle w:val="Compact"/>
      </w:pPr>
      <w:r>
        <w:t xml:space="preserve">График изменения размера длины очереди в зависимости от времени на линке (R1-R2) при N=30,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 </w:t>
      </w:r>
      <w:r>
        <w:t xml:space="preserve">= 75,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= 150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5482652"/>
            <wp:effectExtent b="0" l="0" r="0" t="0"/>
            <wp:docPr descr="Figure 5: График изменения TCP-окна на линке 1-го источника" title="" id="40" name="Picture"/>
            <a:graphic>
              <a:graphicData uri="http://schemas.openxmlformats.org/drawingml/2006/picture">
                <pic:pic>
                  <pic:nvPicPr>
                    <pic:cNvPr descr="image/9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2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График изменения TCP-окна на линке 1-го источника</w:t>
      </w:r>
    </w:p>
    <w:bookmarkEnd w:id="0"/>
    <w:p>
      <w:pPr>
        <w:pStyle w:val="BodyText"/>
      </w:pPr>
      <w:r>
        <w:t xml:space="preserve">График пилообразный. Размер окна линейно увеличивается, затем резко уменьшается при обнаружении потери пакета (обычно из-за перегрузки сети), и цикл повторяется. Максимальный размер окна достигает 32 в самом начале, после же максимально поднимается примерно до 16, что меньше максимального размера TCP-окна 32, указанного в конфигурации сети.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5508313"/>
            <wp:effectExtent b="0" l="0" r="0" t="0"/>
            <wp:docPr descr="Figure 6: График изменения TCP-окна на всех источниках" title="" id="44" name="Picture"/>
            <a:graphic>
              <a:graphicData uri="http://schemas.openxmlformats.org/drawingml/2006/picture">
                <pic:pic>
                  <pic:nvPicPr>
                    <pic:cNvPr descr="image/1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8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График изменения TCP-окна на всех источниках</w:t>
      </w:r>
    </w:p>
    <w:bookmarkEnd w:id="0"/>
    <w:p>
      <w:pPr>
        <w:pStyle w:val="BodyText"/>
      </w:pPr>
      <w:r>
        <w:t xml:space="preserve">Амплитуда колебаний больше, чем у одного источника, я думаю, это потому, что график отражает общее изменение размера окна всех 30 источников. Этот график выглядит</w:t>
      </w:r>
      <w:r>
        <w:t xml:space="preserve"> </w:t>
      </w:r>
      <w:r>
        <w:t xml:space="preserve">“</w:t>
      </w:r>
      <w:r>
        <w:t xml:space="preserve">заполненным</w:t>
      </w:r>
      <w:r>
        <w:t xml:space="preserve">”</w:t>
      </w:r>
      <w:r>
        <w:t xml:space="preserve"> </w:t>
      </w:r>
      <w:r>
        <w:t xml:space="preserve">внутри цветом.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5517629"/>
            <wp:effectExtent b="0" l="0" r="0" t="0"/>
            <wp:docPr descr="Figure 7: График изменения размера средней длины очереди на линке (R1–R2) при N=30, q_{min} = 75, q_{max} = 150" title="" id="48" name="Picture"/>
            <a:graphic>
              <a:graphicData uri="http://schemas.openxmlformats.org/drawingml/2006/picture">
                <pic:pic>
                  <pic:nvPicPr>
                    <pic:cNvPr descr="image/1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7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График изменения размера средней длины очереди на линке (R1–R2) при N=30,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 </w:t>
      </w:r>
      <w:r>
        <w:t xml:space="preserve">= 75,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= 150</w:t>
      </w:r>
    </w:p>
    <w:bookmarkEnd w:id="0"/>
    <w:p>
      <w:pPr>
        <w:pStyle w:val="BodyText"/>
      </w:pPr>
      <w:r>
        <w:t xml:space="preserve">На графике видны периодические пики средней длины очереди, достигающие значений около 110000 пакетов. Длина очереди увеличивается, а затем резко уменьшается. Это связано с тем, как RED управляет очередью. Когда очередь приближается к порогу максимального размера, RED начинает активно отбрасывать пакеты, чтобы предотвратить переполнение. Периодичность пиков соответствует периодичности</w:t>
      </w:r>
      <w:r>
        <w:t xml:space="preserve"> </w:t>
      </w:r>
      <w:r>
        <w:t xml:space="preserve">“</w:t>
      </w:r>
      <w:r>
        <w:t xml:space="preserve">падений</w:t>
      </w:r>
      <w:r>
        <w:t xml:space="preserve">”</w:t>
      </w:r>
      <w:r>
        <w:t xml:space="preserve"> </w:t>
      </w:r>
      <w:r>
        <w:t xml:space="preserve">размера окна TCP, что подтверждает связь между перегрузкой на линке R1-R2 и потерями пакетов.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5534133"/>
            <wp:effectExtent b="0" l="0" r="0" t="0"/>
            <wp:docPr descr="Figure 8: График изменения размера длины очереди в зависимости от времени на линке (R1-R2) при N=30, q_{min} = 75, q_{max} = 150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4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График изменения размера длины очереди в зависимости от времени на линке (R1-R2) при N=30,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 </w:t>
      </w:r>
      <w:r>
        <w:t xml:space="preserve">= 75,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= 150</w:t>
      </w:r>
    </w:p>
    <w:bookmarkEnd w:id="0"/>
    <w:p>
      <w:pPr>
        <w:pStyle w:val="BodyText"/>
      </w:pPr>
      <w:r>
        <w:t xml:space="preserve">По сравнению со средней длиной очереди, этот график более</w:t>
      </w:r>
      <w:r>
        <w:t xml:space="preserve"> </w:t>
      </w:r>
      <w:r>
        <w:t xml:space="preserve">“</w:t>
      </w:r>
      <w:r>
        <w:t xml:space="preserve">шумный</w:t>
      </w:r>
      <w:r>
        <w:t xml:space="preserve">”</w:t>
      </w:r>
      <w:r>
        <w:t xml:space="preserve">. Когда длина очереди достигает высоких значений, RED начинает отбрасывать пакеты, что приводит к резкому снижению длины очереди.</w:t>
      </w:r>
    </w:p>
    <w:p>
      <w:pPr>
        <w:pStyle w:val="BodyText"/>
      </w:pPr>
      <w:r>
        <w:rPr>
          <w:bCs/>
          <w:b/>
        </w:rPr>
        <w:t xml:space="preserve">Код полностью (листинг 1):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br/>
      </w:r>
      <w:r>
        <w:rPr>
          <w:rStyle w:val="VerbatimChar"/>
        </w:rPr>
        <w:t xml:space="preserve"># открытие файла out.nam для записи данных о моделировании,</w:t>
      </w:r>
      <w:r>
        <w:br/>
      </w:r>
      <w:r>
        <w:rPr>
          <w:rStyle w:val="VerbatimChar"/>
        </w:rPr>
        <w:t xml:space="preserve"># этот файл будет использоваться </w:t>
      </w:r>
      <w:r>
        <w:br/>
      </w:r>
      <w:r>
        <w:rPr>
          <w:rStyle w:val="VerbatimChar"/>
        </w:rPr>
        <w:t xml:space="preserve"># визуализатором nam для анимации процесса</w:t>
      </w:r>
      <w:r>
        <w:br/>
      </w:r>
      <w:r>
        <w:rPr>
          <w:rStyle w:val="VerbatimChar"/>
        </w:rPr>
        <w:t xml:space="preserve">set nf [open out.nam w]</w:t>
      </w:r>
      <w:r>
        <w:br/>
      </w:r>
      <w:r>
        <w:br/>
      </w:r>
      <w:r>
        <w:rPr>
          <w:rStyle w:val="VerbatimChar"/>
        </w:rPr>
        <w:t xml:space="preserve"># указываем, что все результаты </w:t>
      </w:r>
      <w:r>
        <w:br/>
      </w:r>
      <w:r>
        <w:rPr>
          <w:rStyle w:val="VerbatimChar"/>
        </w:rPr>
        <w:t xml:space="preserve"># моделирования будут записываться в nf (out.nam)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br/>
      </w:r>
      <w:r>
        <w:rPr>
          <w:rStyle w:val="VerbatimChar"/>
        </w:rPr>
        <w:t xml:space="preserve"># открытие файла out.tr для трассировки событий</w:t>
      </w:r>
      <w:r>
        <w:br/>
      </w:r>
      <w:r>
        <w:rPr>
          <w:rStyle w:val="VerbatimChar"/>
        </w:rPr>
        <w:t xml:space="preserve"># в этом файле будут фиксироваться все сетевые события</w:t>
      </w:r>
      <w:r>
        <w:br/>
      </w:r>
      <w:r>
        <w:rPr>
          <w:rStyle w:val="VerbatimChar"/>
        </w:rPr>
        <w:t xml:space="preserve">set f [open out.tr w]</w:t>
      </w:r>
      <w:r>
        <w:br/>
      </w:r>
      <w:r>
        <w:br/>
      </w:r>
      <w:r>
        <w:rPr>
          <w:rStyle w:val="VerbatimChar"/>
        </w:rPr>
        <w:t xml:space="preserve"># указываем, что все трассируемые </w:t>
      </w:r>
      <w:r>
        <w:br/>
      </w:r>
      <w:r>
        <w:rPr>
          <w:rStyle w:val="VerbatimChar"/>
        </w:rPr>
        <w:t xml:space="preserve"># события будут записываться в f (out.tr)</w:t>
      </w:r>
      <w:r>
        <w:br/>
      </w:r>
      <w:r>
        <w:rPr>
          <w:rStyle w:val="VerbatimChar"/>
        </w:rPr>
        <w:t xml:space="preserve">$ns trace-all $f</w:t>
      </w:r>
      <w:r>
        <w:br/>
      </w:r>
      <w:r>
        <w:br/>
      </w:r>
      <w:r>
        <w:rPr>
          <w:rStyle w:val="VerbatimChar"/>
        </w:rPr>
        <w:t xml:space="preserve"># установка параметров TCP-агента:</w:t>
      </w:r>
      <w:r>
        <w:br/>
      </w:r>
      <w:r>
        <w:rPr>
          <w:rStyle w:val="VerbatimChar"/>
        </w:rPr>
        <w:t xml:space="preserve"># максимальный размер окна TCP равен 32</w:t>
      </w:r>
      <w:r>
        <w:br/>
      </w:r>
      <w:r>
        <w:rPr>
          <w:rStyle w:val="VerbatimChar"/>
        </w:rPr>
        <w:t xml:space="preserve">Agent/TCP set window_ 32</w:t>
      </w:r>
      <w:r>
        <w:br/>
      </w:r>
      <w:r>
        <w:br/>
      </w:r>
      <w:r>
        <w:rPr>
          <w:rStyle w:val="VerbatimChar"/>
        </w:rPr>
        <w:t xml:space="preserve"># размер пакетов TCP установлен в 500 байт</w:t>
      </w:r>
      <w:r>
        <w:br/>
      </w:r>
      <w:r>
        <w:rPr>
          <w:rStyle w:val="VerbatimChar"/>
        </w:rPr>
        <w:t xml:space="preserve">Agent/TCP set pktSize_ 500</w:t>
      </w:r>
      <w:r>
        <w:br/>
      </w:r>
      <w:r>
        <w:br/>
      </w:r>
      <w:r>
        <w:rPr>
          <w:rStyle w:val="VerbatimChar"/>
        </w:rPr>
        <w:t xml:space="preserve"># процедура finish вызывается в конце моделирования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  global tchan_</w:t>
      </w:r>
      <w:r>
        <w:br/>
      </w:r>
      <w:r>
        <w:br/>
      </w:r>
      <w:r>
        <w:rPr>
          <w:rStyle w:val="VerbatimChar"/>
        </w:rPr>
        <w:t xml:space="preserve">    # блок кода AWK для обработки выходных данных</w:t>
      </w:r>
      <w:r>
        <w:br/>
      </w:r>
      <w:r>
        <w:rPr>
          <w:rStyle w:val="VerbatimChar"/>
        </w:rPr>
        <w:t xml:space="preserve">    # awk используется для извлечения данных из all.q </w:t>
      </w:r>
      <w:r>
        <w:br/>
      </w:r>
      <w:r>
        <w:rPr>
          <w:rStyle w:val="VerbatimChar"/>
        </w:rPr>
        <w:t xml:space="preserve">    # и сохранения их в temp.q и temp.a</w:t>
      </w:r>
      <w:r>
        <w:br/>
      </w:r>
      <w:r>
        <w:rPr>
          <w:rStyle w:val="VerbatimChar"/>
        </w:rPr>
        <w:t xml:space="preserve">    set awkCode {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# если первая колонка содержит </w:t>
      </w:r>
      <w:r>
        <w:br/>
      </w:r>
      <w:r>
        <w:rPr>
          <w:rStyle w:val="VerbatimChar"/>
        </w:rPr>
        <w:t xml:space="preserve">            # "Q" и строка имеет больше двух полей</w:t>
      </w:r>
      <w:r>
        <w:br/>
      </w:r>
      <w:r>
        <w:rPr>
          <w:rStyle w:val="VerbatimChar"/>
        </w:rPr>
        <w:t xml:space="preserve">            if ($1 == "Q" &amp;&amp; NF&gt;2) {</w:t>
      </w:r>
      <w:r>
        <w:br/>
      </w:r>
      <w:r>
        <w:rPr>
          <w:rStyle w:val="VerbatimChar"/>
        </w:rPr>
        <w:t xml:space="preserve">                # записываем второе и третье поле в temp.q</w:t>
      </w:r>
      <w:r>
        <w:br/>
      </w:r>
      <w:r>
        <w:rPr>
          <w:rStyle w:val="VerbatimChar"/>
        </w:rPr>
        <w:t xml:space="preserve">                print $2, $3 &gt;&gt; "temp.q";</w:t>
      </w:r>
      <w:r>
        <w:br/>
      </w:r>
      <w:r>
        <w:rPr>
          <w:rStyle w:val="VerbatimChar"/>
        </w:rPr>
        <w:t xml:space="preserve">                set end $2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# если первая колонка содержит </w:t>
      </w:r>
      <w:r>
        <w:br/>
      </w:r>
      <w:r>
        <w:rPr>
          <w:rStyle w:val="VerbatimChar"/>
        </w:rPr>
        <w:t xml:space="preserve">            # "a" и строка имеет больше двух полей</w:t>
      </w:r>
      <w:r>
        <w:br/>
      </w:r>
      <w:r>
        <w:rPr>
          <w:rStyle w:val="VerbatimChar"/>
        </w:rPr>
        <w:t xml:space="preserve">            else if ($1 == "a" &amp;&amp; NF&gt;2)</w:t>
      </w:r>
      <w:r>
        <w:br/>
      </w:r>
      <w:r>
        <w:rPr>
          <w:rStyle w:val="VerbatimChar"/>
        </w:rPr>
        <w:t xml:space="preserve">                # записываем второе и третье поле в temp.a</w:t>
      </w:r>
      <w:r>
        <w:br/>
      </w:r>
      <w:r>
        <w:rPr>
          <w:rStyle w:val="VerbatimChar"/>
        </w:rPr>
        <w:t xml:space="preserve">                print $2, $3 &gt;&gt; "temp.a";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# удаляем временные файлы</w:t>
      </w:r>
      <w:r>
        <w:br/>
      </w:r>
      <w:r>
        <w:rPr>
          <w:rStyle w:val="VerbatimChar"/>
        </w:rPr>
        <w:t xml:space="preserve">    exec rm -f temp.q temp.a</w:t>
      </w:r>
      <w:r>
        <w:br/>
      </w:r>
      <w:r>
        <w:br/>
      </w:r>
      <w:r>
        <w:rPr>
          <w:rStyle w:val="VerbatimChar"/>
        </w:rPr>
        <w:t xml:space="preserve">    # создаем пустые файлы temp.q и temp.a</w:t>
      </w:r>
      <w:r>
        <w:br/>
      </w:r>
      <w:r>
        <w:rPr>
          <w:rStyle w:val="VerbatimChar"/>
        </w:rPr>
        <w:t xml:space="preserve">    exec touch temp.a temp.q</w:t>
      </w:r>
      <w:r>
        <w:br/>
      </w:r>
      <w:r>
        <w:br/>
      </w:r>
      <w:r>
        <w:rPr>
          <w:rStyle w:val="VerbatimChar"/>
        </w:rPr>
        <w:t xml:space="preserve">    # открываем temp.q, записываем в него цвет для графика</w:t>
      </w:r>
      <w:r>
        <w:br/>
      </w:r>
      <w:r>
        <w:rPr>
          <w:rStyle w:val="VerbatimChar"/>
        </w:rPr>
        <w:t xml:space="preserve">    set f [open temp.q w]</w:t>
      </w:r>
      <w:r>
        <w:br/>
      </w:r>
      <w:r>
        <w:rPr>
          <w:rStyle w:val="VerbatimChar"/>
        </w:rPr>
        <w:t xml:space="preserve">    puts $f "0.Color: Blue"</w:t>
      </w:r>
      <w:r>
        <w:br/>
      </w:r>
      <w:r>
        <w:rPr>
          <w:rStyle w:val="VerbatimChar"/>
        </w:rPr>
        <w:t xml:space="preserve">    close $f</w:t>
      </w:r>
      <w:r>
        <w:br/>
      </w:r>
      <w:r>
        <w:br/>
      </w:r>
      <w:r>
        <w:rPr>
          <w:rStyle w:val="VerbatimChar"/>
        </w:rPr>
        <w:t xml:space="preserve">    # открываем temp.a, записываем в него цвет для графика</w:t>
      </w:r>
      <w:r>
        <w:br/>
      </w:r>
      <w:r>
        <w:rPr>
          <w:rStyle w:val="VerbatimChar"/>
        </w:rPr>
        <w:t xml:space="preserve">    set f [open temp.a w]</w:t>
      </w:r>
      <w:r>
        <w:br/>
      </w:r>
      <w:r>
        <w:rPr>
          <w:rStyle w:val="VerbatimChar"/>
        </w:rPr>
        <w:t xml:space="preserve">    puts $f "0.Color: Brown"</w:t>
      </w:r>
      <w:r>
        <w:br/>
      </w:r>
      <w:r>
        <w:rPr>
          <w:rStyle w:val="VerbatimChar"/>
        </w:rPr>
        <w:t xml:space="preserve">    close $f</w:t>
      </w:r>
      <w:r>
        <w:br/>
      </w:r>
      <w:r>
        <w:br/>
      </w:r>
      <w:r>
        <w:rPr>
          <w:rStyle w:val="VerbatimChar"/>
        </w:rPr>
        <w:t xml:space="preserve">    # выполняем AWK-скрипт для обработки данных</w:t>
      </w:r>
      <w:r>
        <w:br/>
      </w:r>
      <w:r>
        <w:rPr>
          <w:rStyle w:val="VerbatimChar"/>
        </w:rPr>
        <w:t xml:space="preserve">    exec awk $awkCode all.q</w:t>
      </w:r>
      <w:r>
        <w:br/>
      </w:r>
      <w:r>
        <w:br/>
      </w:r>
      <w:r>
        <w:rPr>
          <w:rStyle w:val="VerbatimChar"/>
        </w:rPr>
        <w:t xml:space="preserve">    after 1000</w:t>
      </w:r>
      <w:r>
        <w:br/>
      </w:r>
      <w:r>
        <w:rPr>
          <w:rStyle w:val="VerbatimChar"/>
        </w:rPr>
        <w:t xml:space="preserve">    # запуск xgraph для отображения графиков TCP-окна и очереди</w:t>
      </w:r>
      <w:r>
        <w:br/>
      </w:r>
      <w:r>
        <w:rPr>
          <w:rStyle w:val="VerbatimChar"/>
        </w:rPr>
        <w:t xml:space="preserve">    exec xgraph -fg purple -bg lightgreen -bb -tk -x time </w:t>
      </w:r>
      <w:r>
        <w:br/>
      </w:r>
      <w:r>
        <w:rPr>
          <w:rStyle w:val="VerbatimChar"/>
        </w:rPr>
        <w:t xml:space="preserve">    -t "TCPRenoCWND" WindowVsTimeRenoOne &amp;</w:t>
      </w:r>
      <w:r>
        <w:br/>
      </w:r>
      <w:r>
        <w:rPr>
          <w:rStyle w:val="VerbatimChar"/>
        </w:rPr>
        <w:t xml:space="preserve">    exec xgraph -fg purple -bg pink -bb -tk -x time </w:t>
      </w:r>
      <w:r>
        <w:br/>
      </w:r>
      <w:r>
        <w:rPr>
          <w:rStyle w:val="VerbatimChar"/>
        </w:rPr>
        <w:t xml:space="preserve">    -t "TCPRenoCWND" WindowVsTimeRenoAll &amp;</w:t>
      </w:r>
      <w:r>
        <w:br/>
      </w:r>
      <w:r>
        <w:rPr>
          <w:rStyle w:val="VerbatimChar"/>
        </w:rPr>
        <w:t xml:space="preserve">    exec xgraph -fg purple -bg lightblue -bb -tk -x time </w:t>
      </w:r>
      <w:r>
        <w:br/>
      </w:r>
      <w:r>
        <w:rPr>
          <w:rStyle w:val="VerbatimChar"/>
        </w:rPr>
        <w:t xml:space="preserve">    -y queue temp.q &amp;</w:t>
      </w:r>
      <w:r>
        <w:br/>
      </w:r>
      <w:r>
        <w:rPr>
          <w:rStyle w:val="VerbatimChar"/>
        </w:rPr>
        <w:t xml:space="preserve">    exec xgraph -fg purple -bg lightyellow -bb -tk -x time </w:t>
      </w:r>
      <w:r>
        <w:br/>
      </w:r>
      <w:r>
        <w:rPr>
          <w:rStyle w:val="VerbatimChar"/>
        </w:rPr>
        <w:t xml:space="preserve">    -y queue temp.a &amp;</w:t>
      </w:r>
      <w:r>
        <w:br/>
      </w:r>
      <w:r>
        <w:br/>
      </w:r>
      <w:r>
        <w:rPr>
          <w:rStyle w:val="VerbatimChar"/>
        </w:rPr>
        <w:t xml:space="preserve">    # запуск nam для визуализации сети</w:t>
      </w:r>
      <w:r>
        <w:br/>
      </w:r>
      <w:r>
        <w:rPr>
          <w:rStyle w:val="VerbatimChar"/>
        </w:rPr>
        <w:t xml:space="preserve">    exec nam out.nam &amp;</w:t>
      </w:r>
      <w:r>
        <w:br/>
      </w:r>
      <w:r>
        <w:br/>
      </w:r>
      <w:r>
        <w:rPr>
          <w:rStyle w:val="VerbatimChar"/>
        </w:rPr>
        <w:t xml:space="preserve">    # завершение программы</w:t>
      </w:r>
      <w:r>
        <w:br/>
      </w:r>
      <w:r>
        <w:rPr>
          <w:rStyle w:val="VerbatimChar"/>
        </w:rPr>
        <w:t xml:space="preserve">    exit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процедура для записи данных о размере окна TCP в файл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    global ns</w:t>
      </w:r>
      <w:r>
        <w:br/>
      </w:r>
      <w:r>
        <w:rPr>
          <w:rStyle w:val="VerbatimChar"/>
        </w:rPr>
        <w:t xml:space="preserve">    set time 0.01 ;# интервал времени между измерениями</w:t>
      </w:r>
      <w:r>
        <w:br/>
      </w:r>
      <w:r>
        <w:rPr>
          <w:rStyle w:val="VerbatimChar"/>
        </w:rPr>
        <w:t xml:space="preserve">    set now [$ns now] ;# текущее время моделирования</w:t>
      </w:r>
      <w:r>
        <w:br/>
      </w:r>
      <w:r>
        <w:rPr>
          <w:rStyle w:val="VerbatimChar"/>
        </w:rPr>
        <w:t xml:space="preserve">    set cwnd [$tcpSource set cwnd_] ;# текущее значение TCP-окна</w:t>
      </w:r>
      <w:r>
        <w:br/>
      </w:r>
      <w:r>
        <w:br/>
      </w:r>
      <w:r>
        <w:rPr>
          <w:rStyle w:val="VerbatimChar"/>
        </w:rPr>
        <w:t xml:space="preserve">    # записываем текущее время и размер окна в файл</w:t>
      </w:r>
      <w:r>
        <w:br/>
      </w:r>
      <w:r>
        <w:rPr>
          <w:rStyle w:val="VerbatimChar"/>
        </w:rPr>
        <w:t xml:space="preserve">    puts $file "$now $cwnd"</w:t>
      </w:r>
      <w:r>
        <w:br/>
      </w:r>
      <w:r>
        <w:br/>
      </w:r>
      <w:r>
        <w:rPr>
          <w:rStyle w:val="VerbatimChar"/>
        </w:rPr>
        <w:t xml:space="preserve">    # планируем следующий вызов этой процедуры через 0.01 секунды</w:t>
      </w:r>
      <w:r>
        <w:br/>
      </w:r>
      <w:r>
        <w:rPr>
          <w:rStyle w:val="VerbatimChar"/>
        </w:rPr>
        <w:t xml:space="preserve">    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br/>
      </w:r>
      <w:r>
        <w:rPr>
          <w:rStyle w:val="VerbatimChar"/>
        </w:rPr>
        <w:t xml:space="preserve"># создание двух узлов r1 и r2</w:t>
      </w:r>
      <w:r>
        <w:br/>
      </w:r>
      <w:r>
        <w:rPr>
          <w:rStyle w:val="VerbatimChar"/>
        </w:rPr>
        <w:t xml:space="preserve">set r1 [$ns node]</w:t>
      </w:r>
      <w:r>
        <w:br/>
      </w:r>
      <w:r>
        <w:rPr>
          <w:rStyle w:val="VerbatimChar"/>
        </w:rPr>
        <w:t xml:space="preserve">set r2 [$ns node]</w:t>
      </w:r>
      <w:r>
        <w:br/>
      </w:r>
      <w:r>
        <w:br/>
      </w:r>
      <w:r>
        <w:rPr>
          <w:rStyle w:val="VerbatimChar"/>
        </w:rPr>
        <w:t xml:space="preserve"># изменение формы и цвета маршрутизаторов</w:t>
      </w:r>
      <w:r>
        <w:br/>
      </w:r>
      <w:r>
        <w:rPr>
          <w:rStyle w:val="VerbatimChar"/>
        </w:rPr>
        <w:t xml:space="preserve">$r1 shape square</w:t>
      </w:r>
      <w:r>
        <w:br/>
      </w:r>
      <w:r>
        <w:rPr>
          <w:rStyle w:val="VerbatimChar"/>
        </w:rPr>
        <w:t xml:space="preserve">$r1 color red</w:t>
      </w:r>
      <w:r>
        <w:br/>
      </w:r>
      <w:r>
        <w:rPr>
          <w:rStyle w:val="VerbatimChar"/>
        </w:rPr>
        <w:t xml:space="preserve">$r2 shape square</w:t>
      </w:r>
      <w:r>
        <w:br/>
      </w:r>
      <w:r>
        <w:rPr>
          <w:rStyle w:val="VerbatimChar"/>
        </w:rPr>
        <w:t xml:space="preserve">$r2 color red</w:t>
      </w:r>
      <w:r>
        <w:br/>
      </w:r>
      <w:r>
        <w:br/>
      </w:r>
      <w:r>
        <w:rPr>
          <w:rStyle w:val="VerbatimChar"/>
        </w:rPr>
        <w:t xml:space="preserve"># создание связи r1-r2 с пропускной </w:t>
      </w:r>
      <w:r>
        <w:br/>
      </w:r>
      <w:r>
        <w:rPr>
          <w:rStyle w:val="VerbatimChar"/>
        </w:rPr>
        <w:t xml:space="preserve"># способностью 20 Мбит/с и задержкой 15 мс,</w:t>
      </w:r>
      <w:r>
        <w:br/>
      </w:r>
      <w:r>
        <w:rPr>
          <w:rStyle w:val="VerbatimChar"/>
        </w:rPr>
        <w:t xml:space="preserve"># используется очередь типа RED</w:t>
      </w:r>
      <w:r>
        <w:br/>
      </w:r>
      <w:r>
        <w:rPr>
          <w:rStyle w:val="VerbatimChar"/>
        </w:rPr>
        <w:t xml:space="preserve">$ns simplex-link $r1 $r2 20Mb 15ms RED</w:t>
      </w:r>
      <w:r>
        <w:br/>
      </w:r>
      <w:r>
        <w:br/>
      </w:r>
      <w:r>
        <w:rPr>
          <w:rStyle w:val="VerbatimChar"/>
        </w:rPr>
        <w:t xml:space="preserve"># создание связи r2-r1 со пропускной </w:t>
      </w:r>
      <w:r>
        <w:br/>
      </w:r>
      <w:r>
        <w:rPr>
          <w:rStyle w:val="VerbatimChar"/>
        </w:rPr>
        <w:t xml:space="preserve"># способностью 15 Мбит/с и задержкой 20 мс,</w:t>
      </w:r>
      <w:r>
        <w:br/>
      </w:r>
      <w:r>
        <w:rPr>
          <w:rStyle w:val="VerbatimChar"/>
        </w:rPr>
        <w:t xml:space="preserve"># с очередью DropTail</w:t>
      </w:r>
      <w:r>
        <w:br/>
      </w:r>
      <w:r>
        <w:rPr>
          <w:rStyle w:val="VerbatimChar"/>
        </w:rPr>
        <w:t xml:space="preserve">$ns simplex-link $r2 $r1 15Mb 20ms DropTail</w:t>
      </w:r>
      <w:r>
        <w:br/>
      </w:r>
      <w:r>
        <w:br/>
      </w:r>
      <w:r>
        <w:rPr>
          <w:rStyle w:val="VerbatimChar"/>
        </w:rPr>
        <w:t xml:space="preserve"># установка лимита очереди между r1 и r2 (300 пакетов)</w:t>
      </w:r>
      <w:r>
        <w:br/>
      </w:r>
      <w:r>
        <w:rPr>
          <w:rStyle w:val="VerbatimChar"/>
        </w:rPr>
        <w:t xml:space="preserve">$ns queue-limit $r1 $r2 300</w:t>
      </w:r>
      <w:r>
        <w:br/>
      </w:r>
      <w:r>
        <w:br/>
      </w:r>
      <w:r>
        <w:br/>
      </w:r>
      <w:r>
        <w:rPr>
          <w:rStyle w:val="VerbatimChar"/>
        </w:rPr>
        <w:t xml:space="preserve"># N клиентов загружают файлы с N </w:t>
      </w:r>
      <w:r>
        <w:br/>
      </w:r>
      <w:r>
        <w:rPr>
          <w:rStyle w:val="VerbatimChar"/>
        </w:rPr>
        <w:t xml:space="preserve"># серверов через маршрутизаторы r1 и r2</w:t>
      </w:r>
      <w:r>
        <w:br/>
      </w:r>
      <w:r>
        <w:rPr>
          <w:rStyle w:val="VerbatimChar"/>
        </w:rPr>
        <w:t xml:space="preserve"># количество пар клиентов и серверов TCP</w:t>
      </w:r>
      <w:r>
        <w:br/>
      </w:r>
      <w:r>
        <w:rPr>
          <w:rStyle w:val="VerbatimChar"/>
        </w:rPr>
        <w:t xml:space="preserve">set N 30</w:t>
      </w:r>
      <w:r>
        <w:br/>
      </w:r>
      <w:r>
        <w:br/>
      </w:r>
      <w:r>
        <w:rPr>
          <w:rStyle w:val="VerbatimChar"/>
        </w:rPr>
        <w:t xml:space="preserve"># Назначаем цвет пакетов TCP (синий)</w:t>
      </w:r>
      <w:r>
        <w:br/>
      </w:r>
      <w:r>
        <w:rPr>
          <w:rStyle w:val="VerbatimChar"/>
        </w:rPr>
        <w:t xml:space="preserve">$ns color 1 Blue</w:t>
      </w:r>
      <w:r>
        <w:br/>
      </w:r>
      <w:r>
        <w:br/>
      </w:r>
      <w:r>
        <w:rPr>
          <w:rStyle w:val="VerbatimChar"/>
        </w:rPr>
        <w:t xml:space="preserve"># создание N TCP-соединений</w:t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  # создаем узел-клиент n1(i) и соединяем его с r1</w:t>
      </w:r>
      <w:r>
        <w:br/>
      </w:r>
      <w:r>
        <w:rPr>
          <w:rStyle w:val="VerbatimChar"/>
        </w:rPr>
        <w:t xml:space="preserve">    set n1($i) [$ns node]</w:t>
      </w:r>
      <w:r>
        <w:br/>
      </w:r>
      <w:r>
        <w:rPr>
          <w:rStyle w:val="VerbatimChar"/>
        </w:rPr>
        <w:t xml:space="preserve">    $ns duplex-link $n1($i) $r1 100Mb 20ms DropTail</w:t>
      </w:r>
      <w:r>
        <w:br/>
      </w:r>
      <w:r>
        <w:br/>
      </w:r>
      <w:r>
        <w:rPr>
          <w:rStyle w:val="VerbatimChar"/>
        </w:rPr>
        <w:t xml:space="preserve">    # создаем узел-сервер n2(i) и соединяем его с r2</w:t>
      </w:r>
      <w:r>
        <w:br/>
      </w:r>
      <w:r>
        <w:rPr>
          <w:rStyle w:val="VerbatimChar"/>
        </w:rPr>
        <w:t xml:space="preserve">    set n2($i) [$ns node]</w:t>
      </w:r>
      <w:r>
        <w:br/>
      </w:r>
      <w:r>
        <w:rPr>
          <w:rStyle w:val="VerbatimChar"/>
        </w:rPr>
        <w:t xml:space="preserve">    $ns duplex-link $n2($i) $r2 100Mb 20ms DropTail</w:t>
      </w:r>
      <w:r>
        <w:br/>
      </w:r>
      <w:r>
        <w:br/>
      </w:r>
      <w:r>
        <w:rPr>
          <w:rStyle w:val="VerbatimChar"/>
        </w:rPr>
        <w:t xml:space="preserve">    # создаем TCP-соединение между </w:t>
      </w:r>
      <w:r>
        <w:br/>
      </w:r>
      <w:r>
        <w:rPr>
          <w:rStyle w:val="VerbatimChar"/>
        </w:rPr>
        <w:t xml:space="preserve">    # n1(i) и n2(i), используя TCP Reno</w:t>
      </w:r>
      <w:r>
        <w:br/>
      </w:r>
      <w:r>
        <w:rPr>
          <w:rStyle w:val="VerbatimChar"/>
        </w:rPr>
        <w:t xml:space="preserve">    set tcp($i) [$ns create-connection </w:t>
      </w:r>
      <w:r>
        <w:br/>
      </w:r>
      <w:r>
        <w:rPr>
          <w:rStyle w:val="VerbatimChar"/>
        </w:rPr>
        <w:t xml:space="preserve">    TCP/Reno $n1($i) TCPSink $n2($i) $i]</w:t>
      </w:r>
      <w:r>
        <w:br/>
      </w:r>
      <w:r>
        <w:br/>
      </w:r>
      <w:r>
        <w:rPr>
          <w:rStyle w:val="VerbatimChar"/>
        </w:rPr>
        <w:t xml:space="preserve">    # Присваиваем идентификатор потока </w:t>
      </w:r>
      <w:r>
        <w:br/>
      </w:r>
      <w:r>
        <w:rPr>
          <w:rStyle w:val="VerbatimChar"/>
        </w:rPr>
        <w:t xml:space="preserve">    #(fid) для цветового обозначения</w:t>
      </w:r>
      <w:r>
        <w:br/>
      </w:r>
      <w:r>
        <w:rPr>
          <w:rStyle w:val="VerbatimChar"/>
        </w:rPr>
        <w:t xml:space="preserve">    $ns at 0.0 "$tcp($i) set fid_ 1"</w:t>
      </w:r>
      <w:r>
        <w:br/>
      </w:r>
      <w:r>
        <w:br/>
      </w:r>
      <w:r>
        <w:rPr>
          <w:rStyle w:val="VerbatimChar"/>
        </w:rPr>
        <w:t xml:space="preserve">    # привязываем FTP-источник к TCP-соединению</w:t>
      </w:r>
      <w:r>
        <w:br/>
      </w:r>
      <w:r>
        <w:rPr>
          <w:rStyle w:val="VerbatimChar"/>
        </w:rPr>
        <w:t xml:space="preserve">    set ftp($i) [$tcp($i) attach-source FTP]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br/>
      </w:r>
      <w:r>
        <w:rPr>
          <w:rStyle w:val="VerbatimChar"/>
        </w:rPr>
        <w:t xml:space="preserve"># открываем файлы для записи данных о размере окна TCP</w:t>
      </w:r>
      <w:r>
        <w:br/>
      </w:r>
      <w:r>
        <w:rPr>
          <w:rStyle w:val="VerbatimChar"/>
        </w:rPr>
        <w:t xml:space="preserve">set windowVsTimeOne [open WindowVsTimeRenoOne w]</w:t>
      </w:r>
      <w:r>
        <w:br/>
      </w:r>
      <w:r>
        <w:rPr>
          <w:rStyle w:val="VerbatimChar"/>
        </w:rPr>
        <w:t xml:space="preserve">puts $windowVsTimeOne "0.Color: Black"</w:t>
      </w:r>
      <w:r>
        <w:br/>
      </w:r>
      <w:r>
        <w:br/>
      </w:r>
      <w:r>
        <w:rPr>
          <w:rStyle w:val="VerbatimChar"/>
        </w:rPr>
        <w:t xml:space="preserve">set windowVsTimeAll [open WindowVsTimeRenoAll w]</w:t>
      </w:r>
      <w:r>
        <w:br/>
      </w:r>
      <w:r>
        <w:rPr>
          <w:rStyle w:val="VerbatimChar"/>
        </w:rPr>
        <w:t xml:space="preserve">puts $windowVsTimeAll "0.Color: Red"</w:t>
      </w:r>
      <w:r>
        <w:br/>
      </w:r>
      <w:r>
        <w:br/>
      </w:r>
      <w:r>
        <w:rPr>
          <w:rStyle w:val="VerbatimChar"/>
        </w:rPr>
        <w:t xml:space="preserve"># мониторинг очереди в r1-r2 с интервалом 0.1 секунды</w:t>
      </w:r>
      <w:r>
        <w:br/>
      </w:r>
      <w:r>
        <w:rPr>
          <w:rStyle w:val="VerbatimChar"/>
        </w:rPr>
        <w:t xml:space="preserve">set qmon [$ns monitor-queue $r1 $r2 [open qm.out w] 0.1]</w:t>
      </w:r>
      <w:r>
        <w:br/>
      </w:r>
      <w:r>
        <w:br/>
      </w:r>
      <w:r>
        <w:rPr>
          <w:rStyle w:val="VerbatimChar"/>
        </w:rPr>
        <w:t xml:space="preserve"># установка времени выборки данных о состоянии очереди</w:t>
      </w:r>
      <w:r>
        <w:br/>
      </w:r>
      <w:r>
        <w:rPr>
          <w:rStyle w:val="VerbatimChar"/>
        </w:rPr>
        <w:t xml:space="preserve">[$ns link $r1 $r2] queue-sample-timeout</w:t>
      </w:r>
      <w:r>
        <w:br/>
      </w:r>
      <w:r>
        <w:br/>
      </w:r>
      <w:r>
        <w:rPr>
          <w:rStyle w:val="VerbatimChar"/>
        </w:rPr>
        <w:t xml:space="preserve"># получаем объект RED-очереди между r1 и r2</w:t>
      </w:r>
      <w:r>
        <w:br/>
      </w:r>
      <w:r>
        <w:rPr>
          <w:rStyle w:val="VerbatimChar"/>
        </w:rPr>
        <w:t xml:space="preserve">set redq [[$ns link $r1 $r2] queue]</w:t>
      </w:r>
      <w:r>
        <w:br/>
      </w:r>
      <w:r>
        <w:br/>
      </w:r>
      <w:r>
        <w:rPr>
          <w:rStyle w:val="VerbatimChar"/>
        </w:rPr>
        <w:t xml:space="preserve"># настройка параметров RED-очереди:</w:t>
      </w:r>
      <w:r>
        <w:br/>
      </w:r>
      <w:r>
        <w:rPr>
          <w:rStyle w:val="VerbatimChar"/>
        </w:rPr>
        <w:t xml:space="preserve"># порог минимального заполнения - 75 пакетов</w:t>
      </w:r>
      <w:r>
        <w:br/>
      </w:r>
      <w:r>
        <w:rPr>
          <w:rStyle w:val="VerbatimChar"/>
        </w:rPr>
        <w:t xml:space="preserve">$redq set thresh_ 75</w:t>
      </w:r>
      <w:r>
        <w:br/>
      </w:r>
      <w:r>
        <w:br/>
      </w:r>
      <w:r>
        <w:rPr>
          <w:rStyle w:val="VerbatimChar"/>
        </w:rPr>
        <w:t xml:space="preserve"># порог максимального заполнения - 150 пакетов</w:t>
      </w:r>
      <w:r>
        <w:br/>
      </w:r>
      <w:r>
        <w:rPr>
          <w:rStyle w:val="VerbatimChar"/>
        </w:rPr>
        <w:t xml:space="preserve">$redq set maxthresh_ 150</w:t>
      </w:r>
      <w:r>
        <w:br/>
      </w:r>
      <w:r>
        <w:br/>
      </w:r>
      <w:r>
        <w:rPr>
          <w:rStyle w:val="VerbatimChar"/>
        </w:rPr>
        <w:t xml:space="preserve"># вес средней очереди</w:t>
      </w:r>
      <w:r>
        <w:br/>
      </w:r>
      <w:r>
        <w:rPr>
          <w:rStyle w:val="VerbatimChar"/>
        </w:rPr>
        <w:t xml:space="preserve">$redq set q_weight_ 0.002</w:t>
      </w:r>
      <w:r>
        <w:br/>
      </w:r>
      <w:r>
        <w:br/>
      </w:r>
      <w:r>
        <w:rPr>
          <w:rStyle w:val="VerbatimChar"/>
        </w:rPr>
        <w:t xml:space="preserve"># параметр, определяющий вероятность отбрасывания пакетов</w:t>
      </w:r>
      <w:r>
        <w:br/>
      </w:r>
      <w:r>
        <w:rPr>
          <w:rStyle w:val="VerbatimChar"/>
        </w:rPr>
        <w:t xml:space="preserve">$redq set linterm_ 10</w:t>
      </w:r>
      <w:r>
        <w:br/>
      </w:r>
      <w:r>
        <w:br/>
      </w:r>
      <w:r>
        <w:rPr>
          <w:rStyle w:val="VerbatimChar"/>
        </w:rPr>
        <w:t xml:space="preserve"># открываем файл all.q для записи данных о заполненности очереди</w:t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br/>
      </w:r>
      <w:r>
        <w:rPr>
          <w:rStyle w:val="VerbatimChar"/>
        </w:rPr>
        <w:t xml:space="preserve"># включаем трассировку текущей длины очереди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br/>
      </w:r>
      <w:r>
        <w:rPr>
          <w:rStyle w:val="VerbatimChar"/>
        </w:rPr>
        <w:t xml:space="preserve"># включаем трассировку среднего размера очереди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br/>
      </w:r>
      <w:r>
        <w:rPr>
          <w:rStyle w:val="VerbatimChar"/>
        </w:rPr>
        <w:t xml:space="preserve"># привязываем файл all.q к объекту очереди, чтобы записывать данные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br/>
      </w:r>
      <w:r>
        <w:rPr>
          <w:rStyle w:val="VerbatimChar"/>
        </w:rPr>
        <w:t xml:space="preserve"># запуск всех FTP-серверов и мониторинг окон TCP</w:t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# запускаем FTP-трафик через TCP-соединение $tcp($i)</w:t>
      </w:r>
      <w:r>
        <w:br/>
      </w:r>
      <w:r>
        <w:rPr>
          <w:rStyle w:val="VerbatimChar"/>
        </w:rPr>
        <w:t xml:space="preserve">    $ns at 0.0 "$ftp($i) start"</w:t>
      </w:r>
      <w:r>
        <w:br/>
      </w:r>
      <w:r>
        <w:rPr>
          <w:rStyle w:val="VerbatimChar"/>
        </w:rPr>
        <w:t xml:space="preserve"># запуск мониторинга окна TCP для всех соединений</w:t>
      </w:r>
      <w:r>
        <w:br/>
      </w:r>
      <w:r>
        <w:rPr>
          <w:rStyle w:val="VerbatimChar"/>
        </w:rPr>
        <w:t xml:space="preserve">    $ns at 0.0 "plotWindow $tcp($i) $windowVsTimeAll"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запуск мониторинга окна TCP для первого TCP-соединения отдельно</w:t>
      </w:r>
      <w:r>
        <w:br/>
      </w:r>
      <w:r>
        <w:rPr>
          <w:rStyle w:val="VerbatimChar"/>
        </w:rPr>
        <w:t xml:space="preserve">$ns at 0.0 "plotWindow $tcp(1) $windowVsTimeOne"</w:t>
      </w:r>
      <w:r>
        <w:br/>
      </w:r>
      <w:r>
        <w:br/>
      </w:r>
      <w:r>
        <w:rPr>
          <w:rStyle w:val="VerbatimChar"/>
        </w:rPr>
        <w:t xml:space="preserve"># планируем завершение моделирования через 20 секунд</w:t>
      </w:r>
      <w:r>
        <w:br/>
      </w:r>
      <w:r>
        <w:rPr>
          <w:rStyle w:val="VerbatimChar"/>
        </w:rPr>
        <w:t xml:space="preserve">$ns at 20.0 "finish"</w:t>
      </w:r>
      <w:r>
        <w:br/>
      </w:r>
      <w:r>
        <w:br/>
      </w:r>
      <w:r>
        <w:rPr>
          <w:rStyle w:val="VerbatimChar"/>
        </w:rPr>
        <w:t xml:space="preserve"># запускаем симуляцию</w:t>
      </w:r>
      <w:r>
        <w:br/>
      </w:r>
      <w:r>
        <w:rPr>
          <w:rStyle w:val="VerbatimChar"/>
        </w:rPr>
        <w:t xml:space="preserve">$ns run</w:t>
      </w:r>
    </w:p>
    <w:p>
      <w:pPr>
        <w:numPr>
          <w:ilvl w:val="0"/>
          <w:numId w:val="1007"/>
        </w:numPr>
        <w:pStyle w:val="Compact"/>
      </w:pPr>
      <w:r>
        <w:t xml:space="preserve">Далее я выполнила построение графиков в GNUPlot при помощи вот такого скрипта: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br/>
      </w:r>
      <w:r>
        <w:rPr>
          <w:rStyle w:val="VerbatimChar"/>
        </w:rPr>
        <w:t xml:space="preserve"># Устанавливаем кодировку UTF-8 для поддержки русских символов</w:t>
      </w:r>
      <w:r>
        <w:br/>
      </w:r>
      <w:r>
        <w:rPr>
          <w:rStyle w:val="VerbatimChar"/>
        </w:rPr>
        <w:t xml:space="preserve">set encoding utf8</w:t>
      </w:r>
      <w:r>
        <w:br/>
      </w:r>
      <w:r>
        <w:br/>
      </w:r>
      <w:r>
        <w:rPr>
          <w:rStyle w:val="VerbatimChar"/>
        </w:rPr>
        <w:t xml:space="preserve"># Устанавливаем терминал вывода PNG с поддержкой прозрачности (cairo)</w:t>
      </w:r>
      <w:r>
        <w:br/>
      </w:r>
      <w:r>
        <w:rPr>
          <w:rStyle w:val="VerbatimChar"/>
        </w:rPr>
        <w:t xml:space="preserve"># Задаём шрифт Arial размером 9</w:t>
      </w:r>
      <w:r>
        <w:br/>
      </w:r>
      <w:r>
        <w:rPr>
          <w:rStyle w:val="VerbatimChar"/>
        </w:rPr>
        <w:t xml:space="preserve">set term pngcairo font "Arial,9" enhanced</w:t>
      </w:r>
      <w:r>
        <w:br/>
      </w:r>
      <w:r>
        <w:br/>
      </w:r>
      <w:r>
        <w:rPr>
          <w:rStyle w:val="VerbatimChar"/>
        </w:rPr>
        <w:t xml:space="preserve"># == График 1: Окно TCP 1-го источника ==</w:t>
      </w:r>
      <w:r>
        <w:br/>
      </w:r>
      <w:r>
        <w:br/>
      </w:r>
      <w:r>
        <w:rPr>
          <w:rStyle w:val="VerbatimChar"/>
        </w:rPr>
        <w:t xml:space="preserve"># Определяем выходной файл для графика</w:t>
      </w:r>
      <w:r>
        <w:br/>
      </w:r>
      <w:r>
        <w:rPr>
          <w:rStyle w:val="VerbatimChar"/>
        </w:rPr>
        <w:t xml:space="preserve">set output 'window_1.png'</w:t>
      </w:r>
      <w:r>
        <w:br/>
      </w:r>
      <w:r>
        <w:br/>
      </w:r>
      <w:r>
        <w:rPr>
          <w:rStyle w:val="VerbatimChar"/>
        </w:rPr>
        <w:t xml:space="preserve"># Задаём заголовок графика</w:t>
      </w:r>
      <w:r>
        <w:br/>
      </w:r>
      <w:r>
        <w:rPr>
          <w:rStyle w:val="VerbatimChar"/>
        </w:rPr>
        <w:t xml:space="preserve">set title "Изменение размера окна TCP 1-го источника при N=30"</w:t>
      </w:r>
      <w:r>
        <w:br/>
      </w:r>
      <w:r>
        <w:br/>
      </w:r>
      <w:r>
        <w:rPr>
          <w:rStyle w:val="VerbatimChar"/>
        </w:rPr>
        <w:t xml:space="preserve"># Подписи осей координат</w:t>
      </w:r>
      <w:r>
        <w:br/>
      </w:r>
      <w:r>
        <w:rPr>
          <w:rStyle w:val="VerbatimChar"/>
        </w:rPr>
        <w:t xml:space="preserve">set xlabel "Время, t [сек]"</w:t>
      </w:r>
      <w:r>
        <w:br/>
      </w:r>
      <w:r>
        <w:rPr>
          <w:rStyle w:val="VerbatimChar"/>
        </w:rPr>
        <w:t xml:space="preserve">set ylabel "Размер окна CWND [сегменты]"</w:t>
      </w:r>
      <w:r>
        <w:br/>
      </w:r>
      <w:r>
        <w:br/>
      </w:r>
      <w:r>
        <w:rPr>
          <w:rStyle w:val="VerbatimChar"/>
        </w:rPr>
        <w:t xml:space="preserve"># Устанавливаем стиль сетки</w:t>
      </w:r>
      <w:r>
        <w:br/>
      </w:r>
      <w:r>
        <w:rPr>
          <w:rStyle w:val="VerbatimChar"/>
        </w:rPr>
        <w:t xml:space="preserve">set grid</w:t>
      </w:r>
      <w:r>
        <w:br/>
      </w:r>
      <w:r>
        <w:br/>
      </w:r>
      <w:r>
        <w:rPr>
          <w:rStyle w:val="VerbatimChar"/>
        </w:rPr>
        <w:t xml:space="preserve"># Задаём цвета графика: </w:t>
      </w:r>
      <w:r>
        <w:br/>
      </w:r>
      <w:r>
        <w:rPr>
          <w:rStyle w:val="VerbatimChar"/>
        </w:rPr>
        <w:t xml:space="preserve"># линии — brown, фон — светло-жёлтый</w:t>
      </w:r>
      <w:r>
        <w:br/>
      </w:r>
      <w:r>
        <w:rPr>
          <w:rStyle w:val="VerbatimChar"/>
        </w:rPr>
        <w:t xml:space="preserve">set style line 1 lc rgb "brown" lt 1 lw 2 pt 7</w:t>
      </w:r>
      <w:r>
        <w:br/>
      </w:r>
      <w:r>
        <w:rPr>
          <w:rStyle w:val="VerbatimChar"/>
        </w:rPr>
        <w:t xml:space="preserve">set object 1 rectangle from screen 0,0 to screen </w:t>
      </w:r>
      <w:r>
        <w:br/>
      </w:r>
      <w:r>
        <w:rPr>
          <w:rStyle w:val="VerbatimChar"/>
        </w:rPr>
        <w:t xml:space="preserve">1,1 behind fillcolor rgb "#FFFFCC" fillstyle solid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1-й и </w:t>
      </w:r>
      <w:r>
        <w:br/>
      </w:r>
      <w:r>
        <w:rPr>
          <w:rStyle w:val="VerbatimChar"/>
        </w:rPr>
        <w:t xml:space="preserve"># 2-й столбцы файла WindowVsTimeRenoOne</w:t>
      </w:r>
      <w:r>
        <w:br/>
      </w:r>
      <w:r>
        <w:rPr>
          <w:rStyle w:val="VerbatimChar"/>
        </w:rPr>
        <w:t xml:space="preserve">plot "WindowVsTimeRenoOne" using 1:2 </w:t>
      </w:r>
      <w:r>
        <w:br/>
      </w:r>
      <w:r>
        <w:rPr>
          <w:rStyle w:val="VerbatimChar"/>
        </w:rPr>
        <w:t xml:space="preserve">with lines ls 1 title "Размер окна TCP"</w:t>
      </w:r>
      <w:r>
        <w:br/>
      </w:r>
      <w:r>
        <w:br/>
      </w:r>
      <w:r>
        <w:rPr>
          <w:rStyle w:val="VerbatimChar"/>
        </w:rPr>
        <w:t xml:space="preserve"># == График 2: Окно TCP всех источников ==</w:t>
      </w:r>
      <w:r>
        <w:br/>
      </w:r>
      <w:r>
        <w:br/>
      </w:r>
      <w:r>
        <w:rPr>
          <w:rStyle w:val="VerbatimChar"/>
        </w:rPr>
        <w:t xml:space="preserve"># Определяем выходной файл для графика</w:t>
      </w:r>
      <w:r>
        <w:br/>
      </w:r>
      <w:r>
        <w:rPr>
          <w:rStyle w:val="VerbatimChar"/>
        </w:rPr>
        <w:t xml:space="preserve">set output 'window_all.png'</w:t>
      </w:r>
      <w:r>
        <w:br/>
      </w:r>
      <w:r>
        <w:br/>
      </w:r>
      <w:r>
        <w:rPr>
          <w:rStyle w:val="VerbatimChar"/>
        </w:rPr>
        <w:t xml:space="preserve"># Задаём заголовок графика</w:t>
      </w:r>
      <w:r>
        <w:br/>
      </w:r>
      <w:r>
        <w:rPr>
          <w:rStyle w:val="VerbatimChar"/>
        </w:rPr>
        <w:t xml:space="preserve">set title "Изменение размера окна TCP на всех N источниках при N=30"</w:t>
      </w:r>
      <w:r>
        <w:br/>
      </w:r>
      <w:r>
        <w:br/>
      </w:r>
      <w:r>
        <w:rPr>
          <w:rStyle w:val="VerbatimChar"/>
        </w:rPr>
        <w:t xml:space="preserve"># Подписи осей координат</w:t>
      </w:r>
      <w:r>
        <w:br/>
      </w:r>
      <w:r>
        <w:rPr>
          <w:rStyle w:val="VerbatimChar"/>
        </w:rPr>
        <w:t xml:space="preserve">set xlabel "Время, t [сек]"</w:t>
      </w:r>
      <w:r>
        <w:br/>
      </w:r>
      <w:r>
        <w:rPr>
          <w:rStyle w:val="VerbatimChar"/>
        </w:rPr>
        <w:t xml:space="preserve">set ylabel "Размер окна CWND [сегменты]"</w:t>
      </w:r>
      <w:r>
        <w:br/>
      </w:r>
      <w:r>
        <w:br/>
      </w:r>
      <w:r>
        <w:rPr>
          <w:rStyle w:val="VerbatimChar"/>
        </w:rPr>
        <w:t xml:space="preserve"># Построение графика</w:t>
      </w:r>
      <w:r>
        <w:br/>
      </w:r>
      <w:r>
        <w:rPr>
          <w:rStyle w:val="VerbatimChar"/>
        </w:rPr>
        <w:t xml:space="preserve">set object 2 rectangle from screen 0,0 to screen </w:t>
      </w:r>
      <w:r>
        <w:br/>
      </w:r>
      <w:r>
        <w:rPr>
          <w:rStyle w:val="VerbatimChar"/>
        </w:rPr>
        <w:t xml:space="preserve">1,1 behind fillcolor rgb "pink" fillstyle solid</w:t>
      </w:r>
      <w:r>
        <w:br/>
      </w:r>
      <w:r>
        <w:rPr>
          <w:rStyle w:val="VerbatimChar"/>
        </w:rPr>
        <w:t xml:space="preserve">set style line 2 lc rgb "#FF0000" lt 1 lw 1 pt 7</w:t>
      </w:r>
      <w:r>
        <w:br/>
      </w:r>
      <w:r>
        <w:br/>
      </w:r>
      <w:r>
        <w:rPr>
          <w:rStyle w:val="VerbatimChar"/>
        </w:rPr>
        <w:t xml:space="preserve">plot "WindowVsTimeRenoAll" </w:t>
      </w:r>
      <w:r>
        <w:br/>
      </w:r>
      <w:r>
        <w:rPr>
          <w:rStyle w:val="VerbatimChar"/>
        </w:rPr>
        <w:t xml:space="preserve">using 1:2 with lines ls 2 title "Размер окна TCP"</w:t>
      </w:r>
      <w:r>
        <w:br/>
      </w:r>
      <w:r>
        <w:br/>
      </w:r>
      <w:r>
        <w:rPr>
          <w:rStyle w:val="VerbatimChar"/>
        </w:rPr>
        <w:t xml:space="preserve"># == График 3: Длина очереди ==</w:t>
      </w:r>
      <w:r>
        <w:br/>
      </w:r>
      <w:r>
        <w:br/>
      </w:r>
      <w:r>
        <w:rPr>
          <w:rStyle w:val="VerbatimChar"/>
        </w:rPr>
        <w:t xml:space="preserve"># Определяем выходной файл для графика</w:t>
      </w:r>
      <w:r>
        <w:br/>
      </w:r>
      <w:r>
        <w:rPr>
          <w:rStyle w:val="VerbatimChar"/>
        </w:rPr>
        <w:t xml:space="preserve">set output 'queue.png'</w:t>
      </w:r>
      <w:r>
        <w:br/>
      </w:r>
      <w:r>
        <w:br/>
      </w:r>
      <w:r>
        <w:rPr>
          <w:rStyle w:val="VerbatimChar"/>
        </w:rPr>
        <w:t xml:space="preserve"># Заголовок графика</w:t>
      </w:r>
      <w:r>
        <w:br/>
      </w:r>
      <w:r>
        <w:rPr>
          <w:rStyle w:val="VerbatimChar"/>
        </w:rPr>
        <w:t xml:space="preserve">set title "Изменение длины очереди на линке (R1–R2)"</w:t>
      </w:r>
      <w:r>
        <w:br/>
      </w:r>
      <w:r>
        <w:br/>
      </w:r>
      <w:r>
        <w:rPr>
          <w:rStyle w:val="VerbatimChar"/>
        </w:rPr>
        <w:t xml:space="preserve"># Подписи осей</w:t>
      </w:r>
      <w:r>
        <w:br/>
      </w:r>
      <w:r>
        <w:rPr>
          <w:rStyle w:val="VerbatimChar"/>
        </w:rPr>
        <w:t xml:space="preserve">set xlabel "Время, t [сек]"</w:t>
      </w:r>
      <w:r>
        <w:br/>
      </w:r>
      <w:r>
        <w:rPr>
          <w:rStyle w:val="VerbatimChar"/>
        </w:rPr>
        <w:t xml:space="preserve">set ylabel "Текущая длина очереди [пакеты]"</w:t>
      </w:r>
      <w:r>
        <w:br/>
      </w:r>
      <w:r>
        <w:br/>
      </w:r>
      <w:r>
        <w:rPr>
          <w:rStyle w:val="VerbatimChar"/>
        </w:rPr>
        <w:t xml:space="preserve"># Фон — светло-зеленый</w:t>
      </w:r>
      <w:r>
        <w:br/>
      </w:r>
      <w:r>
        <w:rPr>
          <w:rStyle w:val="VerbatimChar"/>
        </w:rPr>
        <w:t xml:space="preserve">set object 3 rectangle from screen 0,0 to screen </w:t>
      </w:r>
      <w:r>
        <w:br/>
      </w:r>
      <w:r>
        <w:rPr>
          <w:rStyle w:val="VerbatimChar"/>
        </w:rPr>
        <w:t xml:space="preserve">1,1 behind fillcolor rgb "#90EE90" fillstyle solid</w:t>
      </w:r>
      <w:r>
        <w:br/>
      </w:r>
      <w:r>
        <w:rPr>
          <w:rStyle w:val="VerbatimChar"/>
        </w:rPr>
        <w:t xml:space="preserve">set style line 3 lc rgb "#008000" lt 1 lw 1 pt 7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1-й и 2-й столбцы файла temp.q</w:t>
      </w:r>
      <w:r>
        <w:br/>
      </w:r>
      <w:r>
        <w:rPr>
          <w:rStyle w:val="VerbatimChar"/>
        </w:rPr>
        <w:t xml:space="preserve">plot "temp.q" using 1:2 with </w:t>
      </w:r>
      <w:r>
        <w:br/>
      </w:r>
      <w:r>
        <w:rPr>
          <w:rStyle w:val="VerbatimChar"/>
        </w:rPr>
        <w:t xml:space="preserve">lines ls 3 title "Текущая длина очереди"</w:t>
      </w:r>
      <w:r>
        <w:br/>
      </w:r>
      <w:r>
        <w:br/>
      </w:r>
      <w:r>
        <w:rPr>
          <w:rStyle w:val="VerbatimChar"/>
        </w:rPr>
        <w:t xml:space="preserve"># == График 4: Средняя длина очереди ==</w:t>
      </w:r>
      <w:r>
        <w:br/>
      </w:r>
      <w:r>
        <w:br/>
      </w:r>
      <w:r>
        <w:rPr>
          <w:rStyle w:val="VerbatimChar"/>
        </w:rPr>
        <w:t xml:space="preserve"># Определяем выходной файл</w:t>
      </w:r>
      <w:r>
        <w:br/>
      </w:r>
      <w:r>
        <w:rPr>
          <w:rStyle w:val="VerbatimChar"/>
        </w:rPr>
        <w:t xml:space="preserve">set output 'average_queue.png'</w:t>
      </w:r>
      <w:r>
        <w:br/>
      </w:r>
      <w:r>
        <w:br/>
      </w:r>
      <w:r>
        <w:rPr>
          <w:rStyle w:val="VerbatimChar"/>
        </w:rPr>
        <w:t xml:space="preserve"># Заголовок графика</w:t>
      </w:r>
      <w:r>
        <w:br/>
      </w:r>
      <w:r>
        <w:rPr>
          <w:rStyle w:val="VerbatimChar"/>
        </w:rPr>
        <w:t xml:space="preserve">set title "Изменение средней длины очереди на линке (R1–R2)"</w:t>
      </w:r>
      <w:r>
        <w:br/>
      </w:r>
      <w:r>
        <w:br/>
      </w:r>
      <w:r>
        <w:rPr>
          <w:rStyle w:val="VerbatimChar"/>
        </w:rPr>
        <w:t xml:space="preserve"># Подписи осей</w:t>
      </w:r>
      <w:r>
        <w:br/>
      </w:r>
      <w:r>
        <w:rPr>
          <w:rStyle w:val="VerbatimChar"/>
        </w:rPr>
        <w:t xml:space="preserve">set xlabel "Время, t [сек]"</w:t>
      </w:r>
      <w:r>
        <w:br/>
      </w:r>
      <w:r>
        <w:rPr>
          <w:rStyle w:val="VerbatimChar"/>
        </w:rPr>
        <w:t xml:space="preserve">set ylabel "Средняя длина очереди [пакеты]"</w:t>
      </w:r>
      <w:r>
        <w:br/>
      </w:r>
      <w:r>
        <w:br/>
      </w:r>
      <w:r>
        <w:rPr>
          <w:rStyle w:val="VerbatimChar"/>
        </w:rPr>
        <w:t xml:space="preserve"># Фон — светло-голубой</w:t>
      </w:r>
      <w:r>
        <w:br/>
      </w:r>
      <w:r>
        <w:rPr>
          <w:rStyle w:val="VerbatimChar"/>
        </w:rPr>
        <w:t xml:space="preserve">set object 4 rectangle from screen 0,0 to screen </w:t>
      </w:r>
      <w:r>
        <w:br/>
      </w:r>
      <w:r>
        <w:rPr>
          <w:rStyle w:val="VerbatimChar"/>
        </w:rPr>
        <w:t xml:space="preserve">1,1 behind fillcolor rgb "#ADD8E6" fillstyle solid</w:t>
      </w:r>
      <w:r>
        <w:br/>
      </w:r>
      <w:r>
        <w:rPr>
          <w:rStyle w:val="VerbatimChar"/>
        </w:rPr>
        <w:t xml:space="preserve">set style line 4 lc rgb "#800080" lt 1 lw 2 pt 7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1-й и 2-й столбцы файла temp.a</w:t>
      </w:r>
      <w:r>
        <w:br/>
      </w:r>
      <w:r>
        <w:rPr>
          <w:rStyle w:val="VerbatimChar"/>
        </w:rPr>
        <w:t xml:space="preserve">plot "temp.a" using 1:2 with </w:t>
      </w:r>
      <w:r>
        <w:br/>
      </w:r>
      <w:r>
        <w:rPr>
          <w:rStyle w:val="VerbatimChar"/>
        </w:rPr>
        <w:t xml:space="preserve">lines ls 4 title "Средняя длина очереди"</w:t>
      </w:r>
    </w:p>
    <w:p>
      <w:pPr>
        <w:pStyle w:val="FirstParagraph"/>
      </w:pPr>
      <w:r>
        <w:t xml:space="preserve">Результатом стали 4 графика, идентичные полученным ранее:</w:t>
      </w:r>
    </w:p>
    <w:p>
      <w:pPr>
        <w:numPr>
          <w:ilvl w:val="0"/>
          <w:numId w:val="1008"/>
        </w:numPr>
        <w:pStyle w:val="Compact"/>
      </w:pPr>
      <w:r>
        <w:t xml:space="preserve">График изменения TCP-окна на линке 1-го источника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</w:t>
      </w:r>
    </w:p>
    <w:p>
      <w:pPr>
        <w:numPr>
          <w:ilvl w:val="0"/>
          <w:numId w:val="1008"/>
        </w:numPr>
        <w:pStyle w:val="Compact"/>
      </w:pPr>
      <w:r>
        <w:t xml:space="preserve">График изменения TCP-окна на всех источниках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p>
      <w:pPr>
        <w:numPr>
          <w:ilvl w:val="0"/>
          <w:numId w:val="1008"/>
        </w:numPr>
        <w:pStyle w:val="Compact"/>
      </w:pPr>
      <w:r>
        <w:t xml:space="preserve">График Изменения размера средней длины очереди на линке (R1–R2) при N=30,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 </w:t>
      </w:r>
      <w:r>
        <w:t xml:space="preserve">= 75,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= 150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p>
      <w:pPr>
        <w:numPr>
          <w:ilvl w:val="0"/>
          <w:numId w:val="1008"/>
        </w:numPr>
        <w:pStyle w:val="Compact"/>
      </w:pPr>
      <w:r>
        <w:t xml:space="preserve">График изменения размера длины очереди в зависимости от времени на линке (R1-R2) при N=30,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 </w:t>
      </w:r>
      <w:r>
        <w:t xml:space="preserve">= 75,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= 150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4000500"/>
            <wp:effectExtent b="0" l="0" r="0" t="0"/>
            <wp:docPr descr="Figure 9: GNUPlot. График изменения TCP-окна на линке 1-го источника" title="" id="56" name="Picture"/>
            <a:graphic>
              <a:graphicData uri="http://schemas.openxmlformats.org/drawingml/2006/picture">
                <pic:pic>
                  <pic:nvPicPr>
                    <pic:cNvPr descr="image/window_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GNUPlot. График изменения TCP-окна на линке 1-го источника</w:t>
      </w:r>
    </w:p>
    <w:bookmarkEnd w:id="0"/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4000500"/>
            <wp:effectExtent b="0" l="0" r="0" t="0"/>
            <wp:docPr descr="Figure 10: GNUPlot. График изменения TCP-окна на всех источниках" title="" id="60" name="Picture"/>
            <a:graphic>
              <a:graphicData uri="http://schemas.openxmlformats.org/drawingml/2006/picture">
                <pic:pic>
                  <pic:nvPicPr>
                    <pic:cNvPr descr="image/window_all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GNUPlot. График изменения TCP-окна на всех источниках</w:t>
      </w:r>
    </w:p>
    <w:bookmarkEnd w:id="0"/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4000500"/>
            <wp:effectExtent b="0" l="0" r="0" t="0"/>
            <wp:docPr descr="Figure 11: GNUPlot. График изменения размера средней длины очереди на линке (R1–R2) при N=30, q_{min} = 75, q_{max} = 150" title="" id="64" name="Picture"/>
            <a:graphic>
              <a:graphicData uri="http://schemas.openxmlformats.org/drawingml/2006/picture">
                <pic:pic>
                  <pic:nvPicPr>
                    <pic:cNvPr descr="image/average_queue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GNUPlot. График изменения размера средней длины очереди на линке (R1–R2) при N=30,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 </w:t>
      </w:r>
      <w:r>
        <w:t xml:space="preserve">= 75,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= 150</w:t>
      </w:r>
    </w:p>
    <w:bookmarkEnd w:id="0"/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4000500"/>
            <wp:effectExtent b="0" l="0" r="0" t="0"/>
            <wp:docPr descr="Figure 12: GNUPlot. График изменения размера длины очереди в зависимости от времени на линке (R1-R2) при N=30, q_{min} = 75, q_{max} = 150" title="" id="68" name="Picture"/>
            <a:graphic>
              <a:graphicData uri="http://schemas.openxmlformats.org/drawingml/2006/picture">
                <pic:pic>
                  <pic:nvPicPr>
                    <pic:cNvPr descr="image/queue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GNUPlot. График изменения размера длины очереди в зависимости от времени на линке (R1-R2) при N=30,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 </w:t>
      </w:r>
      <w:r>
        <w:t xml:space="preserve">= 75,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= 150</w:t>
      </w:r>
    </w:p>
    <w:bookmarkEnd w:id="0"/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была смоделирована передача данных по TCP, исследовано изменение размера окна и заполняемость очереди. Полученные графики в xgraph и GNUPlot позволили проанализировать динамику управления перегрузками и эффективности передачи.</w:t>
      </w:r>
    </w:p>
    <w:bookmarkEnd w:id="72"/>
    <w:bookmarkStart w:id="7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73">
        <w:r>
          <w:rPr>
            <w:rStyle w:val="Hyperlink"/>
          </w:rPr>
          <w:t xml:space="preserve">Задание для лабораторной работы №4</w:t>
        </w:r>
      </w:hyperlink>
    </w:p>
    <w:bookmarkStart w:id="74" w:name="refs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47" Target="media/rId47.png" /><Relationship Type="http://schemas.openxmlformats.org/officeDocument/2006/relationships/image" Id="rId43" Target="media/rId43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27" Target="media/rId27.png" /><Relationship Type="http://schemas.openxmlformats.org/officeDocument/2006/relationships/image" Id="rId39" Target="media/rId3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hyperlink" Id="rId73" Target="https://esystem.rudn.ru/mod/resource/view.php?id=122333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3" Target="https://esystem.rudn.ru/mod/resource/view.php?id=122333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Ганина Таисия Сергеевна, НФИбд-01-22</dc:creator>
  <dc:language>ru-RU</dc:language>
  <cp:keywords/>
  <dcterms:created xsi:type="dcterms:W3CDTF">2025-03-01T09:30:42Z</dcterms:created>
  <dcterms:modified xsi:type="dcterms:W3CDTF">2025-03-01T09:30:42Z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Имитационное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