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F5" w:rsidRPr="00D33C4B" w:rsidRDefault="00D33C4B" w:rsidP="006247F6">
      <w:pPr>
        <w:pStyle w:val="ListParagraph"/>
        <w:numPr>
          <w:ilvl w:val="0"/>
          <w:numId w:val="1"/>
        </w:numPr>
        <w:rPr>
          <w:b/>
        </w:rPr>
      </w:pPr>
      <w:r>
        <w:t xml:space="preserve">Start </w:t>
      </w:r>
      <w:r w:rsidR="000A3705">
        <w:t xml:space="preserve">with </w:t>
      </w:r>
      <w:r w:rsidR="006247F6" w:rsidRPr="006247F6">
        <w:rPr>
          <w:b/>
        </w:rPr>
        <w:t>dg_wind.ventyx_ests_2011_sales_data_backfilled</w:t>
      </w:r>
      <w:r>
        <w:t xml:space="preserve">, which was created by joining </w:t>
      </w:r>
      <w:proofErr w:type="spellStart"/>
      <w:r>
        <w:t>ventyx</w:t>
      </w:r>
      <w:proofErr w:type="spellEnd"/>
      <w:r>
        <w:t xml:space="preserve"> electric service territories (split across state boundaries and edited to accommodate PGE weirdness in Bay Area of CA) to ventyx.electric_utility_rates_2011 (which is the retail sales data for 2011)</w:t>
      </w:r>
      <w:r w:rsidR="00043911">
        <w:t xml:space="preserve">, then backfilling </w:t>
      </w:r>
      <w:r w:rsidR="006247F6">
        <w:t xml:space="preserve">service territories and parts of states with no service territories with state-level aggregate remainders from </w:t>
      </w:r>
      <w:proofErr w:type="spellStart"/>
      <w:r w:rsidR="006247F6">
        <w:t>unjoined</w:t>
      </w:r>
      <w:proofErr w:type="spellEnd"/>
      <w:r w:rsidR="006247F6">
        <w:t xml:space="preserve"> records in </w:t>
      </w:r>
      <w:r w:rsidR="006247F6">
        <w:t>ventyx.electric_utility_rates_2011</w:t>
      </w:r>
    </w:p>
    <w:p w:rsidR="00D33C4B" w:rsidRPr="00043911" w:rsidRDefault="005F7DEB" w:rsidP="005F7DEB">
      <w:pPr>
        <w:pStyle w:val="ListParagraph"/>
        <w:numPr>
          <w:ilvl w:val="0"/>
          <w:numId w:val="1"/>
        </w:numPr>
        <w:rPr>
          <w:b/>
        </w:rPr>
      </w:pPr>
      <w:r>
        <w:t xml:space="preserve">For the service territories which were directly joined to the sales data (i.e., </w:t>
      </w:r>
      <w:r w:rsidRPr="005F7DEB">
        <w:t>where source = '</w:t>
      </w:r>
      <w:proofErr w:type="spellStart"/>
      <w:r w:rsidRPr="005F7DEB">
        <w:t>Ventyx</w:t>
      </w:r>
      <w:proofErr w:type="spellEnd"/>
      <w:r w:rsidRPr="005F7DEB">
        <w:t xml:space="preserve"> Sales Data Join'</w:t>
      </w:r>
      <w:r>
        <w:t>)</w:t>
      </w:r>
      <w:r w:rsidR="00D33C4B">
        <w:t xml:space="preserve"> calculate rates</w:t>
      </w:r>
      <w:r w:rsidR="006B70C2">
        <w:t xml:space="preserve"> in cents per kwh</w:t>
      </w:r>
      <w:r w:rsidR="00D33C4B">
        <w:t xml:space="preserve"> for each customer sector (res, </w:t>
      </w:r>
      <w:proofErr w:type="spellStart"/>
      <w:r w:rsidR="00D33C4B">
        <w:t>ind</w:t>
      </w:r>
      <w:proofErr w:type="spellEnd"/>
      <w:r w:rsidR="00D33C4B">
        <w:t xml:space="preserve">, </w:t>
      </w:r>
      <w:proofErr w:type="spellStart"/>
      <w:r w:rsidR="00D33C4B">
        <w:t>comm</w:t>
      </w:r>
      <w:proofErr w:type="spellEnd"/>
      <w:r w:rsidR="00D33C4B">
        <w:t>) by dividing revenue (in cents) by total sales (in kwh)</w:t>
      </w:r>
    </w:p>
    <w:p w:rsidR="00043911" w:rsidRPr="00043911" w:rsidRDefault="00043911" w:rsidP="00043911">
      <w:pPr>
        <w:pStyle w:val="ListParagraph"/>
        <w:numPr>
          <w:ilvl w:val="1"/>
          <w:numId w:val="1"/>
        </w:numPr>
        <w:rPr>
          <w:b/>
        </w:rPr>
      </w:pPr>
      <w:r>
        <w:sym w:font="Wingdings" w:char="F0E0"/>
      </w:r>
      <w:r w:rsidRPr="00043911">
        <w:t xml:space="preserve"> </w:t>
      </w:r>
      <w:r>
        <w:t>d</w:t>
      </w:r>
      <w:r w:rsidRPr="00043911">
        <w:t>g_wind.electricity_rates_2011_backfilled</w:t>
      </w:r>
    </w:p>
    <w:p w:rsidR="00043911" w:rsidRPr="00043911" w:rsidRDefault="00043911" w:rsidP="00043911">
      <w:pPr>
        <w:pStyle w:val="ListParagraph"/>
        <w:numPr>
          <w:ilvl w:val="0"/>
          <w:numId w:val="1"/>
        </w:numPr>
        <w:rPr>
          <w:b/>
        </w:rPr>
      </w:pPr>
      <w:r>
        <w:t xml:space="preserve">For </w:t>
      </w:r>
      <w:r w:rsidR="005F7DEB">
        <w:t xml:space="preserve">the remaining geometries in </w:t>
      </w:r>
      <w:r w:rsidR="005F7DEB" w:rsidRPr="006247F6">
        <w:rPr>
          <w:b/>
        </w:rPr>
        <w:t>dg_wind.ventyx_ests_2011_sales_data_backfilled</w:t>
      </w:r>
      <w:r>
        <w:t xml:space="preserve">, backfill using the state level rates from </w:t>
      </w:r>
      <w:r w:rsidRPr="00043911">
        <w:t>eia.table_4_rates_by_state_201</w:t>
      </w:r>
      <w:r>
        <w:t>1</w:t>
      </w:r>
    </w:p>
    <w:p w:rsidR="00043911" w:rsidRPr="00043911" w:rsidRDefault="00043911" w:rsidP="00043911">
      <w:pPr>
        <w:pStyle w:val="ListParagraph"/>
        <w:numPr>
          <w:ilvl w:val="1"/>
          <w:numId w:val="1"/>
        </w:numPr>
        <w:rPr>
          <w:b/>
        </w:rPr>
      </w:pPr>
      <w:r>
        <w:sym w:font="Wingdings" w:char="F0E0"/>
      </w:r>
      <w:r w:rsidRPr="00043911">
        <w:t xml:space="preserve"> </w:t>
      </w:r>
      <w:r>
        <w:t>d</w:t>
      </w:r>
      <w:r w:rsidRPr="00043911">
        <w:t>g_wind.electricity_rates_2011_backfilled</w:t>
      </w:r>
    </w:p>
    <w:p w:rsidR="00043911" w:rsidRDefault="00043911" w:rsidP="00043911">
      <w:pPr>
        <w:rPr>
          <w:b/>
        </w:rPr>
      </w:pPr>
    </w:p>
    <w:p w:rsidR="00043911" w:rsidRPr="00043911" w:rsidRDefault="00043911" w:rsidP="00043911">
      <w:pPr>
        <w:rPr>
          <w:b/>
        </w:rPr>
      </w:pPr>
    </w:p>
    <w:p w:rsidR="00043911" w:rsidRDefault="00043911" w:rsidP="00043911">
      <w:pPr>
        <w:pStyle w:val="ListParagraph"/>
        <w:numPr>
          <w:ilvl w:val="0"/>
          <w:numId w:val="1"/>
        </w:numPr>
      </w:pPr>
      <w:r w:rsidRPr="00043911">
        <w:t>At this</w:t>
      </w:r>
      <w:r>
        <w:t xml:space="preserve"> point, the service territories should be all filled with rates; however, there will be overlaps between territory polygons. Where overlaps occur, we want to take the average rate of the overlapping service territories’ rates. To do so, use the following process:</w:t>
      </w:r>
    </w:p>
    <w:p w:rsidR="00043911" w:rsidRDefault="00043911" w:rsidP="00043911">
      <w:pPr>
        <w:pStyle w:val="ListParagraph"/>
        <w:numPr>
          <w:ilvl w:val="1"/>
          <w:numId w:val="1"/>
        </w:numPr>
      </w:pPr>
      <w:r>
        <w:t xml:space="preserve">Export to </w:t>
      </w:r>
      <w:proofErr w:type="spellStart"/>
      <w:r>
        <w:t>shapefile</w:t>
      </w:r>
      <w:proofErr w:type="spellEnd"/>
      <w:r>
        <w:t xml:space="preserve"> and in ArcGIS, convert to </w:t>
      </w:r>
      <w:proofErr w:type="gramStart"/>
      <w:r>
        <w:t>a coverage</w:t>
      </w:r>
      <w:proofErr w:type="gramEnd"/>
      <w:r>
        <w:t xml:space="preserve">, then back to a </w:t>
      </w:r>
      <w:proofErr w:type="spellStart"/>
      <w:r>
        <w:t>shapefile</w:t>
      </w:r>
      <w:proofErr w:type="spellEnd"/>
      <w:r>
        <w:t>. This eliminates overlaps and produces a single polygon for each overlapping area</w:t>
      </w:r>
    </w:p>
    <w:p w:rsidR="00043911" w:rsidRDefault="00043911" w:rsidP="00043911">
      <w:pPr>
        <w:pStyle w:val="ListParagraph"/>
        <w:numPr>
          <w:ilvl w:val="2"/>
          <w:numId w:val="1"/>
        </w:numPr>
      </w:pPr>
      <w:r>
        <w:t xml:space="preserve">Coverage </w:t>
      </w:r>
      <w:r>
        <w:sym w:font="Wingdings" w:char="F0E0"/>
      </w:r>
      <w:r>
        <w:t xml:space="preserve"> </w:t>
      </w:r>
      <w:r w:rsidRPr="00043911">
        <w:t>S:\mgleason\DG_Wind\Data\Analysis\electricity_rates\rates_cov</w:t>
      </w:r>
    </w:p>
    <w:p w:rsidR="00043911" w:rsidRDefault="00043911" w:rsidP="00043911">
      <w:pPr>
        <w:pStyle w:val="ListParagraph"/>
        <w:numPr>
          <w:ilvl w:val="2"/>
          <w:numId w:val="1"/>
        </w:numPr>
      </w:pPr>
      <w:proofErr w:type="spellStart"/>
      <w:r>
        <w:t>Shapefile</w:t>
      </w:r>
      <w:proofErr w:type="spellEnd"/>
      <w:r>
        <w:t xml:space="preserve"> </w:t>
      </w:r>
      <w:r>
        <w:sym w:font="Wingdings" w:char="F0E0"/>
      </w:r>
      <w:r w:rsidRPr="00043911">
        <w:t>S:\mgleason\DG_Wind\Data\Analysis\electricity_rates\ests_no_overlaps.shp</w:t>
      </w:r>
    </w:p>
    <w:p w:rsidR="00043911" w:rsidRDefault="00043911" w:rsidP="00043911">
      <w:pPr>
        <w:pStyle w:val="ListParagraph"/>
        <w:numPr>
          <w:ilvl w:val="1"/>
          <w:numId w:val="1"/>
        </w:numPr>
      </w:pPr>
      <w:r>
        <w:t xml:space="preserve">Delete all columns from the </w:t>
      </w:r>
      <w:proofErr w:type="spellStart"/>
      <w:r>
        <w:t>shapefile</w:t>
      </w:r>
      <w:proofErr w:type="spellEnd"/>
      <w:r>
        <w:t xml:space="preserve"> -- we only care about the geometry</w:t>
      </w:r>
    </w:p>
    <w:p w:rsidR="00043911" w:rsidRDefault="00043911" w:rsidP="00043911">
      <w:pPr>
        <w:pStyle w:val="ListParagraph"/>
        <w:numPr>
          <w:ilvl w:val="1"/>
          <w:numId w:val="1"/>
        </w:numPr>
      </w:pPr>
      <w:r>
        <w:t xml:space="preserve">Reload the </w:t>
      </w:r>
      <w:proofErr w:type="spellStart"/>
      <w:r>
        <w:t>shapefile</w:t>
      </w:r>
      <w:proofErr w:type="spellEnd"/>
      <w:r>
        <w:t xml:space="preserve"> as </w:t>
      </w:r>
      <w:proofErr w:type="spellStart"/>
      <w:r>
        <w:t>dg_wind.est_rate_geoms_no_overlaps</w:t>
      </w:r>
      <w:proofErr w:type="spellEnd"/>
    </w:p>
    <w:p w:rsidR="00043911" w:rsidRDefault="00043911" w:rsidP="00043911">
      <w:pPr>
        <w:pStyle w:val="ListParagraph"/>
        <w:numPr>
          <w:ilvl w:val="1"/>
          <w:numId w:val="1"/>
        </w:numPr>
      </w:pPr>
      <w:r>
        <w:t xml:space="preserve">Add spatial indices to the new table on </w:t>
      </w:r>
      <w:proofErr w:type="spellStart"/>
      <w:r>
        <w:t>st</w:t>
      </w:r>
      <w:proofErr w:type="spellEnd"/>
      <w:r>
        <w:t xml:space="preserve"> centroid and </w:t>
      </w:r>
      <w:proofErr w:type="spellStart"/>
      <w:r>
        <w:t>st</w:t>
      </w:r>
      <w:proofErr w:type="spellEnd"/>
      <w:r>
        <w:t xml:space="preserve"> point on surface</w:t>
      </w:r>
    </w:p>
    <w:p w:rsidR="00043911" w:rsidRDefault="00043911" w:rsidP="00043911">
      <w:pPr>
        <w:pStyle w:val="ListParagraph"/>
        <w:numPr>
          <w:ilvl w:val="1"/>
          <w:numId w:val="1"/>
        </w:numPr>
      </w:pPr>
      <w:r>
        <w:t xml:space="preserve">Run </w:t>
      </w:r>
      <w:r w:rsidR="005931C6">
        <w:t xml:space="preserve">a spatial join using the intersection between </w:t>
      </w:r>
      <w:r>
        <w:t>centroid</w:t>
      </w:r>
      <w:r w:rsidR="005931C6">
        <w:t xml:space="preserve">s </w:t>
      </w:r>
      <w:r>
        <w:t xml:space="preserve">from the </w:t>
      </w:r>
      <w:proofErr w:type="spellStart"/>
      <w:r w:rsidR="005931C6">
        <w:t>dg_wind.</w:t>
      </w:r>
      <w:r>
        <w:t>est_rate_geoms_no_overlaps</w:t>
      </w:r>
      <w:proofErr w:type="spellEnd"/>
      <w:r>
        <w:t xml:space="preserve"> </w:t>
      </w:r>
      <w:r w:rsidR="005931C6">
        <w:t>and</w:t>
      </w:r>
      <w:r>
        <w:t xml:space="preserve"> the </w:t>
      </w:r>
      <w:proofErr w:type="spellStart"/>
      <w:r w:rsidR="005931C6">
        <w:t>dg_wind.</w:t>
      </w:r>
      <w:r>
        <w:t>original</w:t>
      </w:r>
      <w:proofErr w:type="spellEnd"/>
      <w:r>
        <w:t xml:space="preserve"> </w:t>
      </w:r>
      <w:r w:rsidRPr="00043911">
        <w:t>e</w:t>
      </w:r>
      <w:r w:rsidR="005931C6">
        <w:t>lectricity_rates_2011_backfilled, then aggregate rates of polygons intersecting the same centroid points using average</w:t>
      </w:r>
    </w:p>
    <w:p w:rsidR="005931C6" w:rsidRDefault="005931C6" w:rsidP="005931C6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st_pointonsurface</w:t>
      </w:r>
      <w:proofErr w:type="spellEnd"/>
      <w:r>
        <w:t>() to ensure that points are inside the no overlap polygons</w:t>
      </w:r>
    </w:p>
    <w:p w:rsidR="005931C6" w:rsidRDefault="005931C6" w:rsidP="005931C6">
      <w:pPr>
        <w:pStyle w:val="ListParagraph"/>
        <w:numPr>
          <w:ilvl w:val="1"/>
          <w:numId w:val="1"/>
        </w:numPr>
      </w:pPr>
      <w:r>
        <w:t xml:space="preserve">Assign the results of the spatial join aggregation to the geometries of </w:t>
      </w:r>
      <w:proofErr w:type="spellStart"/>
      <w:r>
        <w:t>dg_wind.est_rate_geoms_no_overlaps</w:t>
      </w:r>
      <w:proofErr w:type="spellEnd"/>
      <w:r>
        <w:t>, producing:</w:t>
      </w:r>
    </w:p>
    <w:p w:rsidR="005931C6" w:rsidRDefault="005931C6" w:rsidP="005931C6">
      <w:pPr>
        <w:pStyle w:val="ListParagraph"/>
        <w:numPr>
          <w:ilvl w:val="2"/>
          <w:numId w:val="1"/>
        </w:numPr>
      </w:pPr>
      <w:r w:rsidRPr="005931C6">
        <w:t>dg_wind.electricity_rates_2011_backfilled_no_overlaps</w:t>
      </w:r>
    </w:p>
    <w:p w:rsidR="005931C6" w:rsidRDefault="005931C6" w:rsidP="005931C6">
      <w:pPr>
        <w:pStyle w:val="ListParagraph"/>
        <w:numPr>
          <w:ilvl w:val="0"/>
          <w:numId w:val="1"/>
        </w:numPr>
      </w:pPr>
      <w:r>
        <w:t xml:space="preserve">Copy the data over to </w:t>
      </w:r>
      <w:r>
        <w:sym w:font="Wingdings" w:char="F0E0"/>
      </w:r>
      <w:r w:rsidRPr="005931C6">
        <w:t xml:space="preserve"> wind_ds_data.annual_ave_elec_rates_2011</w:t>
      </w:r>
    </w:p>
    <w:p w:rsidR="006073D0" w:rsidRDefault="006073D0" w:rsidP="006073D0">
      <w:bookmarkStart w:id="0" w:name="_GoBack"/>
      <w:bookmarkEnd w:id="0"/>
    </w:p>
    <w:sectPr w:rsidR="0060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03FC"/>
    <w:multiLevelType w:val="hybridMultilevel"/>
    <w:tmpl w:val="16A2C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DD"/>
    <w:rsid w:val="00043911"/>
    <w:rsid w:val="000A3705"/>
    <w:rsid w:val="003F6FC2"/>
    <w:rsid w:val="004B31DD"/>
    <w:rsid w:val="005931C6"/>
    <w:rsid w:val="005F7DEB"/>
    <w:rsid w:val="006073D0"/>
    <w:rsid w:val="00607EF5"/>
    <w:rsid w:val="006247F6"/>
    <w:rsid w:val="006B70C2"/>
    <w:rsid w:val="00703E53"/>
    <w:rsid w:val="00D3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MGleason</cp:lastModifiedBy>
  <cp:revision>10</cp:revision>
  <dcterms:created xsi:type="dcterms:W3CDTF">2014-02-17T17:50:00Z</dcterms:created>
  <dcterms:modified xsi:type="dcterms:W3CDTF">2014-02-21T20:14:00Z</dcterms:modified>
</cp:coreProperties>
</file>