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9F4" w14:textId="04FFC52E" w:rsidR="00830948" w:rsidRPr="0063576B" w:rsidRDefault="0063576B" w:rsidP="0063576B">
      <w:pPr>
        <w:pStyle w:val="Titel"/>
        <w:rPr>
          <w:lang w:val="en-US"/>
        </w:rPr>
      </w:pPr>
      <w:proofErr w:type="spellStart"/>
      <w:r w:rsidRPr="0063576B">
        <w:rPr>
          <w:lang w:val="en-US"/>
        </w:rPr>
        <w:t>TFT_eSPI</w:t>
      </w:r>
      <w:proofErr w:type="spellEnd"/>
      <w:r w:rsidRPr="0063576B">
        <w:rPr>
          <w:lang w:val="en-US"/>
        </w:rPr>
        <w:t xml:space="preserve"> Library Settings</w:t>
      </w:r>
    </w:p>
    <w:p w14:paraId="280BB785" w14:textId="77777777" w:rsidR="0063576B" w:rsidRPr="0063576B" w:rsidRDefault="0063576B" w:rsidP="0063576B">
      <w:pPr>
        <w:rPr>
          <w:lang w:val="en-US"/>
        </w:rPr>
      </w:pPr>
    </w:p>
    <w:p w14:paraId="7418C5C7" w14:textId="76612101" w:rsidR="0063576B" w:rsidRPr="0063576B" w:rsidRDefault="0063576B" w:rsidP="0063576B">
      <w:pPr>
        <w:pStyle w:val="berschrift1"/>
        <w:rPr>
          <w:rStyle w:val="Hervorhebung"/>
        </w:rPr>
      </w:pPr>
      <w:r w:rsidRPr="0063576B">
        <w:rPr>
          <w:rStyle w:val="Hervorhebung"/>
        </w:rPr>
        <w:t xml:space="preserve">Anpassungen in </w:t>
      </w:r>
      <w:proofErr w:type="spellStart"/>
      <w:r w:rsidRPr="0063576B">
        <w:rPr>
          <w:rStyle w:val="Hervorhebung"/>
        </w:rPr>
        <w:t>User_Setup_Select.h</w:t>
      </w:r>
      <w:proofErr w:type="spellEnd"/>
      <w:r w:rsidRPr="0063576B">
        <w:rPr>
          <w:rStyle w:val="Hervorhebung"/>
        </w:rPr>
        <w:t>:</w:t>
      </w:r>
    </w:p>
    <w:p w14:paraId="2664637F" w14:textId="73B0C6C7" w:rsidR="0063576B" w:rsidRDefault="0063576B" w:rsidP="0063576B">
      <w:pPr>
        <w:rPr>
          <w:rStyle w:val="IntensiveHervorhebung"/>
        </w:rPr>
      </w:pPr>
      <w:r w:rsidRPr="0063576B">
        <w:rPr>
          <w:rStyle w:val="IntensiveHervorhebung"/>
        </w:rPr>
        <w:t xml:space="preserve">Include für </w:t>
      </w:r>
      <w:proofErr w:type="spellStart"/>
      <w:r w:rsidRPr="0063576B">
        <w:rPr>
          <w:rStyle w:val="IntensiveHervorhebung"/>
        </w:rPr>
        <w:t>User_Setup</w:t>
      </w:r>
      <w:proofErr w:type="spellEnd"/>
      <w:r w:rsidRPr="0063576B">
        <w:rPr>
          <w:rStyle w:val="IntensiveHervorhebung"/>
        </w:rPr>
        <w:t xml:space="preserve"> auskommentieren: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576B" w:rsidRPr="0063576B" w14:paraId="20ACBE0C" w14:textId="77777777" w:rsidTr="0063576B">
        <w:tc>
          <w:tcPr>
            <w:tcW w:w="9062" w:type="dxa"/>
          </w:tcPr>
          <w:p w14:paraId="70F2762E" w14:textId="0CFCFA23" w:rsidR="0063576B" w:rsidRPr="0063576B" w:rsidRDefault="0063576B" w:rsidP="0063576B">
            <w:pPr>
              <w:spacing w:before="120" w:after="120"/>
              <w:rPr>
                <w:rStyle w:val="IntensiveHervorhebung"/>
                <w:rFonts w:ascii="Courier New" w:hAnsi="Courier New" w:cs="Courier New"/>
                <w:i w:val="0"/>
                <w:iCs w:val="0"/>
                <w:color w:val="auto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//#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include &lt;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User_</w:t>
            </w: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Setup.h</w:t>
            </w:r>
            <w:proofErr w:type="spellEnd"/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&gt;           // Default setup is root library folder</w:t>
            </w:r>
          </w:p>
        </w:tc>
      </w:tr>
    </w:tbl>
    <w:p w14:paraId="43AF5E2D" w14:textId="77777777" w:rsidR="0063576B" w:rsidRPr="0063576B" w:rsidRDefault="0063576B" w:rsidP="0063576B">
      <w:pPr>
        <w:rPr>
          <w:rStyle w:val="IntensiveHervorhebung"/>
          <w:lang w:val="en-US"/>
        </w:rPr>
      </w:pPr>
    </w:p>
    <w:p w14:paraId="2D53675B" w14:textId="477CCADA" w:rsidR="0063576B" w:rsidRDefault="0063576B" w:rsidP="0063576B">
      <w:pPr>
        <w:rPr>
          <w:rStyle w:val="IntensiveHervorhebung"/>
        </w:rPr>
      </w:pPr>
      <w:r w:rsidRPr="0063576B">
        <w:rPr>
          <w:rStyle w:val="IntensiveHervorhebung"/>
        </w:rPr>
        <w:t>Include für ESP32_S3 Setup aktivieren: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576B" w:rsidRPr="0063576B" w14:paraId="0544E152" w14:textId="77777777" w:rsidTr="0063576B">
        <w:tc>
          <w:tcPr>
            <w:tcW w:w="9062" w:type="dxa"/>
          </w:tcPr>
          <w:p w14:paraId="04AD3E8A" w14:textId="02C28500" w:rsidR="0063576B" w:rsidRPr="0063576B" w:rsidRDefault="0063576B" w:rsidP="0063576B">
            <w:pPr>
              <w:spacing w:before="120" w:after="120"/>
              <w:rPr>
                <w:rStyle w:val="IntensiveHervorhebung"/>
                <w:rFonts w:ascii="Courier New" w:hAnsi="Courier New" w:cs="Courier New"/>
                <w:i w:val="0"/>
                <w:iCs w:val="0"/>
                <w:color w:val="auto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#include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&lt;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User_Setups</w:t>
            </w:r>
            <w:proofErr w:type="spell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/Setup70b_ESP32_S3_ILI9341.h&gt;    // Setup file for ESP32 S3 with SPI ILI9341</w:t>
            </w:r>
          </w:p>
        </w:tc>
      </w:tr>
    </w:tbl>
    <w:p w14:paraId="19160DB3" w14:textId="77777777" w:rsidR="0063576B" w:rsidRPr="0063576B" w:rsidRDefault="0063576B" w:rsidP="0063576B">
      <w:pPr>
        <w:rPr>
          <w:rStyle w:val="IntensiveHervorhebung"/>
          <w:lang w:val="en-US"/>
        </w:rPr>
      </w:pPr>
    </w:p>
    <w:p w14:paraId="4972A6B9" w14:textId="0402BF2C" w:rsidR="0063576B" w:rsidRPr="0063576B" w:rsidRDefault="0063576B" w:rsidP="0063576B">
      <w:pPr>
        <w:rPr>
          <w:rStyle w:val="Hervorhebung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3576B">
        <w:rPr>
          <w:rStyle w:val="Hervorhebung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Inhalt von </w:t>
      </w:r>
      <w:r w:rsidRPr="0063576B">
        <w:rPr>
          <w:rStyle w:val="Hervorhebung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Setup70b_ESP32_S3_ILI9341.h</w:t>
      </w:r>
      <w:r w:rsidRPr="0063576B">
        <w:rPr>
          <w:rStyle w:val="Hervorhebung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anpassen: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576B" w14:paraId="02441B5E" w14:textId="77777777" w:rsidTr="0063576B">
        <w:tc>
          <w:tcPr>
            <w:tcW w:w="14277" w:type="dxa"/>
          </w:tcPr>
          <w:p w14:paraId="1C16FF50" w14:textId="77777777" w:rsid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0AD7A804" w14:textId="1E3616D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 Setup for the ESP32 S3 with ILI9341 display</w:t>
            </w:r>
          </w:p>
          <w:p w14:paraId="0E554F16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 Note SPI DMA with ESP32 S3 is not currently supported</w:t>
            </w:r>
          </w:p>
          <w:p w14:paraId="79C7CA38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USER_SETUP_ID 70</w:t>
            </w:r>
          </w:p>
          <w:p w14:paraId="00A5AE46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// See 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SetupX_Template.h</w:t>
            </w:r>
            <w:proofErr w:type="spell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for all options available</w:t>
            </w:r>
          </w:p>
          <w:p w14:paraId="6F1B648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ILI9341_DRIVER</w:t>
            </w:r>
          </w:p>
          <w:p w14:paraId="08EBA819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539C701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        // Typical board default pins - change to match your board</w:t>
            </w:r>
          </w:p>
          <w:p w14:paraId="338423BA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#define TFT_CS   10 //     10 or 34 (FSPI CS0) </w:t>
            </w:r>
          </w:p>
          <w:p w14:paraId="6F5B7175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TFT_MOSI 11 //     11 or 35 (FSPI D)</w:t>
            </w:r>
          </w:p>
          <w:p w14:paraId="221C7C02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TFT_SCLK 12 //     12 or 36 (FSPI CLK)</w:t>
            </w:r>
          </w:p>
          <w:p w14:paraId="39CE1EC9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TFT_MISO 13 //     13 or 37 (FSPI Q)</w:t>
            </w:r>
          </w:p>
          <w:p w14:paraId="337FD87E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AA11A96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 Use pins in range 0-31</w:t>
            </w:r>
          </w:p>
          <w:p w14:paraId="2185CAE7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TFT_DC    14</w:t>
            </w:r>
          </w:p>
          <w:p w14:paraId="24C5D4AA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TFT_RST   47</w:t>
            </w:r>
          </w:p>
          <w:p w14:paraId="547C41F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3DFA9FA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#define TFT_BL   </w:t>
            </w: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35  /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/ LED </w:t>
            </w: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back-light</w:t>
            </w:r>
            <w:proofErr w:type="gramEnd"/>
          </w:p>
          <w:p w14:paraId="52CABE9A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#define TFT_BACKLIGHT_ON </w:t>
            </w: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HIGH  /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/ HIGH 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schaltet</w:t>
            </w:r>
            <w:proofErr w:type="spell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die 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Beleuchtung</w:t>
            </w:r>
            <w:proofErr w:type="spell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ein</w:t>
            </w:r>
            <w:proofErr w:type="spellEnd"/>
          </w:p>
          <w:p w14:paraId="46FEEEFD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3D233FF8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 Font settings</w:t>
            </w:r>
          </w:p>
          <w:p w14:paraId="0C59E1B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6F33F98C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LOAD_GLCD</w:t>
            </w:r>
          </w:p>
          <w:p w14:paraId="37F95D2E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LOAD_FONT2</w:t>
            </w:r>
          </w:p>
          <w:p w14:paraId="74788826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LOAD_FONT4</w:t>
            </w:r>
          </w:p>
          <w:p w14:paraId="4F0BFCDC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LOAD_FONT6</w:t>
            </w:r>
          </w:p>
          <w:p w14:paraId="19F062DC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LOAD_FONT7</w:t>
            </w:r>
          </w:p>
          <w:p w14:paraId="360D4AB8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LOAD_FONT8</w:t>
            </w:r>
          </w:p>
          <w:p w14:paraId="36F8428C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LOAD_GFXFF</w:t>
            </w:r>
          </w:p>
          <w:p w14:paraId="6D1DB632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7E384FE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 SMOOTH_FONT</w:t>
            </w:r>
          </w:p>
          <w:p w14:paraId="5E71BC3E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C4F8AA9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// SPI Hardware settings</w:t>
            </w:r>
          </w:p>
          <w:p w14:paraId="22876411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USE_HSPI_PORT</w:t>
            </w:r>
          </w:p>
          <w:p w14:paraId="3F169E84" w14:textId="77777777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>#define</w:t>
            </w:r>
            <w:proofErr w:type="gramEnd"/>
            <w:r w:rsidRPr="0063576B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SPI_FREQUENCY  40000000   // Maximum for ILI9341</w:t>
            </w:r>
          </w:p>
          <w:p w14:paraId="6933E827" w14:textId="77777777" w:rsidR="0063576B" w:rsidRDefault="0063576B" w:rsidP="0063576B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63576B">
              <w:rPr>
                <w:rFonts w:ascii="Courier New" w:hAnsi="Courier New" w:cs="Courier New"/>
                <w:sz w:val="16"/>
                <w:szCs w:val="16"/>
              </w:rPr>
              <w:t>#define SPI_READ_FREQUENCY  6000000</w:t>
            </w:r>
          </w:p>
          <w:p w14:paraId="7E6EF89A" w14:textId="61CC0C96" w:rsidR="0063576B" w:rsidRPr="0063576B" w:rsidRDefault="0063576B" w:rsidP="0063576B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502DC348" w14:textId="77777777" w:rsidR="0063576B" w:rsidRPr="0063576B" w:rsidRDefault="0063576B" w:rsidP="0063576B"/>
    <w:sectPr w:rsidR="0063576B" w:rsidRPr="0063576B" w:rsidSect="006357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6B"/>
    <w:rsid w:val="0003156D"/>
    <w:rsid w:val="0063576B"/>
    <w:rsid w:val="00731F3E"/>
    <w:rsid w:val="0083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A1D9"/>
  <w15:chartTrackingRefBased/>
  <w15:docId w15:val="{021D99C0-75E1-4C87-BDBC-76C89C80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57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57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57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57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57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57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57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57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57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57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576B"/>
    <w:rPr>
      <w:b/>
      <w:bCs/>
      <w:smallCaps/>
      <w:color w:val="0F4761" w:themeColor="accent1" w:themeShade="BF"/>
      <w:spacing w:val="5"/>
    </w:rPr>
  </w:style>
  <w:style w:type="character" w:styleId="SchwacherVerweis">
    <w:name w:val="Subtle Reference"/>
    <w:basedOn w:val="Absatz-Standardschriftart"/>
    <w:uiPriority w:val="31"/>
    <w:qFormat/>
    <w:rsid w:val="0063576B"/>
    <w:rPr>
      <w:smallCaps/>
      <w:color w:val="5A5A5A" w:themeColor="text1" w:themeTint="A5"/>
    </w:rPr>
  </w:style>
  <w:style w:type="character" w:styleId="Hervorhebung">
    <w:name w:val="Emphasis"/>
    <w:basedOn w:val="Absatz-Standardschriftart"/>
    <w:uiPriority w:val="20"/>
    <w:qFormat/>
    <w:rsid w:val="0063576B"/>
    <w:rPr>
      <w:i/>
      <w:iCs/>
    </w:rPr>
  </w:style>
  <w:style w:type="table" w:styleId="Tabellenraster">
    <w:name w:val="Table Grid"/>
    <w:basedOn w:val="NormaleTabelle"/>
    <w:uiPriority w:val="39"/>
    <w:rsid w:val="00635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2025-09-28T11:23:00Z</dcterms:created>
  <dcterms:modified xsi:type="dcterms:W3CDTF">2025-09-28T11:33:00Z</dcterms:modified>
</cp:coreProperties>
</file>