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https://rmmh.laravel.cloud/telehealth</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1480" w:right="-180" w:firstLine="0"/>
        <w:rPr>
          <w:rFonts w:ascii="Montserrat" w:cs="Montserrat" w:eastAsia="Montserrat" w:hAnsi="Montserrat"/>
          <w:b w:val="1"/>
          <w:bCs w:val="1"/>
          <w:color w:val="1a1a1a"/>
          <w:sz w:val="46"/>
          <w:szCs w:val="46"/>
        </w:rPr>
      </w:pPr>
      <w:bookmarkStart w:colFirst="0" w:colLast="0" w:name="_8heh9ykg6j7q" w:id="0"/>
      <w:bookmarkEnd w:id="0"/>
      <w:r w:rsidDel="00000000" w:rsidR="00000000" w:rsidRPr="00000000">
        <w:rPr>
          <w:rFonts w:ascii="Montserrat" w:cs="Montserrat" w:eastAsia="Montserrat" w:hAnsi="Montserrat"/>
          <w:b w:val="1"/>
          <w:bCs w:val="1"/>
          <w:color w:val="1a1a1a"/>
          <w:sz w:val="46"/>
          <w:szCs w:val="46"/>
          <w:rtl w:val="0"/>
        </w:rPr>
        <w:t xml:space="preserve">Getting started with Telehealth</w:t>
      </w:r>
    </w:p>
    <w:p w:rsidR="00000000" w:rsidDel="00000000" w:rsidP="00000000" w:rsidRDefault="00000000" w:rsidRPr="00000000" w14:paraId="00000004">
      <w:pPr>
        <w:shd w:fill="ffffff" w:val="clear"/>
        <w:spacing w:after="480" w:lineRule="auto"/>
        <w:ind w:left="-180" w:right="-180" w:firstLine="0"/>
        <w:rPr>
          <w:color w:val="333333"/>
          <w:sz w:val="24"/>
          <w:szCs w:val="24"/>
        </w:rPr>
      </w:pPr>
      <w:hyperlink r:id="rId7">
        <w:r w:rsidDel="00000000" w:rsidR="00000000" w:rsidRPr="00000000">
          <w:rPr>
            <w:color w:val="d3203b"/>
            <w:sz w:val="24"/>
            <w:szCs w:val="24"/>
            <w:rtl w:val="0"/>
          </w:rPr>
          <w:t xml:space="preserve">Home</w:t>
        </w:r>
      </w:hyperlink>
      <w:r w:rsidDel="00000000" w:rsidR="00000000" w:rsidRPr="00000000">
        <w:rPr>
          <w:color w:val="333333"/>
          <w:sz w:val="24"/>
          <w:szCs w:val="24"/>
          <w:rtl w:val="0"/>
        </w:rPr>
        <w:t xml:space="preserve">&gt;Telehealth Services</w:t>
      </w:r>
    </w:p>
    <w:p w:rsidR="00000000" w:rsidDel="00000000" w:rsidP="00000000" w:rsidRDefault="00000000" w:rsidRPr="00000000" w14:paraId="00000005">
      <w:pPr>
        <w:pStyle w:val="Heading2"/>
        <w:keepNext w:val="0"/>
        <w:keepLines w:val="0"/>
        <w:shd w:fill="ffffff" w:val="clear"/>
        <w:spacing w:after="80" w:before="0" w:line="288" w:lineRule="auto"/>
        <w:ind w:left="-180" w:right="-180" w:firstLine="0"/>
        <w:rPr>
          <w:rFonts w:ascii="Montserrat" w:cs="Montserrat" w:eastAsia="Montserrat" w:hAnsi="Montserrat"/>
          <w:b w:val="1"/>
          <w:bCs w:val="1"/>
          <w:color w:val="1a1a1a"/>
          <w:sz w:val="34"/>
          <w:szCs w:val="34"/>
        </w:rPr>
      </w:pPr>
      <w:bookmarkStart w:colFirst="0" w:colLast="0" w:name="_sb5l1psih5wx" w:id="1"/>
      <w:bookmarkEnd w:id="1"/>
      <w:r w:rsidDel="00000000" w:rsidR="00000000" w:rsidRPr="00000000">
        <w:rPr>
          <w:rFonts w:ascii="Montserrat" w:cs="Montserrat" w:eastAsia="Montserrat" w:hAnsi="Montserrat"/>
          <w:b w:val="1"/>
          <w:bCs w:val="1"/>
          <w:color w:val="1a1a1a"/>
          <w:sz w:val="34"/>
          <w:szCs w:val="34"/>
          <w:rtl w:val="0"/>
        </w:rPr>
        <w:t xml:space="preserve">Expert care is just one click away</w:t>
      </w:r>
    </w:p>
    <w:p w:rsidR="00000000" w:rsidDel="00000000" w:rsidP="00000000" w:rsidRDefault="00000000" w:rsidRPr="00000000" w14:paraId="00000006">
      <w:pPr>
        <w:shd w:fill="ffffff" w:val="clear"/>
        <w:spacing w:after="240" w:lineRule="auto"/>
        <w:ind w:left="-180" w:right="-180" w:firstLine="0"/>
        <w:rPr>
          <w:color w:val="333333"/>
          <w:sz w:val="24"/>
          <w:szCs w:val="24"/>
        </w:rPr>
      </w:pPr>
      <w:r w:rsidDel="00000000" w:rsidR="00000000" w:rsidRPr="00000000">
        <w:rPr>
          <w:color w:val="333333"/>
          <w:sz w:val="24"/>
          <w:szCs w:val="24"/>
          <w:rtl w:val="0"/>
        </w:rPr>
        <w:t xml:space="preserve">We’ve made our virtual visits simple, secure, and accessible so you can focus on your health rather than the technology.</w:t>
      </w:r>
    </w:p>
    <w:p w:rsidR="00000000" w:rsidDel="00000000" w:rsidP="00000000" w:rsidRDefault="00000000" w:rsidRPr="00000000" w14:paraId="00000007">
      <w:pPr>
        <w:numPr>
          <w:ilvl w:val="0"/>
          <w:numId w:val="4"/>
        </w:numPr>
        <w:shd w:fill="ffffff" w:val="clear"/>
        <w:spacing w:after="0" w:afterAutospacing="0" w:lineRule="auto"/>
        <w:ind w:left="540" w:right="-180" w:hanging="360"/>
      </w:pPr>
      <w:r w:rsidDel="00000000" w:rsidR="00000000" w:rsidRPr="00000000">
        <w:rPr>
          <w:color w:val="333333"/>
          <w:sz w:val="24"/>
          <w:szCs w:val="24"/>
          <w:rtl w:val="0"/>
        </w:rPr>
        <w:t xml:space="preserve">Schedule Your Appointment</w:t>
        <w:br w:type="textWrapping"/>
        <w:t xml:space="preserve">Call </w:t>
      </w:r>
      <w:r w:rsidDel="00000000" w:rsidR="00000000" w:rsidRPr="00000000">
        <w:rPr>
          <w:color w:val="ff00ff"/>
          <w:sz w:val="24"/>
          <w:szCs w:val="24"/>
          <w:rtl w:val="0"/>
        </w:rPr>
        <w:t xml:space="preserve">or text </w:t>
      </w:r>
      <w:r w:rsidDel="00000000" w:rsidR="00000000" w:rsidRPr="00000000">
        <w:rPr>
          <w:color w:val="333333"/>
          <w:sz w:val="24"/>
          <w:szCs w:val="24"/>
          <w:rtl w:val="0"/>
        </w:rPr>
        <w:t xml:space="preserve">our office or use our </w:t>
      </w:r>
      <w:r w:rsidDel="00000000" w:rsidR="00000000" w:rsidRPr="00000000">
        <w:rPr>
          <w:color w:val="ff00ff"/>
          <w:sz w:val="24"/>
          <w:szCs w:val="24"/>
          <w:rtl w:val="0"/>
        </w:rPr>
        <w:t xml:space="preserve">website </w:t>
      </w:r>
      <w:r w:rsidDel="00000000" w:rsidR="00000000" w:rsidRPr="00000000">
        <w:rPr>
          <w:color w:val="333333"/>
          <w:sz w:val="24"/>
          <w:szCs w:val="24"/>
          <w:rtl w:val="0"/>
        </w:rPr>
        <w:t xml:space="preserve">to book a time that fits your schedule. Specify that you would like a Telehealth visit </w:t>
      </w:r>
      <w:r w:rsidDel="00000000" w:rsidR="00000000" w:rsidRPr="00000000">
        <w:rPr>
          <w:color w:val="ff00ff"/>
          <w:sz w:val="24"/>
          <w:szCs w:val="24"/>
          <w:rtl w:val="0"/>
        </w:rPr>
        <w:t xml:space="preserve">using the dropdown menu.</w:t>
      </w:r>
    </w:p>
    <w:p w:rsidR="00000000" w:rsidDel="00000000" w:rsidP="00000000" w:rsidRDefault="00000000" w:rsidRPr="00000000" w14:paraId="00000008">
      <w:pPr>
        <w:numPr>
          <w:ilvl w:val="0"/>
          <w:numId w:val="4"/>
        </w:numPr>
        <w:shd w:fill="ffffff" w:val="clear"/>
        <w:spacing w:after="0" w:afterAutospacing="0" w:lineRule="auto"/>
        <w:ind w:left="540" w:right="-180" w:hanging="360"/>
      </w:pPr>
      <w:r w:rsidDel="00000000" w:rsidR="00000000" w:rsidRPr="00000000">
        <w:rPr>
          <w:color w:val="333333"/>
          <w:sz w:val="24"/>
          <w:szCs w:val="24"/>
          <w:rtl w:val="0"/>
        </w:rPr>
        <w:t xml:space="preserve">Receive Your Secure Link</w:t>
        <w:br w:type="textWrapping"/>
      </w:r>
      <w:r w:rsidDel="00000000" w:rsidR="00000000" w:rsidRPr="00000000">
        <w:rPr>
          <w:color w:val="ff00ff"/>
          <w:sz w:val="24"/>
          <w:szCs w:val="24"/>
          <w:rtl w:val="0"/>
        </w:rPr>
        <w:t xml:space="preserve">A few minutes before </w:t>
      </w:r>
      <w:r w:rsidDel="00000000" w:rsidR="00000000" w:rsidRPr="00000000">
        <w:rPr>
          <w:color w:val="333333"/>
          <w:sz w:val="24"/>
          <w:szCs w:val="24"/>
          <w:rtl w:val="0"/>
        </w:rPr>
        <w:t xml:space="preserve">your appointment, you will receive a HIPAA-compliant link via email or text. There is no complicated software or apps to download—it works right in </w:t>
      </w:r>
      <w:r w:rsidDel="00000000" w:rsidR="00000000" w:rsidRPr="00000000">
        <w:rPr>
          <w:color w:val="ff00ff"/>
          <w:sz w:val="24"/>
          <w:szCs w:val="24"/>
          <w:rtl w:val="0"/>
        </w:rPr>
        <w:t xml:space="preserve">with</w:t>
      </w:r>
      <w:r w:rsidDel="00000000" w:rsidR="00000000" w:rsidRPr="00000000">
        <w:rPr>
          <w:color w:val="333333"/>
          <w:sz w:val="24"/>
          <w:szCs w:val="24"/>
          <w:rtl w:val="0"/>
        </w:rPr>
        <w:t xml:space="preserve"> your </w:t>
      </w:r>
      <w:r w:rsidDel="00000000" w:rsidR="00000000" w:rsidRPr="00000000">
        <w:rPr>
          <w:color w:val="ff00ff"/>
          <w:sz w:val="24"/>
          <w:szCs w:val="24"/>
          <w:rtl w:val="0"/>
        </w:rPr>
        <w:t xml:space="preserve">phone’s </w:t>
      </w:r>
      <w:r w:rsidDel="00000000" w:rsidR="00000000" w:rsidRPr="00000000">
        <w:rPr>
          <w:color w:val="333333"/>
          <w:sz w:val="24"/>
          <w:szCs w:val="24"/>
          <w:rtl w:val="0"/>
        </w:rPr>
        <w:t xml:space="preserve">web browser.</w:t>
      </w:r>
    </w:p>
    <w:p w:rsidR="00000000" w:rsidDel="00000000" w:rsidP="00000000" w:rsidRDefault="00000000" w:rsidRPr="00000000" w14:paraId="00000009">
      <w:pPr>
        <w:numPr>
          <w:ilvl w:val="0"/>
          <w:numId w:val="4"/>
        </w:numPr>
        <w:shd w:fill="ffffff" w:val="clear"/>
        <w:spacing w:after="0" w:afterAutospacing="0" w:lineRule="auto"/>
        <w:ind w:left="540" w:right="-180" w:hanging="360"/>
      </w:pPr>
      <w:r w:rsidDel="00000000" w:rsidR="00000000" w:rsidRPr="00000000">
        <w:rPr>
          <w:color w:val="333333"/>
          <w:sz w:val="24"/>
          <w:szCs w:val="24"/>
          <w:rtl w:val="0"/>
        </w:rPr>
        <w:t xml:space="preserve">Find a Private Space</w:t>
        <w:br w:type="textWrapping"/>
        <w:t xml:space="preserve">At the time of your visit, find a quiet, well-lit area with a stable internet connection. You can use your smartphone, tablet, or computer.</w:t>
      </w:r>
    </w:p>
    <w:p w:rsidR="00000000" w:rsidDel="00000000" w:rsidP="00000000" w:rsidRDefault="00000000" w:rsidRPr="00000000" w14:paraId="0000000A">
      <w:pPr>
        <w:numPr>
          <w:ilvl w:val="0"/>
          <w:numId w:val="4"/>
        </w:numPr>
        <w:shd w:fill="ffffff" w:val="clear"/>
        <w:spacing w:after="0" w:afterAutospacing="0" w:lineRule="auto"/>
        <w:ind w:left="540" w:right="-180" w:hanging="360"/>
      </w:pPr>
      <w:r w:rsidDel="00000000" w:rsidR="00000000" w:rsidRPr="00000000">
        <w:rPr>
          <w:color w:val="333333"/>
          <w:sz w:val="24"/>
          <w:szCs w:val="24"/>
          <w:rtl w:val="0"/>
        </w:rPr>
        <w:t xml:space="preserve">Connect with Your Provider</w:t>
        <w:br w:type="textWrapping"/>
        <w:t xml:space="preserve">Click the link to enter our "virtual waiting room." Your provider will join you shortly to begin your consultation, just as they would in person.</w:t>
      </w:r>
    </w:p>
    <w:p w:rsidR="00000000" w:rsidDel="00000000" w:rsidP="00000000" w:rsidRDefault="00000000" w:rsidRPr="00000000" w14:paraId="0000000B">
      <w:pPr>
        <w:numPr>
          <w:ilvl w:val="0"/>
          <w:numId w:val="4"/>
        </w:numPr>
        <w:shd w:fill="ffffff" w:val="clear"/>
        <w:spacing w:after="240" w:lineRule="auto"/>
        <w:ind w:left="540" w:right="-180" w:hanging="360"/>
      </w:pPr>
      <w:r w:rsidDel="00000000" w:rsidR="00000000" w:rsidRPr="00000000">
        <w:rPr>
          <w:color w:val="333333"/>
          <w:sz w:val="24"/>
          <w:szCs w:val="24"/>
          <w:rtl w:val="0"/>
        </w:rPr>
        <w:t xml:space="preserve">Follow-Up &amp; Pharmacy</w:t>
        <w:br w:type="textWrapping"/>
        <w:t xml:space="preserve">If any prescriptions are needed, they will be sent electronically to your preferred pharmacy immediately following </w:t>
      </w:r>
      <w:r w:rsidDel="00000000" w:rsidR="00000000" w:rsidRPr="00000000">
        <w:rPr>
          <w:color w:val="ff00ff"/>
          <w:sz w:val="24"/>
          <w:szCs w:val="24"/>
          <w:rtl w:val="0"/>
        </w:rPr>
        <w:t xml:space="preserve">your visit.  Lab and radiology orders will be faxed to a location close to you.  Specialist referrals will also be submitted electronically, if needed.  </w:t>
      </w:r>
    </w:p>
    <w:p w:rsidR="00000000" w:rsidDel="00000000" w:rsidP="00000000" w:rsidRDefault="00000000" w:rsidRPr="00000000" w14:paraId="0000000C">
      <w:pPr>
        <w:pStyle w:val="Heading3"/>
        <w:keepNext w:val="0"/>
        <w:keepLines w:val="0"/>
        <w:shd w:fill="ffffff" w:val="clear"/>
        <w:spacing w:before="0" w:line="288" w:lineRule="auto"/>
        <w:ind w:left="-180" w:right="-180" w:firstLine="0"/>
        <w:rPr>
          <w:rFonts w:ascii="Montserrat" w:cs="Montserrat" w:eastAsia="Montserrat" w:hAnsi="Montserrat"/>
          <w:b w:val="1"/>
          <w:bCs w:val="1"/>
          <w:color w:val="1a1a1a"/>
          <w:sz w:val="26"/>
          <w:szCs w:val="26"/>
        </w:rPr>
      </w:pPr>
      <w:bookmarkStart w:colFirst="0" w:colLast="0" w:name="_s63hjhdz78tz" w:id="2"/>
      <w:bookmarkEnd w:id="2"/>
      <w:r w:rsidDel="00000000" w:rsidR="00000000" w:rsidRPr="00000000">
        <w:rPr>
          <w:rFonts w:ascii="Montserrat" w:cs="Montserrat" w:eastAsia="Montserrat" w:hAnsi="Montserrat"/>
          <w:b w:val="1"/>
          <w:bCs w:val="1"/>
          <w:color w:val="1a1a1a"/>
          <w:sz w:val="26"/>
          <w:szCs w:val="26"/>
          <w:rtl w:val="0"/>
        </w:rPr>
        <w:t xml:space="preserve">Why Choose Telehealth?</w:t>
      </w:r>
    </w:p>
    <w:p w:rsidR="00000000" w:rsidDel="00000000" w:rsidP="00000000" w:rsidRDefault="00000000" w:rsidRPr="00000000" w14:paraId="0000000D">
      <w:pPr>
        <w:numPr>
          <w:ilvl w:val="0"/>
          <w:numId w:val="2"/>
        </w:numPr>
        <w:shd w:fill="ffffff" w:val="clear"/>
        <w:spacing w:after="0" w:afterAutospacing="0" w:lineRule="auto"/>
        <w:ind w:left="540" w:right="-180" w:hanging="360"/>
      </w:pPr>
      <w:r w:rsidDel="00000000" w:rsidR="00000000" w:rsidRPr="00000000">
        <w:rPr>
          <w:color w:val="333333"/>
          <w:sz w:val="24"/>
          <w:szCs w:val="24"/>
          <w:rtl w:val="0"/>
        </w:rPr>
        <w:t xml:space="preserve">Accessibility: Perfect for patients across Utah who may have difficulty commuting to Hyde Park.</w:t>
      </w:r>
    </w:p>
    <w:p w:rsidR="00000000" w:rsidDel="00000000" w:rsidP="00000000" w:rsidRDefault="00000000" w:rsidRPr="00000000" w14:paraId="0000000E">
      <w:pPr>
        <w:numPr>
          <w:ilvl w:val="0"/>
          <w:numId w:val="2"/>
        </w:numPr>
        <w:shd w:fill="ffffff" w:val="clear"/>
        <w:spacing w:after="0" w:afterAutospacing="0" w:lineRule="auto"/>
        <w:ind w:left="540" w:right="-180" w:hanging="360"/>
      </w:pPr>
      <w:r w:rsidDel="00000000" w:rsidR="00000000" w:rsidRPr="00000000">
        <w:rPr>
          <w:color w:val="333333"/>
          <w:sz w:val="24"/>
          <w:szCs w:val="24"/>
          <w:rtl w:val="0"/>
        </w:rPr>
        <w:t xml:space="preserve">Privacy: Discuss sensitive mental health or medical concerns from the environment where you feel most safe.</w:t>
      </w:r>
    </w:p>
    <w:p w:rsidR="00000000" w:rsidDel="00000000" w:rsidP="00000000" w:rsidRDefault="00000000" w:rsidRPr="00000000" w14:paraId="0000000F">
      <w:pPr>
        <w:numPr>
          <w:ilvl w:val="0"/>
          <w:numId w:val="2"/>
        </w:numPr>
        <w:shd w:fill="ffffff" w:val="clear"/>
        <w:spacing w:after="240" w:lineRule="auto"/>
        <w:ind w:left="540" w:right="-180" w:hanging="360"/>
      </w:pPr>
      <w:r w:rsidDel="00000000" w:rsidR="00000000" w:rsidRPr="00000000">
        <w:rPr>
          <w:color w:val="333333"/>
          <w:sz w:val="24"/>
          <w:szCs w:val="24"/>
          <w:rtl w:val="0"/>
        </w:rPr>
        <w:t xml:space="preserve">Efficiency: Eliminate travel time and waiting room stays, making it easier to fit care into a busy workday.</w:t>
      </w:r>
    </w:p>
    <w:p w:rsidR="00000000" w:rsidDel="00000000" w:rsidP="00000000" w:rsidRDefault="00000000" w:rsidRPr="00000000" w14:paraId="00000010">
      <w:pPr>
        <w:pStyle w:val="Heading3"/>
        <w:keepNext w:val="0"/>
        <w:keepLines w:val="0"/>
        <w:shd w:fill="ffffff" w:val="clear"/>
        <w:spacing w:before="0" w:line="288" w:lineRule="auto"/>
        <w:ind w:left="-180" w:right="-180" w:firstLine="0"/>
        <w:rPr>
          <w:rFonts w:ascii="Montserrat" w:cs="Montserrat" w:eastAsia="Montserrat" w:hAnsi="Montserrat"/>
          <w:b w:val="1"/>
          <w:bCs w:val="1"/>
          <w:color w:val="1a1a1a"/>
          <w:sz w:val="26"/>
          <w:szCs w:val="26"/>
        </w:rPr>
      </w:pPr>
      <w:bookmarkStart w:colFirst="0" w:colLast="0" w:name="_rx3nv3drqysw" w:id="3"/>
      <w:bookmarkEnd w:id="3"/>
      <w:r w:rsidDel="00000000" w:rsidR="00000000" w:rsidRPr="00000000">
        <w:rPr>
          <w:rFonts w:ascii="Montserrat" w:cs="Montserrat" w:eastAsia="Montserrat" w:hAnsi="Montserrat"/>
          <w:b w:val="1"/>
          <w:bCs w:val="1"/>
          <w:color w:val="1a1a1a"/>
          <w:sz w:val="26"/>
          <w:szCs w:val="26"/>
          <w:rtl w:val="0"/>
        </w:rPr>
        <w:t xml:space="preserve">Telehealth Frequently Asked Questions</w:t>
      </w:r>
    </w:p>
    <w:p w:rsidR="00000000" w:rsidDel="00000000" w:rsidP="00000000" w:rsidRDefault="00000000" w:rsidRPr="00000000" w14:paraId="00000011">
      <w:pPr>
        <w:shd w:fill="ffffff" w:val="clear"/>
        <w:spacing w:after="240" w:lineRule="auto"/>
        <w:ind w:left="-180" w:right="-180" w:firstLine="0"/>
        <w:rPr>
          <w:color w:val="333333"/>
          <w:sz w:val="24"/>
          <w:szCs w:val="24"/>
        </w:rPr>
      </w:pPr>
      <w:r w:rsidDel="00000000" w:rsidR="00000000" w:rsidRPr="00000000">
        <w:rPr>
          <w:i w:val="1"/>
          <w:iCs w:val="1"/>
          <w:color w:val="333333"/>
          <w:sz w:val="27"/>
          <w:szCs w:val="27"/>
          <w:rtl w:val="0"/>
        </w:rPr>
        <w:t xml:space="preserve">Is my telehealth visit secure?</w:t>
        <w:br w:type="textWrapping"/>
      </w:r>
      <w:r w:rsidDel="00000000" w:rsidR="00000000" w:rsidRPr="00000000">
        <w:rPr>
          <w:color w:val="333333"/>
          <w:sz w:val="24"/>
          <w:szCs w:val="24"/>
          <w:rtl w:val="0"/>
        </w:rPr>
        <w:t xml:space="preserve">Yes. We use HIPAA-compliant video platforms that encrypt</w:t>
      </w:r>
      <w:r w:rsidDel="00000000" w:rsidR="00000000" w:rsidRPr="00000000">
        <w:rPr>
          <w:color w:val="ff00ff"/>
          <w:sz w:val="24"/>
          <w:szCs w:val="24"/>
          <w:rtl w:val="0"/>
        </w:rPr>
        <w:t xml:space="preserve">s</w:t>
      </w:r>
      <w:r w:rsidDel="00000000" w:rsidR="00000000" w:rsidRPr="00000000">
        <w:rPr>
          <w:color w:val="333333"/>
          <w:sz w:val="24"/>
          <w:szCs w:val="24"/>
          <w:rtl w:val="0"/>
        </w:rPr>
        <w:t xml:space="preserve"> all data. Your session is private and is never recorded, ensuring the same level of confidentiality as an in-office visit.</w:t>
      </w:r>
    </w:p>
    <w:p w:rsidR="00000000" w:rsidDel="00000000" w:rsidP="00000000" w:rsidRDefault="00000000" w:rsidRPr="00000000" w14:paraId="00000012">
      <w:pPr>
        <w:shd w:fill="ffffff" w:val="clear"/>
        <w:spacing w:after="240" w:lineRule="auto"/>
        <w:ind w:left="-180" w:right="-180" w:firstLine="0"/>
        <w:rPr>
          <w:color w:val="333333"/>
          <w:sz w:val="24"/>
          <w:szCs w:val="24"/>
        </w:rPr>
      </w:pPr>
      <w:r w:rsidDel="00000000" w:rsidR="00000000" w:rsidRPr="00000000">
        <w:rPr>
          <w:i w:val="1"/>
          <w:iCs w:val="1"/>
          <w:color w:val="333333"/>
          <w:sz w:val="27"/>
          <w:szCs w:val="27"/>
          <w:rtl w:val="0"/>
        </w:rPr>
        <w:t xml:space="preserve">Does insurance cover telehealth?</w:t>
        <w:br w:type="textWrapping"/>
      </w:r>
      <w:r w:rsidDel="00000000" w:rsidR="00000000" w:rsidRPr="00000000">
        <w:rPr>
          <w:color w:val="333333"/>
          <w:sz w:val="24"/>
          <w:szCs w:val="24"/>
          <w:rtl w:val="0"/>
        </w:rPr>
        <w:t xml:space="preserve">Most major insurance plans in Utah (including SelectHealth, BCBS, and Medicaid/Medicare) cover telehealth for mental health and primary care. However, coverage can vary by plan. We recommend calling the number on the back of your card to confirm your "telemedicine benefit."</w:t>
      </w:r>
    </w:p>
    <w:p w:rsidR="00000000" w:rsidDel="00000000" w:rsidP="00000000" w:rsidRDefault="00000000" w:rsidRPr="00000000" w14:paraId="00000013">
      <w:pPr>
        <w:shd w:fill="ffffff" w:val="clear"/>
        <w:spacing w:after="240" w:lineRule="auto"/>
        <w:ind w:left="-180" w:right="-180" w:firstLine="0"/>
        <w:rPr>
          <w:color w:val="333333"/>
          <w:sz w:val="24"/>
          <w:szCs w:val="24"/>
        </w:rPr>
      </w:pPr>
      <w:r w:rsidDel="00000000" w:rsidR="00000000" w:rsidRPr="00000000">
        <w:rPr>
          <w:i w:val="1"/>
          <w:iCs w:val="1"/>
          <w:color w:val="333333"/>
          <w:sz w:val="27"/>
          <w:szCs w:val="27"/>
          <w:rtl w:val="0"/>
        </w:rPr>
        <w:t xml:space="preserve">Can I get prescriptions through a virtual visit?</w:t>
        <w:br w:type="textWrapping"/>
      </w:r>
      <w:r w:rsidDel="00000000" w:rsidR="00000000" w:rsidRPr="00000000">
        <w:rPr>
          <w:color w:val="333333"/>
          <w:sz w:val="24"/>
          <w:szCs w:val="24"/>
          <w:rtl w:val="0"/>
        </w:rPr>
        <w:t xml:space="preserve">Yes. For most conditions, we can send prescriptions electronically to your pharmacy during the call. Certain controlled substances may require an initial in-person evaluation or periodic face-to-face visits per state and federal regulations.</w:t>
      </w:r>
    </w:p>
    <w:p w:rsidR="00000000" w:rsidDel="00000000" w:rsidP="00000000" w:rsidRDefault="00000000" w:rsidRPr="00000000" w14:paraId="00000014">
      <w:pPr>
        <w:shd w:fill="ffffff" w:val="clear"/>
        <w:spacing w:after="240" w:lineRule="auto"/>
        <w:ind w:left="-180" w:right="-180" w:firstLine="0"/>
        <w:rPr>
          <w:color w:val="333333"/>
          <w:sz w:val="24"/>
          <w:szCs w:val="24"/>
        </w:rPr>
      </w:pPr>
      <w:r w:rsidDel="00000000" w:rsidR="00000000" w:rsidRPr="00000000">
        <w:rPr>
          <w:i w:val="1"/>
          <w:iCs w:val="1"/>
          <w:color w:val="333333"/>
          <w:sz w:val="27"/>
          <w:szCs w:val="27"/>
          <w:rtl w:val="0"/>
        </w:rPr>
        <w:t xml:space="preserve">What if I have technical issues during my call?</w:t>
        <w:br w:type="textWrapping"/>
      </w:r>
      <w:r w:rsidDel="00000000" w:rsidR="00000000" w:rsidRPr="00000000">
        <w:rPr>
          <w:color w:val="333333"/>
          <w:sz w:val="24"/>
          <w:szCs w:val="24"/>
          <w:rtl w:val="0"/>
        </w:rPr>
        <w:t xml:space="preserve">Don't worry! If the connection drops or the video freezes:</w:t>
      </w:r>
    </w:p>
    <w:p w:rsidR="00000000" w:rsidDel="00000000" w:rsidP="00000000" w:rsidRDefault="00000000" w:rsidRPr="00000000" w14:paraId="00000015">
      <w:pPr>
        <w:numPr>
          <w:ilvl w:val="0"/>
          <w:numId w:val="1"/>
        </w:numPr>
        <w:shd w:fill="ffffff" w:val="clear"/>
        <w:spacing w:after="0" w:afterAutospacing="0" w:lineRule="auto"/>
        <w:ind w:left="540" w:right="-180" w:hanging="360"/>
      </w:pPr>
      <w:r w:rsidDel="00000000" w:rsidR="00000000" w:rsidRPr="00000000">
        <w:rPr>
          <w:color w:val="333333"/>
          <w:sz w:val="24"/>
          <w:szCs w:val="24"/>
          <w:rtl w:val="0"/>
        </w:rPr>
        <w:t xml:space="preserve">Try refreshing your browser page.</w:t>
      </w:r>
    </w:p>
    <w:p w:rsidR="00000000" w:rsidDel="00000000" w:rsidP="00000000" w:rsidRDefault="00000000" w:rsidRPr="00000000" w14:paraId="00000016">
      <w:pPr>
        <w:numPr>
          <w:ilvl w:val="0"/>
          <w:numId w:val="1"/>
        </w:numPr>
        <w:shd w:fill="ffffff" w:val="clear"/>
        <w:spacing w:after="0" w:afterAutospacing="0" w:lineRule="auto"/>
        <w:ind w:left="540" w:right="-180" w:hanging="360"/>
      </w:pPr>
      <w:r w:rsidDel="00000000" w:rsidR="00000000" w:rsidRPr="00000000">
        <w:rPr>
          <w:color w:val="333333"/>
          <w:sz w:val="24"/>
          <w:szCs w:val="24"/>
          <w:rtl w:val="0"/>
        </w:rPr>
        <w:t xml:space="preserve">Ensure you are not on public Wi-Fi (use a private, stable connection).</w:t>
      </w:r>
    </w:p>
    <w:p w:rsidR="00000000" w:rsidDel="00000000" w:rsidP="00000000" w:rsidRDefault="00000000" w:rsidRPr="00000000" w14:paraId="00000017">
      <w:pPr>
        <w:numPr>
          <w:ilvl w:val="0"/>
          <w:numId w:val="1"/>
        </w:numPr>
        <w:shd w:fill="ffffff" w:val="clear"/>
        <w:spacing w:after="240" w:lineRule="auto"/>
        <w:ind w:left="540" w:right="-180" w:hanging="360"/>
      </w:pPr>
      <w:r w:rsidDel="00000000" w:rsidR="00000000" w:rsidRPr="00000000">
        <w:rPr>
          <w:color w:val="333333"/>
          <w:sz w:val="24"/>
          <w:szCs w:val="24"/>
          <w:rtl w:val="0"/>
        </w:rPr>
        <w:t xml:space="preserve">If we still can't connect, </w:t>
      </w:r>
      <w:r w:rsidDel="00000000" w:rsidR="00000000" w:rsidRPr="00000000">
        <w:rPr>
          <w:color w:val="ff00ff"/>
          <w:sz w:val="24"/>
          <w:szCs w:val="24"/>
          <w:rtl w:val="0"/>
        </w:rPr>
        <w:t xml:space="preserve">Tiffany </w:t>
      </w:r>
      <w:r w:rsidDel="00000000" w:rsidR="00000000" w:rsidRPr="00000000">
        <w:rPr>
          <w:color w:val="333333"/>
          <w:sz w:val="24"/>
          <w:szCs w:val="24"/>
          <w:rtl w:val="0"/>
        </w:rPr>
        <w:t xml:space="preserve">will call the phone number in your file to continue the session via audio or to help you troubleshoot.</w:t>
      </w:r>
    </w:p>
    <w:p w:rsidR="00000000" w:rsidDel="00000000" w:rsidP="00000000" w:rsidRDefault="00000000" w:rsidRPr="00000000" w14:paraId="00000018">
      <w:pPr>
        <w:shd w:fill="ffffff" w:val="clear"/>
        <w:spacing w:after="240" w:lineRule="auto"/>
        <w:ind w:left="-180" w:right="-180" w:firstLine="0"/>
        <w:rPr>
          <w:color w:val="333333"/>
          <w:sz w:val="24"/>
          <w:szCs w:val="24"/>
        </w:rPr>
      </w:pPr>
      <w:r w:rsidDel="00000000" w:rsidR="00000000" w:rsidRPr="00000000">
        <w:rPr>
          <w:i w:val="1"/>
          <w:iCs w:val="1"/>
          <w:color w:val="333333"/>
          <w:sz w:val="27"/>
          <w:szCs w:val="27"/>
          <w:rtl w:val="0"/>
        </w:rPr>
        <w:t xml:space="preserve">Can new patients start with telehealth?</w:t>
        <w:br w:type="textWrapping"/>
      </w:r>
      <w:r w:rsidDel="00000000" w:rsidR="00000000" w:rsidRPr="00000000">
        <w:rPr>
          <w:color w:val="333333"/>
          <w:sz w:val="24"/>
          <w:szCs w:val="24"/>
          <w:rtl w:val="0"/>
        </w:rPr>
        <w:t xml:space="preserve">In many cases, yes. We can conduct initial psychiatric or medical consultations virtually. However, some services—like Ketamine Therapy, IV Nutrition, or certain physical exams—must be done in person at our Hyde Park clinic.</w:t>
      </w:r>
    </w:p>
    <w:p w:rsidR="00000000" w:rsidDel="00000000" w:rsidP="00000000" w:rsidRDefault="00000000" w:rsidRPr="00000000" w14:paraId="00000019">
      <w:pPr>
        <w:pStyle w:val="Heading3"/>
        <w:keepNext w:val="0"/>
        <w:keepLines w:val="0"/>
        <w:shd w:fill="ffffff" w:val="clear"/>
        <w:spacing w:before="0" w:line="288" w:lineRule="auto"/>
        <w:ind w:left="-180" w:right="-180" w:firstLine="0"/>
        <w:rPr>
          <w:rFonts w:ascii="Montserrat" w:cs="Montserrat" w:eastAsia="Montserrat" w:hAnsi="Montserrat"/>
          <w:b w:val="1"/>
          <w:bCs w:val="1"/>
          <w:color w:val="1a1a1a"/>
          <w:sz w:val="26"/>
          <w:szCs w:val="26"/>
        </w:rPr>
      </w:pPr>
      <w:bookmarkStart w:colFirst="0" w:colLast="0" w:name="_h0u99x8gn3zz" w:id="4"/>
      <w:bookmarkEnd w:id="4"/>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before="0" w:line="288" w:lineRule="auto"/>
        <w:ind w:left="-180" w:right="-180" w:firstLine="0"/>
        <w:rPr>
          <w:rFonts w:ascii="Montserrat" w:cs="Montserrat" w:eastAsia="Montserrat" w:hAnsi="Montserrat"/>
          <w:b w:val="1"/>
          <w:bCs w:val="1"/>
          <w:color w:val="1a1a1a"/>
          <w:sz w:val="26"/>
          <w:szCs w:val="26"/>
        </w:rPr>
      </w:pPr>
      <w:bookmarkStart w:colFirst="0" w:colLast="0" w:name="_yo2dnbj3y4ue" w:id="5"/>
      <w:bookmarkEnd w:id="5"/>
      <w:r w:rsidDel="00000000" w:rsidR="00000000" w:rsidRPr="00000000">
        <w:rPr>
          <w:rFonts w:ascii="Montserrat" w:cs="Montserrat" w:eastAsia="Montserrat" w:hAnsi="Montserrat"/>
          <w:b w:val="1"/>
          <w:bCs w:val="1"/>
          <w:color w:val="1a1a1a"/>
          <w:sz w:val="26"/>
          <w:szCs w:val="26"/>
          <w:rtl w:val="0"/>
        </w:rPr>
        <w:t xml:space="preserve">Pro-Tips for a Great Visit</w:t>
      </w:r>
    </w:p>
    <w:p w:rsidR="00000000" w:rsidDel="00000000" w:rsidP="00000000" w:rsidRDefault="00000000" w:rsidRPr="00000000" w14:paraId="0000001B">
      <w:pPr>
        <w:numPr>
          <w:ilvl w:val="0"/>
          <w:numId w:val="3"/>
        </w:numPr>
        <w:shd w:fill="ffffff" w:val="clear"/>
        <w:spacing w:after="0" w:afterAutospacing="0" w:lineRule="auto"/>
        <w:ind w:left="540" w:right="-180" w:hanging="360"/>
      </w:pPr>
      <w:r w:rsidDel="00000000" w:rsidR="00000000" w:rsidRPr="00000000">
        <w:rPr>
          <w:color w:val="333333"/>
          <w:sz w:val="24"/>
          <w:szCs w:val="24"/>
          <w:rtl w:val="0"/>
        </w:rPr>
        <w:t xml:space="preserve">Check Your Lighting: Make sure the light source is in front of you, not behind you, so your provider can see you clearly.</w:t>
      </w:r>
    </w:p>
    <w:p w:rsidR="00000000" w:rsidDel="00000000" w:rsidP="00000000" w:rsidRDefault="00000000" w:rsidRPr="00000000" w14:paraId="0000001C">
      <w:pPr>
        <w:numPr>
          <w:ilvl w:val="0"/>
          <w:numId w:val="3"/>
        </w:numPr>
        <w:shd w:fill="ffffff" w:val="clear"/>
        <w:spacing w:after="0" w:afterAutospacing="0" w:lineRule="auto"/>
        <w:ind w:left="540" w:right="-180" w:hanging="360"/>
      </w:pPr>
      <w:r w:rsidDel="00000000" w:rsidR="00000000" w:rsidRPr="00000000">
        <w:rPr>
          <w:color w:val="333333"/>
          <w:sz w:val="24"/>
          <w:szCs w:val="24"/>
          <w:rtl w:val="0"/>
        </w:rPr>
        <w:t xml:space="preserve">Use Headphones: This improves audio quality and adds an extra layer of privacy.</w:t>
      </w:r>
    </w:p>
    <w:p w:rsidR="00000000" w:rsidDel="00000000" w:rsidP="00000000" w:rsidRDefault="00000000" w:rsidRPr="00000000" w14:paraId="0000001D">
      <w:pPr>
        <w:numPr>
          <w:ilvl w:val="0"/>
          <w:numId w:val="3"/>
        </w:numPr>
        <w:shd w:fill="ffffff" w:val="clear"/>
        <w:spacing w:after="240" w:lineRule="auto"/>
        <w:ind w:left="540" w:right="-180" w:hanging="360"/>
      </w:pPr>
      <w:r w:rsidDel="00000000" w:rsidR="00000000" w:rsidRPr="00000000">
        <w:rPr>
          <w:color w:val="333333"/>
          <w:sz w:val="24"/>
          <w:szCs w:val="24"/>
          <w:rtl w:val="0"/>
        </w:rPr>
        <w:t xml:space="preserve">Close Other Apps: Close Netflix, gaming apps, or large downloads on your device to ensure all your internet speed goes toward the video call.</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telehealth" TargetMode="External"/><Relationship Id="rId7" Type="http://schemas.openxmlformats.org/officeDocument/2006/relationships/hyperlink" Target="https://rmmh.laravel.clo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