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000000"/>
          <w:sz w:val="20"/>
          <w:szCs w:val="20"/>
        </w:rPr>
        <w:t>Xamarin App: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tshego3/EmployeeManagementXamarinFormsApp: Xamarin Forms App - Employee Management, consuming RESTful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/>
          <w:bCs/>
          <w:color w:val="000000"/>
          <w:kern w:val="2"/>
          <w:sz w:val="20"/>
          <w:szCs w:val="20"/>
          <w:lang w:val="en-ZA" w:eastAsia="zh-CN" w:bidi="hi-IN"/>
        </w:rPr>
        <w:t>API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: </w:t>
      </w:r>
      <w:hyperlink r:id="rId3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tshego3/EmployeeManagementAPI: ASP.NET - Employee Management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YouTube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: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hAnsi="Calibri"/>
            <w:b/>
            <w:bCs/>
            <w:sz w:val="21"/>
            <w:szCs w:val="21"/>
          </w:rPr>
          <w:t>https://youtube.com/playlist?list=PLpbcUe4chE78YvgIMtmgNEmRGyGJcsQdF</w:t>
        </w:r>
      </w:hyperlink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1. 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Afterwards install the Microsoft.Net.Http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or System.Net.Http </w:t>
      </w:r>
      <w:r>
        <w:rPr>
          <w:rFonts w:ascii="Calibri" w:hAnsi="Calibri"/>
          <w:b w:val="false"/>
          <w:bCs w:val="false"/>
          <w:sz w:val="24"/>
          <w:szCs w:val="24"/>
        </w:rPr>
        <w:t>and Newtonsoft.JSON NuGet Package</w:t>
      </w:r>
      <w:r>
        <w:rPr>
          <w:rFonts w:ascii="Calibri" w:hAnsi="Calibri"/>
          <w:b w:val="false"/>
          <w:bCs w:val="false"/>
          <w:sz w:val="24"/>
          <w:szCs w:val="24"/>
        </w:rPr>
        <w:t>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in the “EmployeeManagementXamarinFormsApp” </w:t>
      </w:r>
      <w:r>
        <w:rPr>
          <w:rFonts w:ascii="Calibri" w:hAnsi="Calibri"/>
          <w:b w:val="false"/>
          <w:bCs w:val="false"/>
          <w:sz w:val="24"/>
          <w:szCs w:val="24"/>
        </w:rPr>
        <w:t>(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as well for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</w:t>
      </w:r>
      <w:r>
        <w:rPr>
          <w:rFonts w:ascii="Calibri" w:hAnsi="Calibri"/>
          <w:b w:val="false"/>
          <w:bCs w:val="false"/>
          <w:sz w:val="24"/>
          <w:szCs w:val="24"/>
        </w:rPr>
        <w:t>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19050</wp:posOffset>
            </wp:positionH>
            <wp:positionV relativeFrom="paragraph">
              <wp:posOffset>55245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Or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553085"/>
            <wp:effectExtent l="0" t="0" r="0" b="0"/>
            <wp:wrapSquare wrapText="largest"/>
            <wp:docPr id="1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And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008370" cy="321056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-19050</wp:posOffset>
            </wp:positionH>
            <wp:positionV relativeFrom="paragraph">
              <wp:posOffset>21590</wp:posOffset>
            </wp:positionV>
            <wp:extent cx="5151120" cy="294830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Alter the code in the “App.xaml.cs” Class, so that the app starts up in the Register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-20955</wp:posOffset>
            </wp:positionH>
            <wp:positionV relativeFrom="paragraph">
              <wp:posOffset>120015</wp:posOffset>
            </wp:positionV>
            <wp:extent cx="2905125" cy="180975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4. Confirm that UWP is deployed by right-clicking the project solution and click “Set Startup Projects...”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Added the following lable in the “RegisterPage” Content Page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AppCenter.Crashes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AppCenter.Analytics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</w:t>
      </w:r>
      <w:r>
        <w:rPr>
          <w:rFonts w:ascii="Calibri" w:hAnsi="Calibri"/>
          <w:b w:val="false"/>
          <w:bCs w:val="false"/>
          <w:sz w:val="24"/>
          <w:szCs w:val="24"/>
        </w:rPr>
        <w:t>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in the “EmployeeManagementXamarinFormsApp” </w:t>
      </w:r>
      <w:r>
        <w:rPr>
          <w:rFonts w:ascii="Calibri" w:hAnsi="Calibri"/>
          <w:b w:val="false"/>
          <w:bCs w:val="false"/>
          <w:sz w:val="24"/>
          <w:szCs w:val="24"/>
        </w:rPr>
        <w:t>(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as well for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) </w:t>
      </w:r>
      <w:r>
        <w:rPr>
          <w:rFonts w:ascii="Calibri" w:hAnsi="Calibri"/>
          <w:b w:val="false"/>
          <w:bCs w:val="false"/>
          <w:sz w:val="24"/>
          <w:szCs w:val="24"/>
        </w:rPr>
        <w:t>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120130" cy="105346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Afterwards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Enable “Clear Text </w:t>
      </w:r>
      <w:r>
        <w:rPr>
          <w:rFonts w:ascii="Calibri" w:hAnsi="Calibri"/>
          <w:b w:val="false"/>
          <w:bCs w:val="false"/>
          <w:sz w:val="24"/>
          <w:szCs w:val="24"/>
        </w:rPr>
        <w:t>by g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ing in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to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Android Project, then click on properties.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>
          <w:rFonts w:ascii="Calibri" w:hAnsi="Calibri"/>
          <w:b w:val="false"/>
          <w:bCs w:val="false"/>
          <w:sz w:val="24"/>
          <w:szCs w:val="24"/>
        </w:rPr>
        <w:drawing>
          <wp:inline distT="0" distB="0" distL="0" distR="0">
            <wp:extent cx="2124075" cy="68580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>
          <w:rFonts w:ascii="Calibri" w:hAnsi="Calibri"/>
          <w:b w:val="false"/>
          <w:bCs w:val="false"/>
          <w:sz w:val="24"/>
          <w:szCs w:val="24"/>
        </w:rPr>
        <w:t>C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lick on “</w:t>
      </w:r>
      <w:r>
        <w:rPr>
          <w:rFonts w:eastAsia="NSimSun" w:cs="Arial"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ZA" w:eastAsia="zh-CN" w:bidi="hi-IN"/>
        </w:rPr>
        <w:t>A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ssembly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nfo” 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Class, then add the following code.</w:t>
      </w:r>
      <w:r>
        <w:rPr>
          <w:rFonts w:ascii="Calibri" w:hAnsi="Calibri"/>
          <w:b w:val="false"/>
          <w:bCs w:val="false"/>
          <w:sz w:val="24"/>
          <w:szCs w:val="24"/>
        </w:rPr>
        <w:br/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drawing>
          <wp:inline distT="0" distB="0" distL="0" distR="0">
            <wp:extent cx="6008370" cy="76517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  <w:font w:name="weblysleek ui">
    <w:altName w:val="segoe ui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shego3/EmployeeManagementXamarinFormsApp" TargetMode="External"/><Relationship Id="rId3" Type="http://schemas.openxmlformats.org/officeDocument/2006/relationships/hyperlink" Target="https://github.com/tshego3/EmployeeManagementAPI" TargetMode="External"/><Relationship Id="rId4" Type="http://schemas.openxmlformats.org/officeDocument/2006/relationships/hyperlink" Target="https://youtube.com/playlist?list=PLpbcUe4chE78YvgIMtmgNEmRGyGJcsQ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LibreOffice/7.0.3.1$Windows_X86_64 LibreOffice_project/d7547858d014d4cf69878db179d326fc3483e082</Application>
  <Pages>7</Pages>
  <Words>317</Words>
  <Characters>1914</Characters>
  <CharactersWithSpaces>2212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2021-02-21T15:52:54Z</dcterms:modified>
  <cp:revision>53</cp:revision>
  <dc:subject/>
  <dc:title/>
</cp:coreProperties>
</file>