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0D993" w14:textId="0374D51F" w:rsidR="00E571D2" w:rsidRDefault="00E571D2" w:rsidP="007F145A">
      <w:pPr>
        <w:jc w:val="center"/>
        <w:rPr>
          <w:rFonts w:ascii="Times New Roman" w:hAnsi="Times New Roman" w:cs="Times New Roman"/>
        </w:rPr>
      </w:pPr>
      <w:r>
        <w:rPr>
          <w:rFonts w:ascii="Times New Roman" w:hAnsi="Times New Roman" w:cs="Times New Roman"/>
        </w:rPr>
        <w:t>The George Washington University</w:t>
      </w:r>
    </w:p>
    <w:p w14:paraId="67EC8909" w14:textId="77777777" w:rsidR="00E571D2" w:rsidRDefault="00E571D2" w:rsidP="007F145A">
      <w:pPr>
        <w:jc w:val="center"/>
        <w:rPr>
          <w:rFonts w:ascii="Times New Roman" w:hAnsi="Times New Roman" w:cs="Times New Roman"/>
        </w:rPr>
      </w:pPr>
    </w:p>
    <w:p w14:paraId="7E42FDD6" w14:textId="77777777" w:rsidR="00E571D2" w:rsidRDefault="00E571D2" w:rsidP="007F145A">
      <w:pPr>
        <w:jc w:val="center"/>
        <w:rPr>
          <w:rFonts w:ascii="Times New Roman" w:hAnsi="Times New Roman" w:cs="Times New Roman"/>
        </w:rPr>
      </w:pPr>
    </w:p>
    <w:p w14:paraId="05D9A345" w14:textId="77777777" w:rsidR="00E571D2" w:rsidRDefault="00E571D2" w:rsidP="007F145A">
      <w:pPr>
        <w:jc w:val="center"/>
        <w:rPr>
          <w:rFonts w:ascii="Times New Roman" w:hAnsi="Times New Roman" w:cs="Times New Roman"/>
        </w:rPr>
      </w:pPr>
    </w:p>
    <w:p w14:paraId="3D7122FC" w14:textId="77777777" w:rsidR="00E571D2" w:rsidRDefault="00E571D2" w:rsidP="007F145A">
      <w:pPr>
        <w:jc w:val="center"/>
        <w:rPr>
          <w:rFonts w:ascii="Times New Roman" w:hAnsi="Times New Roman" w:cs="Times New Roman"/>
        </w:rPr>
      </w:pPr>
    </w:p>
    <w:p w14:paraId="1E5C0970" w14:textId="77777777" w:rsidR="00E571D2" w:rsidRDefault="00E571D2" w:rsidP="007F145A">
      <w:pPr>
        <w:jc w:val="center"/>
        <w:rPr>
          <w:rFonts w:ascii="Times New Roman" w:hAnsi="Times New Roman" w:cs="Times New Roman"/>
        </w:rPr>
      </w:pPr>
    </w:p>
    <w:p w14:paraId="31962C3F" w14:textId="77777777" w:rsidR="007F145A" w:rsidRDefault="007F145A" w:rsidP="007F145A">
      <w:pPr>
        <w:jc w:val="center"/>
        <w:rPr>
          <w:rFonts w:ascii="Times New Roman" w:hAnsi="Times New Roman" w:cs="Times New Roman"/>
        </w:rPr>
      </w:pPr>
    </w:p>
    <w:p w14:paraId="5E74CF5A" w14:textId="77777777" w:rsidR="007F145A" w:rsidRDefault="007F145A" w:rsidP="007F145A">
      <w:pPr>
        <w:jc w:val="center"/>
        <w:rPr>
          <w:rFonts w:ascii="Times New Roman" w:hAnsi="Times New Roman" w:cs="Times New Roman"/>
        </w:rPr>
      </w:pPr>
    </w:p>
    <w:p w14:paraId="26D712F0" w14:textId="77777777" w:rsidR="007F145A" w:rsidRDefault="007F145A" w:rsidP="007F145A">
      <w:pPr>
        <w:jc w:val="center"/>
        <w:rPr>
          <w:rFonts w:ascii="Times New Roman" w:hAnsi="Times New Roman" w:cs="Times New Roman"/>
        </w:rPr>
      </w:pPr>
    </w:p>
    <w:p w14:paraId="33B561CE" w14:textId="77777777" w:rsidR="007F145A" w:rsidRDefault="007F145A" w:rsidP="007F145A">
      <w:pPr>
        <w:jc w:val="center"/>
        <w:rPr>
          <w:rFonts w:ascii="Times New Roman" w:hAnsi="Times New Roman" w:cs="Times New Roman"/>
        </w:rPr>
      </w:pPr>
    </w:p>
    <w:p w14:paraId="56556BB4" w14:textId="77777777" w:rsidR="00E571D2" w:rsidRDefault="00E571D2" w:rsidP="007F145A">
      <w:pPr>
        <w:jc w:val="center"/>
        <w:rPr>
          <w:rFonts w:ascii="Times New Roman" w:hAnsi="Times New Roman" w:cs="Times New Roman"/>
        </w:rPr>
      </w:pPr>
    </w:p>
    <w:p w14:paraId="10EC47BA" w14:textId="77777777" w:rsidR="00E571D2" w:rsidRDefault="00E571D2" w:rsidP="007F145A">
      <w:pPr>
        <w:jc w:val="center"/>
        <w:rPr>
          <w:rFonts w:ascii="Times New Roman" w:hAnsi="Times New Roman" w:cs="Times New Roman"/>
        </w:rPr>
      </w:pPr>
    </w:p>
    <w:p w14:paraId="34A06099" w14:textId="77777777" w:rsidR="00E571D2" w:rsidRDefault="00E571D2" w:rsidP="007F145A">
      <w:pPr>
        <w:jc w:val="center"/>
        <w:rPr>
          <w:rFonts w:ascii="Times New Roman" w:hAnsi="Times New Roman" w:cs="Times New Roman"/>
        </w:rPr>
      </w:pPr>
    </w:p>
    <w:p w14:paraId="40E12B17" w14:textId="77777777" w:rsidR="00A14DF1" w:rsidRDefault="00A14DF1" w:rsidP="00A14DF1">
      <w:pPr>
        <w:jc w:val="center"/>
        <w:rPr>
          <w:rFonts w:ascii="Times New Roman" w:hAnsi="Times New Roman" w:cs="Times New Roman"/>
        </w:rPr>
      </w:pPr>
      <w:r>
        <w:rPr>
          <w:rFonts w:ascii="Times New Roman" w:hAnsi="Times New Roman" w:cs="Times New Roman"/>
          <w:b/>
          <w:bCs/>
        </w:rPr>
        <w:t>Exploring Performance of Different Human-AI System Architectures</w:t>
      </w:r>
    </w:p>
    <w:p w14:paraId="5E6D0B59" w14:textId="77777777" w:rsidR="00E571D2" w:rsidRDefault="00E571D2" w:rsidP="007F145A">
      <w:pPr>
        <w:jc w:val="center"/>
        <w:rPr>
          <w:rFonts w:ascii="Times New Roman" w:hAnsi="Times New Roman" w:cs="Times New Roman"/>
        </w:rPr>
      </w:pPr>
    </w:p>
    <w:p w14:paraId="33C096A3" w14:textId="77777777" w:rsidR="00E571D2" w:rsidRDefault="00E571D2" w:rsidP="007F145A">
      <w:pPr>
        <w:jc w:val="center"/>
        <w:rPr>
          <w:rFonts w:ascii="Times New Roman" w:hAnsi="Times New Roman" w:cs="Times New Roman"/>
        </w:rPr>
      </w:pPr>
    </w:p>
    <w:p w14:paraId="37ADA313" w14:textId="77777777" w:rsidR="00E571D2" w:rsidRDefault="00E571D2" w:rsidP="007F145A">
      <w:pPr>
        <w:jc w:val="center"/>
        <w:rPr>
          <w:rFonts w:ascii="Times New Roman" w:hAnsi="Times New Roman" w:cs="Times New Roman"/>
        </w:rPr>
      </w:pPr>
    </w:p>
    <w:p w14:paraId="47E9C73C" w14:textId="77777777" w:rsidR="00E571D2" w:rsidRDefault="00E571D2" w:rsidP="007F145A">
      <w:pPr>
        <w:jc w:val="center"/>
        <w:rPr>
          <w:rFonts w:ascii="Times New Roman" w:hAnsi="Times New Roman" w:cs="Times New Roman"/>
        </w:rPr>
      </w:pPr>
    </w:p>
    <w:p w14:paraId="34D03769" w14:textId="77777777" w:rsidR="00E571D2" w:rsidRDefault="00E571D2" w:rsidP="007F145A">
      <w:pPr>
        <w:jc w:val="center"/>
        <w:rPr>
          <w:rFonts w:ascii="Times New Roman" w:hAnsi="Times New Roman" w:cs="Times New Roman"/>
        </w:rPr>
      </w:pPr>
    </w:p>
    <w:p w14:paraId="3340E7ED" w14:textId="77777777" w:rsidR="00E571D2" w:rsidRDefault="00E571D2" w:rsidP="007F145A">
      <w:pPr>
        <w:jc w:val="center"/>
        <w:rPr>
          <w:rFonts w:ascii="Times New Roman" w:hAnsi="Times New Roman" w:cs="Times New Roman"/>
        </w:rPr>
      </w:pPr>
    </w:p>
    <w:p w14:paraId="29398612" w14:textId="77777777" w:rsidR="00E571D2" w:rsidRDefault="00E571D2" w:rsidP="007F145A">
      <w:pPr>
        <w:jc w:val="center"/>
        <w:rPr>
          <w:rFonts w:ascii="Times New Roman" w:hAnsi="Times New Roman" w:cs="Times New Roman"/>
        </w:rPr>
      </w:pPr>
    </w:p>
    <w:p w14:paraId="0C5CC70A" w14:textId="77777777" w:rsidR="00E571D2" w:rsidRDefault="00E571D2" w:rsidP="007F145A">
      <w:pPr>
        <w:jc w:val="center"/>
        <w:rPr>
          <w:rFonts w:ascii="Times New Roman" w:hAnsi="Times New Roman" w:cs="Times New Roman"/>
        </w:rPr>
      </w:pPr>
    </w:p>
    <w:p w14:paraId="6626AF5D" w14:textId="77777777" w:rsidR="007F145A" w:rsidRDefault="007F145A" w:rsidP="007F145A">
      <w:pPr>
        <w:jc w:val="center"/>
        <w:rPr>
          <w:rFonts w:ascii="Times New Roman" w:hAnsi="Times New Roman" w:cs="Times New Roman"/>
        </w:rPr>
      </w:pPr>
    </w:p>
    <w:p w14:paraId="46336AA9" w14:textId="77777777" w:rsidR="007F145A" w:rsidRDefault="007F145A" w:rsidP="007F145A">
      <w:pPr>
        <w:jc w:val="center"/>
        <w:rPr>
          <w:rFonts w:ascii="Times New Roman" w:hAnsi="Times New Roman" w:cs="Times New Roman"/>
        </w:rPr>
      </w:pPr>
    </w:p>
    <w:p w14:paraId="4F22415C" w14:textId="77777777" w:rsidR="007F145A" w:rsidRDefault="007F145A" w:rsidP="007F145A">
      <w:pPr>
        <w:jc w:val="center"/>
        <w:rPr>
          <w:rFonts w:ascii="Times New Roman" w:hAnsi="Times New Roman" w:cs="Times New Roman"/>
        </w:rPr>
      </w:pPr>
    </w:p>
    <w:p w14:paraId="55A6BBAE" w14:textId="77777777" w:rsidR="007F145A" w:rsidRDefault="007F145A" w:rsidP="007F145A">
      <w:pPr>
        <w:jc w:val="center"/>
        <w:rPr>
          <w:rFonts w:ascii="Times New Roman" w:hAnsi="Times New Roman" w:cs="Times New Roman"/>
        </w:rPr>
      </w:pPr>
    </w:p>
    <w:p w14:paraId="1D1C279A" w14:textId="77777777" w:rsidR="007F145A" w:rsidRDefault="007F145A" w:rsidP="007F145A">
      <w:pPr>
        <w:jc w:val="center"/>
        <w:rPr>
          <w:rFonts w:ascii="Times New Roman" w:hAnsi="Times New Roman" w:cs="Times New Roman"/>
        </w:rPr>
      </w:pPr>
    </w:p>
    <w:p w14:paraId="0779FDA5" w14:textId="77777777" w:rsidR="007F145A" w:rsidRDefault="007F145A" w:rsidP="007F145A">
      <w:pPr>
        <w:jc w:val="center"/>
        <w:rPr>
          <w:rFonts w:ascii="Times New Roman" w:hAnsi="Times New Roman" w:cs="Times New Roman"/>
        </w:rPr>
      </w:pPr>
    </w:p>
    <w:p w14:paraId="39B2FEAE" w14:textId="77777777" w:rsidR="007F145A" w:rsidRDefault="007F145A" w:rsidP="007F145A">
      <w:pPr>
        <w:jc w:val="center"/>
        <w:rPr>
          <w:rFonts w:ascii="Times New Roman" w:hAnsi="Times New Roman" w:cs="Times New Roman"/>
        </w:rPr>
      </w:pPr>
    </w:p>
    <w:p w14:paraId="35C2DE89" w14:textId="77777777" w:rsidR="00E571D2" w:rsidRDefault="00E571D2" w:rsidP="007F145A">
      <w:pPr>
        <w:jc w:val="center"/>
        <w:rPr>
          <w:rFonts w:ascii="Times New Roman" w:hAnsi="Times New Roman" w:cs="Times New Roman"/>
        </w:rPr>
      </w:pPr>
    </w:p>
    <w:p w14:paraId="571CCE01" w14:textId="77777777" w:rsidR="007F145A" w:rsidRDefault="007F145A" w:rsidP="007F145A">
      <w:pPr>
        <w:jc w:val="center"/>
        <w:rPr>
          <w:rFonts w:ascii="Times New Roman" w:hAnsi="Times New Roman" w:cs="Times New Roman"/>
        </w:rPr>
      </w:pPr>
    </w:p>
    <w:p w14:paraId="389E1945" w14:textId="77777777" w:rsidR="007F145A" w:rsidRDefault="007F145A" w:rsidP="007F145A">
      <w:pPr>
        <w:jc w:val="center"/>
        <w:rPr>
          <w:rFonts w:ascii="Times New Roman" w:hAnsi="Times New Roman" w:cs="Times New Roman"/>
        </w:rPr>
      </w:pPr>
    </w:p>
    <w:p w14:paraId="36D42CA5" w14:textId="77777777" w:rsidR="007F145A" w:rsidRDefault="007F145A" w:rsidP="007F145A">
      <w:pPr>
        <w:jc w:val="center"/>
        <w:rPr>
          <w:rFonts w:ascii="Times New Roman" w:hAnsi="Times New Roman" w:cs="Times New Roman"/>
        </w:rPr>
      </w:pPr>
    </w:p>
    <w:p w14:paraId="5A095F57" w14:textId="77777777" w:rsidR="00E571D2" w:rsidRDefault="00E571D2" w:rsidP="007F145A">
      <w:pPr>
        <w:jc w:val="center"/>
        <w:rPr>
          <w:rFonts w:ascii="Times New Roman" w:hAnsi="Times New Roman" w:cs="Times New Roman"/>
        </w:rPr>
      </w:pPr>
    </w:p>
    <w:p w14:paraId="163F120B" w14:textId="77777777" w:rsidR="007F145A" w:rsidRDefault="007F145A" w:rsidP="007F145A">
      <w:pPr>
        <w:jc w:val="center"/>
        <w:rPr>
          <w:rFonts w:ascii="Times New Roman" w:hAnsi="Times New Roman" w:cs="Times New Roman"/>
        </w:rPr>
      </w:pPr>
    </w:p>
    <w:p w14:paraId="063DABED" w14:textId="77777777" w:rsidR="007F145A" w:rsidRDefault="007F145A" w:rsidP="007F145A">
      <w:pPr>
        <w:jc w:val="center"/>
        <w:rPr>
          <w:rFonts w:ascii="Times New Roman" w:hAnsi="Times New Roman" w:cs="Times New Roman"/>
        </w:rPr>
      </w:pPr>
    </w:p>
    <w:p w14:paraId="219371B5" w14:textId="79D380F0" w:rsidR="00E571D2" w:rsidRDefault="00E571D2" w:rsidP="007F145A">
      <w:pPr>
        <w:jc w:val="center"/>
        <w:rPr>
          <w:rFonts w:ascii="Times New Roman" w:hAnsi="Times New Roman" w:cs="Times New Roman"/>
        </w:rPr>
      </w:pPr>
      <w:r>
        <w:rPr>
          <w:rFonts w:ascii="Times New Roman" w:hAnsi="Times New Roman" w:cs="Times New Roman"/>
        </w:rPr>
        <w:t>Aditya Singh</w:t>
      </w:r>
    </w:p>
    <w:p w14:paraId="3AEDD303" w14:textId="77777777" w:rsidR="00AA4C3B" w:rsidRDefault="00AA4C3B" w:rsidP="007F145A">
      <w:pPr>
        <w:jc w:val="center"/>
        <w:rPr>
          <w:rFonts w:ascii="Times New Roman" w:hAnsi="Times New Roman" w:cs="Times New Roman"/>
        </w:rPr>
      </w:pPr>
    </w:p>
    <w:p w14:paraId="0E8C1894" w14:textId="74CC1FB0" w:rsidR="00E571D2" w:rsidRDefault="00E571D2" w:rsidP="007F145A">
      <w:pPr>
        <w:jc w:val="center"/>
        <w:rPr>
          <w:rFonts w:ascii="Times New Roman" w:hAnsi="Times New Roman" w:cs="Times New Roman"/>
        </w:rPr>
      </w:pPr>
      <w:r>
        <w:rPr>
          <w:rFonts w:ascii="Times New Roman" w:hAnsi="Times New Roman" w:cs="Times New Roman"/>
        </w:rPr>
        <w:t>Zoe Szajnfarber</w:t>
      </w:r>
    </w:p>
    <w:p w14:paraId="18E7376F" w14:textId="77777777" w:rsidR="00E571D2" w:rsidRDefault="00E571D2" w:rsidP="007F145A">
      <w:pPr>
        <w:jc w:val="center"/>
        <w:rPr>
          <w:rFonts w:ascii="Times New Roman" w:hAnsi="Times New Roman" w:cs="Times New Roman"/>
        </w:rPr>
      </w:pPr>
    </w:p>
    <w:p w14:paraId="195FFC9B" w14:textId="77777777" w:rsidR="00E571D2" w:rsidRDefault="00E571D2" w:rsidP="007F145A">
      <w:pPr>
        <w:jc w:val="center"/>
        <w:rPr>
          <w:rFonts w:ascii="Times New Roman" w:hAnsi="Times New Roman" w:cs="Times New Roman"/>
        </w:rPr>
      </w:pPr>
    </w:p>
    <w:p w14:paraId="269B8CE8" w14:textId="31FD5644" w:rsidR="007F145A" w:rsidRDefault="00255421" w:rsidP="007F145A">
      <w:pPr>
        <w:jc w:val="center"/>
        <w:rPr>
          <w:rFonts w:ascii="Times New Roman" w:hAnsi="Times New Roman" w:cs="Times New Roman"/>
        </w:rPr>
      </w:pPr>
      <w:r>
        <w:rPr>
          <w:rFonts w:ascii="Times New Roman" w:hAnsi="Times New Roman" w:cs="Times New Roman"/>
        </w:rPr>
        <w:t>August 9, 2024</w:t>
      </w:r>
    </w:p>
    <w:p w14:paraId="21C2C8D3" w14:textId="77777777" w:rsidR="007F145A" w:rsidRDefault="007F145A" w:rsidP="007F145A">
      <w:pPr>
        <w:jc w:val="center"/>
        <w:rPr>
          <w:rFonts w:ascii="Times New Roman" w:hAnsi="Times New Roman" w:cs="Times New Roman"/>
        </w:rPr>
      </w:pPr>
    </w:p>
    <w:p w14:paraId="7BCEBEEC" w14:textId="457F6463" w:rsidR="00E571D2" w:rsidRDefault="00E571D2" w:rsidP="007F145A">
      <w:pPr>
        <w:rPr>
          <w:rFonts w:ascii="Times New Roman" w:hAnsi="Times New Roman" w:cs="Times New Roman"/>
        </w:rPr>
      </w:pPr>
      <w:r>
        <w:rPr>
          <w:rFonts w:ascii="Times New Roman" w:hAnsi="Times New Roman" w:cs="Times New Roman"/>
        </w:rPr>
        <w:br w:type="page"/>
      </w:r>
    </w:p>
    <w:p w14:paraId="2008976C" w14:textId="77777777" w:rsidR="00706E9D" w:rsidRPr="00FF26E1" w:rsidRDefault="00706E9D" w:rsidP="00706E9D">
      <w:pPr>
        <w:rPr>
          <w:rFonts w:ascii="Times New Roman" w:hAnsi="Times New Roman" w:cs="Times New Roman"/>
          <w:b/>
          <w:bCs/>
        </w:rPr>
      </w:pPr>
      <w:r w:rsidRPr="00FF26E1">
        <w:rPr>
          <w:rFonts w:ascii="Times New Roman" w:hAnsi="Times New Roman" w:cs="Times New Roman"/>
          <w:b/>
          <w:bCs/>
        </w:rPr>
        <w:lastRenderedPageBreak/>
        <w:t>Introduction &amp; Motivation</w:t>
      </w:r>
    </w:p>
    <w:p w14:paraId="04A5D312" w14:textId="77777777" w:rsidR="00706E9D" w:rsidRDefault="00706E9D" w:rsidP="00706E9D">
      <w:pPr>
        <w:rPr>
          <w:rFonts w:ascii="Times New Roman" w:hAnsi="Times New Roman" w:cs="Times New Roman"/>
          <w:b/>
          <w:bCs/>
        </w:rPr>
      </w:pPr>
    </w:p>
    <w:p w14:paraId="4B3CB684" w14:textId="3B502A14" w:rsidR="003C6595" w:rsidRDefault="00706E9D" w:rsidP="00C97D87">
      <w:pPr>
        <w:rPr>
          <w:rFonts w:ascii="Times New Roman" w:hAnsi="Times New Roman" w:cs="Times New Roman"/>
        </w:rPr>
      </w:pPr>
      <w:r>
        <w:rPr>
          <w:rFonts w:ascii="Times New Roman" w:hAnsi="Times New Roman" w:cs="Times New Roman"/>
          <w:b/>
          <w:bCs/>
        </w:rPr>
        <w:tab/>
      </w:r>
      <w:r w:rsidR="003C6595">
        <w:rPr>
          <w:rFonts w:ascii="Times New Roman" w:hAnsi="Times New Roman" w:cs="Times New Roman"/>
        </w:rPr>
        <w:t xml:space="preserve">The use of AI in safety-critical and lethal systems has prompted </w:t>
      </w:r>
      <w:r w:rsidR="003C6595">
        <w:rPr>
          <w:rFonts w:ascii="Times New Roman" w:hAnsi="Times New Roman" w:cs="Times New Roman"/>
          <w:color w:val="000000" w:themeColor="text1"/>
        </w:rPr>
        <w:t>g</w:t>
      </w:r>
      <w:r w:rsidR="00A14DF1" w:rsidRPr="00D7586C">
        <w:rPr>
          <w:rFonts w:ascii="Times New Roman" w:hAnsi="Times New Roman" w:cs="Times New Roman"/>
          <w:color w:val="000000" w:themeColor="text1"/>
        </w:rPr>
        <w:t xml:space="preserve">overnments across the world including the United States </w:t>
      </w:r>
      <w:r w:rsidR="00A14DF1" w:rsidRPr="00D7586C">
        <w:rPr>
          <w:rFonts w:ascii="Times New Roman" w:hAnsi="Times New Roman" w:cs="Times New Roman"/>
          <w:color w:val="000000" w:themeColor="text1"/>
        </w:rPr>
        <w:fldChar w:fldCharType="begin"/>
      </w:r>
      <w:r w:rsidR="00A14DF1" w:rsidRPr="00D7586C">
        <w:rPr>
          <w:rFonts w:ascii="Times New Roman" w:hAnsi="Times New Roman" w:cs="Times New Roman"/>
          <w:color w:val="000000" w:themeColor="text1"/>
        </w:rPr>
        <w:instrText xml:space="preserve"> ADDIN ZOTERO_ITEM CSL_CITATION {"citationID":"q1YhasMS","properties":{"formattedCitation":"[1]","plainCitation":"[1]","noteIndex":0},"citationItems":[{"id":188,"uris":["http://zotero.org/users/9005914/items/EE3XUGX8"],"itemData":{"id":188,"type":"report","collection-title":"AI Risk Management Framework","event-place":"Gaithersburg, MD","genre":"AI RMF","language":"en","number":"NIST AI 100-1.0","publisher":"U.S. Department of Commerce","publisher-place":"Gaithersburg, MD","title":"Artificial Intelligence Risk Management Framework","URL":"https://doi.org/10.6028/NIST.AI.100-1","author":[{"family":"National Institute of Standards and Technology","given":""}],"issued":{"date-parts":[["2023",1]]}}}],"schema":"https://github.com/citation-style-language/schema/raw/master/csl-citation.json"} </w:instrText>
      </w:r>
      <w:r w:rsidR="00A14DF1" w:rsidRPr="00D7586C">
        <w:rPr>
          <w:rFonts w:ascii="Times New Roman" w:hAnsi="Times New Roman" w:cs="Times New Roman"/>
          <w:color w:val="000000" w:themeColor="text1"/>
        </w:rPr>
        <w:fldChar w:fldCharType="separate"/>
      </w:r>
      <w:r w:rsidR="00A14DF1" w:rsidRPr="00D7586C">
        <w:rPr>
          <w:rFonts w:ascii="Times New Roman" w:hAnsi="Times New Roman" w:cs="Times New Roman"/>
          <w:noProof/>
          <w:color w:val="000000" w:themeColor="text1"/>
        </w:rPr>
        <w:t>[1]</w:t>
      </w:r>
      <w:r w:rsidR="00A14DF1" w:rsidRPr="00D7586C">
        <w:rPr>
          <w:rFonts w:ascii="Times New Roman" w:hAnsi="Times New Roman" w:cs="Times New Roman"/>
          <w:color w:val="000000" w:themeColor="text1"/>
        </w:rPr>
        <w:fldChar w:fldCharType="end"/>
      </w:r>
      <w:r w:rsidR="00A14DF1" w:rsidRPr="00D7586C">
        <w:rPr>
          <w:rFonts w:ascii="Times New Roman" w:hAnsi="Times New Roman" w:cs="Times New Roman"/>
          <w:color w:val="000000" w:themeColor="text1"/>
        </w:rPr>
        <w:t xml:space="preserve"> </w:t>
      </w:r>
      <w:r w:rsidR="00A14DF1" w:rsidRPr="00D7586C">
        <w:rPr>
          <w:rFonts w:ascii="Times New Roman" w:hAnsi="Times New Roman" w:cs="Times New Roman"/>
          <w:color w:val="000000" w:themeColor="text1"/>
        </w:rPr>
        <w:fldChar w:fldCharType="begin"/>
      </w:r>
      <w:r w:rsidR="00A14DF1">
        <w:rPr>
          <w:rFonts w:ascii="Times New Roman" w:hAnsi="Times New Roman" w:cs="Times New Roman"/>
          <w:color w:val="000000" w:themeColor="text1"/>
        </w:rPr>
        <w:instrText xml:space="preserve"> ADDIN ZOTERO_ITEM CSL_CITATION {"citationID":"R3G9YCGR","properties":{"formattedCitation":"[2]","plainCitation":"[2]","noteIndex":0},"citationItems":[{"id":493,"uris":["http://zotero.org/users/9005914/items/PCY3HPSG"],"itemData":{"id":493,"type":"bill","abstract":"By the authority vested in me as President by the Constitution and the laws of the United States of America, it is hereby ordered as follows:      Section 1.  Purpose.  Artificial intelligence (AI) holds extraordinary potential for both promise and peril.  Responsible AI use has the potential to help solve urgent challenges…","authority":"The White House","language":"en-US","title":"Executive Order on the Safe, Secure, and Trustworthy Development and Use of Artificial Intelligence","URL":"https://www.whitehouse.gov/briefing-room/presidential-actions/2023/10/30/executive-order-on-the-safe-secure-and-trustworthy-development-and-use-of-artificial-intelligence/","author":[{"family":"Biden","given":"Joseph"}],"accessed":{"date-parts":[["2023",11,18]]},"issued":{"date-parts":[["2023",10,30]]}}}],"schema":"https://github.com/citation-style-language/schema/raw/master/csl-citation.json"} </w:instrText>
      </w:r>
      <w:r w:rsidR="00A14DF1" w:rsidRPr="00D7586C">
        <w:rPr>
          <w:rFonts w:ascii="Times New Roman" w:hAnsi="Times New Roman" w:cs="Times New Roman"/>
          <w:color w:val="000000" w:themeColor="text1"/>
        </w:rPr>
        <w:fldChar w:fldCharType="separate"/>
      </w:r>
      <w:r w:rsidR="00A14DF1" w:rsidRPr="00D7586C">
        <w:rPr>
          <w:rFonts w:ascii="Times New Roman" w:hAnsi="Times New Roman" w:cs="Times New Roman"/>
          <w:noProof/>
          <w:color w:val="000000" w:themeColor="text1"/>
        </w:rPr>
        <w:t>[2]</w:t>
      </w:r>
      <w:r w:rsidR="00A14DF1" w:rsidRPr="00D7586C">
        <w:rPr>
          <w:rFonts w:ascii="Times New Roman" w:hAnsi="Times New Roman" w:cs="Times New Roman"/>
          <w:color w:val="000000" w:themeColor="text1"/>
        </w:rPr>
        <w:fldChar w:fldCharType="end"/>
      </w:r>
      <w:r w:rsidR="00A14DF1" w:rsidRPr="00D7586C">
        <w:rPr>
          <w:rFonts w:ascii="Times New Roman" w:hAnsi="Times New Roman" w:cs="Times New Roman"/>
          <w:color w:val="000000" w:themeColor="text1"/>
        </w:rPr>
        <w:t xml:space="preserve">, European Union </w:t>
      </w:r>
      <w:r w:rsidR="00A14DF1" w:rsidRPr="00D7586C">
        <w:rPr>
          <w:rFonts w:ascii="Times New Roman" w:hAnsi="Times New Roman" w:cs="Times New Roman"/>
          <w:color w:val="000000" w:themeColor="text1"/>
        </w:rPr>
        <w:fldChar w:fldCharType="begin"/>
      </w:r>
      <w:r w:rsidR="00A14DF1" w:rsidRPr="00D7586C">
        <w:rPr>
          <w:rFonts w:ascii="Times New Roman" w:hAnsi="Times New Roman" w:cs="Times New Roman"/>
          <w:color w:val="000000" w:themeColor="text1"/>
        </w:rPr>
        <w:instrText xml:space="preserve"> ADDIN ZOTERO_ITEM CSL_CITATION {"citationID":"S6L0WgpL","properties":{"formattedCitation":"[3]","plainCitation":"[3]","noteIndex":0},"citationItems":[{"id":144,"uris":["http://zotero.org/users/9005914/items/7FMJFW6C"],"itemData":{"id":144,"type":"report","event-place":"Brussels","number":"B-1049","publisher":"European Commission","publisher-place":"Brussels","title":"Independent High-Level Expert Group on Artificial Intelligence","author":[{"family":"High-Level Expert Group on AI","given":""}],"issued":{"date-parts":[["2019",4,8]]}}}],"schema":"https://github.com/citation-style-language/schema/raw/master/csl-citation.json"} </w:instrText>
      </w:r>
      <w:r w:rsidR="00A14DF1" w:rsidRPr="00D7586C">
        <w:rPr>
          <w:rFonts w:ascii="Times New Roman" w:hAnsi="Times New Roman" w:cs="Times New Roman"/>
          <w:color w:val="000000" w:themeColor="text1"/>
        </w:rPr>
        <w:fldChar w:fldCharType="separate"/>
      </w:r>
      <w:r w:rsidR="00A14DF1" w:rsidRPr="00D7586C">
        <w:rPr>
          <w:rFonts w:ascii="Times New Roman" w:hAnsi="Times New Roman" w:cs="Times New Roman"/>
          <w:noProof/>
          <w:color w:val="000000" w:themeColor="text1"/>
        </w:rPr>
        <w:t>[3]</w:t>
      </w:r>
      <w:r w:rsidR="00A14DF1" w:rsidRPr="00D7586C">
        <w:rPr>
          <w:rFonts w:ascii="Times New Roman" w:hAnsi="Times New Roman" w:cs="Times New Roman"/>
          <w:color w:val="000000" w:themeColor="text1"/>
        </w:rPr>
        <w:fldChar w:fldCharType="end"/>
      </w:r>
      <w:r w:rsidR="00C76635">
        <w:rPr>
          <w:rFonts w:ascii="Times New Roman" w:hAnsi="Times New Roman" w:cs="Times New Roman"/>
          <w:color w:val="000000" w:themeColor="text1"/>
        </w:rPr>
        <w:t xml:space="preserve"> </w:t>
      </w:r>
      <w:r w:rsidR="00C76635" w:rsidRPr="00FC3FB8">
        <w:rPr>
          <w:rFonts w:ascii="Times New Roman" w:hAnsi="Times New Roman" w:cs="Times New Roman"/>
        </w:rPr>
        <w:t>[6]</w:t>
      </w:r>
      <w:r w:rsidR="00A14DF1" w:rsidRPr="00D7586C">
        <w:rPr>
          <w:rFonts w:ascii="Times New Roman" w:hAnsi="Times New Roman" w:cs="Times New Roman"/>
          <w:color w:val="000000" w:themeColor="text1"/>
        </w:rPr>
        <w:t xml:space="preserve">, and China </w:t>
      </w:r>
      <w:r w:rsidR="00A14DF1" w:rsidRPr="00D7586C">
        <w:rPr>
          <w:rFonts w:ascii="Times New Roman" w:hAnsi="Times New Roman" w:cs="Times New Roman"/>
          <w:color w:val="000000" w:themeColor="text1"/>
        </w:rPr>
        <w:fldChar w:fldCharType="begin"/>
      </w:r>
      <w:r w:rsidR="00A14DF1" w:rsidRPr="00D7586C">
        <w:rPr>
          <w:rFonts w:ascii="Times New Roman" w:hAnsi="Times New Roman" w:cs="Times New Roman"/>
          <w:color w:val="000000" w:themeColor="text1"/>
        </w:rPr>
        <w:instrText xml:space="preserve"> ADDIN ZOTERO_ITEM CSL_CITATION {"citationID":"klAmcPKd","properties":{"formattedCitation":"[4]","plainCitation":"[4]","noteIndex":0},"citationItems":[{"id":611,"uris":["http://zotero.org/users/9005914/items/LNIEEQ8F"],"itemData":{"id":611,"type":"report","language":"Mandarin","publisher":"Ministry of Industry and Information Technology","source":"Zotero","title":"White Paper on Trustworthy Artificial Intelligence","URL":"https://cset.georgetown.edu/wp-content/uploads/t0390_trustworthy_AI_EN.pdf","author":[{"literal":"China Academy of Information and Communications Technology"},{"family":"JD Explore Academy","given":""}],"collection-editor":[{"family":"Murphy","given":"Ben"}],"issued":{"date-parts":[["2021",7]]}}}],"schema":"https://github.com/citation-style-language/schema/raw/master/csl-citation.json"} </w:instrText>
      </w:r>
      <w:r w:rsidR="00A14DF1" w:rsidRPr="00D7586C">
        <w:rPr>
          <w:rFonts w:ascii="Times New Roman" w:hAnsi="Times New Roman" w:cs="Times New Roman"/>
          <w:color w:val="000000" w:themeColor="text1"/>
        </w:rPr>
        <w:fldChar w:fldCharType="separate"/>
      </w:r>
      <w:r w:rsidR="00A14DF1" w:rsidRPr="00D7586C">
        <w:rPr>
          <w:rFonts w:ascii="Times New Roman" w:hAnsi="Times New Roman" w:cs="Times New Roman"/>
          <w:noProof/>
          <w:color w:val="000000" w:themeColor="text1"/>
        </w:rPr>
        <w:t>[4]</w:t>
      </w:r>
      <w:r w:rsidR="00A14DF1" w:rsidRPr="00D7586C">
        <w:rPr>
          <w:rFonts w:ascii="Times New Roman" w:hAnsi="Times New Roman" w:cs="Times New Roman"/>
          <w:color w:val="000000" w:themeColor="text1"/>
        </w:rPr>
        <w:fldChar w:fldCharType="end"/>
      </w:r>
      <w:r w:rsidR="00A14DF1" w:rsidRPr="00D7586C">
        <w:rPr>
          <w:rFonts w:ascii="Times New Roman" w:hAnsi="Times New Roman" w:cs="Times New Roman"/>
          <w:color w:val="000000" w:themeColor="text1"/>
        </w:rPr>
        <w:t xml:space="preserve"> </w:t>
      </w:r>
      <w:r w:rsidR="003C6595">
        <w:rPr>
          <w:rFonts w:ascii="Times New Roman" w:hAnsi="Times New Roman" w:cs="Times New Roman"/>
          <w:color w:val="000000" w:themeColor="text1"/>
        </w:rPr>
        <w:t>to</w:t>
      </w:r>
      <w:r w:rsidR="00A14DF1" w:rsidRPr="00D7586C">
        <w:rPr>
          <w:rFonts w:ascii="Times New Roman" w:hAnsi="Times New Roman" w:cs="Times New Roman"/>
          <w:color w:val="000000" w:themeColor="text1"/>
        </w:rPr>
        <w:t xml:space="preserve"> </w:t>
      </w:r>
      <w:r w:rsidR="003C6595">
        <w:rPr>
          <w:rFonts w:ascii="Times New Roman" w:hAnsi="Times New Roman" w:cs="Times New Roman"/>
          <w:color w:val="000000" w:themeColor="text1"/>
        </w:rPr>
        <w:t>make</w:t>
      </w:r>
      <w:r w:rsidR="00A14DF1" w:rsidRPr="00D7586C">
        <w:rPr>
          <w:rFonts w:ascii="Times New Roman" w:hAnsi="Times New Roman" w:cs="Times New Roman"/>
          <w:color w:val="000000" w:themeColor="text1"/>
        </w:rPr>
        <w:t xml:space="preserve"> calls for AI systems to be</w:t>
      </w:r>
      <w:r w:rsidR="003C6595">
        <w:rPr>
          <w:rFonts w:ascii="Times New Roman" w:hAnsi="Times New Roman" w:cs="Times New Roman"/>
          <w:color w:val="000000" w:themeColor="text1"/>
        </w:rPr>
        <w:t xml:space="preserve"> overseen by or partnered with human operators. </w:t>
      </w:r>
      <w:r w:rsidR="00A14DF1" w:rsidRPr="00D7586C">
        <w:rPr>
          <w:rFonts w:ascii="Times New Roman" w:hAnsi="Times New Roman" w:cs="Times New Roman"/>
          <w:color w:val="000000" w:themeColor="text1"/>
        </w:rPr>
        <w:t xml:space="preserve">Policy such as the Department of Defense’s directive on the use of autonomous weapons </w:t>
      </w:r>
      <w:r w:rsidR="00A14DF1" w:rsidRPr="00D7586C">
        <w:rPr>
          <w:rFonts w:ascii="Times New Roman" w:hAnsi="Times New Roman" w:cs="Times New Roman"/>
          <w:color w:val="000000" w:themeColor="text1"/>
        </w:rPr>
        <w:fldChar w:fldCharType="begin"/>
      </w:r>
      <w:r w:rsidR="00A14DF1" w:rsidRPr="00D7586C">
        <w:rPr>
          <w:rFonts w:ascii="Times New Roman" w:hAnsi="Times New Roman" w:cs="Times New Roman"/>
          <w:color w:val="000000" w:themeColor="text1"/>
        </w:rPr>
        <w:instrText xml:space="preserve"> ADDIN ZOTERO_ITEM CSL_CITATION {"citationID":"er1gl7mA","properties":{"formattedCitation":"[5]","plainCitation":"[5]","noteIndex":0},"citationItems":[{"id":703,"uris":["http://zotero.org/users/9005914/items/7L9TV5TY"],"itemData":{"id":703,"type":"legislation","container-title":"DoD Directives","title":"Autonomy in Weapon Systems","volume":"3009.09","author":[{"family":"Office of the Under Secretary of Defense for Policy","given":""}],"issued":{"date-parts":[["2023",1,25]]}}}],"schema":"https://github.com/citation-style-language/schema/raw/master/csl-citation.json"} </w:instrText>
      </w:r>
      <w:r w:rsidR="00A14DF1" w:rsidRPr="00D7586C">
        <w:rPr>
          <w:rFonts w:ascii="Times New Roman" w:hAnsi="Times New Roman" w:cs="Times New Roman"/>
          <w:color w:val="000000" w:themeColor="text1"/>
        </w:rPr>
        <w:fldChar w:fldCharType="separate"/>
      </w:r>
      <w:r w:rsidR="00A14DF1" w:rsidRPr="00D7586C">
        <w:rPr>
          <w:rFonts w:ascii="Times New Roman" w:hAnsi="Times New Roman" w:cs="Times New Roman"/>
          <w:noProof/>
          <w:color w:val="000000" w:themeColor="text1"/>
        </w:rPr>
        <w:t>[5]</w:t>
      </w:r>
      <w:r w:rsidR="00A14DF1" w:rsidRPr="00D7586C">
        <w:rPr>
          <w:rFonts w:ascii="Times New Roman" w:hAnsi="Times New Roman" w:cs="Times New Roman"/>
          <w:color w:val="000000" w:themeColor="text1"/>
        </w:rPr>
        <w:fldChar w:fldCharType="end"/>
      </w:r>
      <w:r w:rsidR="003C6595">
        <w:rPr>
          <w:rFonts w:ascii="Times New Roman" w:hAnsi="Times New Roman" w:cs="Times New Roman"/>
          <w:color w:val="000000" w:themeColor="text1"/>
        </w:rPr>
        <w:t xml:space="preserve"> has</w:t>
      </w:r>
      <w:r w:rsidR="00A14DF1" w:rsidRPr="00D7586C">
        <w:rPr>
          <w:rFonts w:ascii="Times New Roman" w:hAnsi="Times New Roman" w:cs="Times New Roman"/>
          <w:color w:val="000000" w:themeColor="text1"/>
        </w:rPr>
        <w:t xml:space="preserve"> prescribed human control as a key method </w:t>
      </w:r>
      <w:r w:rsidR="003C6595">
        <w:rPr>
          <w:rFonts w:ascii="Times New Roman" w:hAnsi="Times New Roman" w:cs="Times New Roman"/>
          <w:color w:val="000000" w:themeColor="text1"/>
        </w:rPr>
        <w:t>without providing substantial guidance on how oversight or partnership should be implemented</w:t>
      </w:r>
      <w:r w:rsidR="00A14DF1">
        <w:rPr>
          <w:rFonts w:ascii="Times New Roman" w:hAnsi="Times New Roman" w:cs="Times New Roman"/>
          <w:color w:val="000000" w:themeColor="text1"/>
        </w:rPr>
        <w:t>.</w:t>
      </w:r>
      <w:r w:rsidR="00A14DF1" w:rsidRPr="001C6BC0">
        <w:rPr>
          <w:rFonts w:ascii="Times New Roman" w:hAnsi="Times New Roman" w:cs="Times New Roman"/>
        </w:rPr>
        <w:t xml:space="preserve"> </w:t>
      </w:r>
      <w:r w:rsidR="00C97D87">
        <w:rPr>
          <w:rFonts w:ascii="Times New Roman" w:hAnsi="Times New Roman" w:cs="Times New Roman"/>
        </w:rPr>
        <w:t>Generally</w:t>
      </w:r>
      <w:r w:rsidR="003C6595">
        <w:rPr>
          <w:rFonts w:ascii="Times New Roman" w:hAnsi="Times New Roman" w:cs="Times New Roman"/>
        </w:rPr>
        <w:t xml:space="preserve">, the hope is that </w:t>
      </w:r>
      <w:r w:rsidR="003C6595" w:rsidRPr="00025A2F">
        <w:rPr>
          <w:rFonts w:ascii="Times New Roman" w:hAnsi="Times New Roman" w:cs="Times New Roman"/>
        </w:rPr>
        <w:t xml:space="preserve">Human-AI teams take advantage of AI’s “greater computational information processing capacity and an analytical approach,” which “can extend humans’ cognition when addressing complexity, whereas humans can still offer a more holistic, intuitive approach in dealing with uncertainty and equivocality in organizational decision making” </w:t>
      </w:r>
      <w:r w:rsidR="003C6595" w:rsidRPr="00025A2F">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{"citationID":"PpG1163a","properties":{"formattedCitation":"[6, p. 577]","plainCitation":"[6, p. 577]","noteIndex":0},"citationItems":[{"id":721,"uris":["http://zotero.org/users/9005914/items/9ARDZAJL"],"itemData":{"id":721,"type":"article-journal","abstract":"Artificial intelligence (AI) has penetrated many organizational processes, resulting in a growing fear that smart machines will soon replace many humans in decision making. To provide a more proactive and pragmatic perspective, this article highlights the complementarity of humans and AI and examines how each can bring their own strength in organizational decision-making processes typically characterized by uncertainty, complexity, and equivocality. With a greater computational information processing capacity and an analytical approach, AI can extend humans’ cognition when addressing complexity, whereas humans can still offer a more holistic, intuitive approach in dealing with uncertainty and equivocality in organizational decision making. This premise mirrors the idea of intelligence augmentation, which states that AI systems should be designed with the intention of augmenting, not replacing, human contributions.","container-title":"Business Horizons","DOI":"10.1016/j.bushor.2018.03.007","ISSN":"0007-6813","issue":"4","journalAbbreviation":"Business Horizons","page":"577-586","source":"ScienceDirect","title":"Artificial intelligence and the future of work: Human-AI symbiosis in organizational decision making","title-short":"Artificial intelligence and the future of work","volume":"61","author":[{"family":"Jarrahi","given":"Mohammad Hossein"}],"issued":{"date-parts":[["2018",7,1]]}},"locator":"577","label":"page"}],"schema":"https://github.com/citation-style-language/schema/raw/master/csl-citation.json"} </w:instrText>
      </w:r>
      <w:r w:rsidR="003C6595" w:rsidRPr="00025A2F">
        <w:rPr>
          <w:rFonts w:ascii="Times New Roman" w:hAnsi="Times New Roman" w:cs="Times New Roman"/>
        </w:rPr>
        <w:fldChar w:fldCharType="separate"/>
      </w:r>
      <w:r w:rsidR="006B3DF9">
        <w:rPr>
          <w:rFonts w:ascii="Times New Roman" w:hAnsi="Times New Roman" w:cs="Times New Roman"/>
          <w:noProof/>
        </w:rPr>
        <w:t>[6, p. 577]</w:t>
      </w:r>
      <w:r w:rsidR="003C6595" w:rsidRPr="00025A2F">
        <w:rPr>
          <w:rFonts w:ascii="Times New Roman" w:hAnsi="Times New Roman" w:cs="Times New Roman"/>
        </w:rPr>
        <w:fldChar w:fldCharType="end"/>
      </w:r>
      <w:r w:rsidR="003C6595" w:rsidRPr="00025A2F">
        <w:rPr>
          <w:rFonts w:ascii="Times New Roman" w:hAnsi="Times New Roman" w:cs="Times New Roman"/>
        </w:rPr>
        <w:t>.</w:t>
      </w:r>
      <w:r w:rsidR="00C97D87">
        <w:rPr>
          <w:rFonts w:ascii="Times New Roman" w:hAnsi="Times New Roman" w:cs="Times New Roman"/>
        </w:rPr>
        <w:t xml:space="preserve"> While the intended outcomes might be clear, the path to achieving them is not.</w:t>
      </w:r>
    </w:p>
    <w:p w14:paraId="67E6AEA5" w14:textId="6246AAD9" w:rsidR="00C97D87" w:rsidRDefault="003C6595" w:rsidP="00C97D87">
      <w:pPr>
        <w:ind w:firstLine="720"/>
        <w:rPr>
          <w:rFonts w:ascii="Times New Roman" w:hAnsi="Times New Roman" w:cs="Times New Roman"/>
        </w:rPr>
      </w:pPr>
      <w:r>
        <w:rPr>
          <w:rFonts w:ascii="Times New Roman" w:hAnsi="Times New Roman" w:cs="Times New Roman"/>
        </w:rPr>
        <w:t xml:space="preserve">Much of the discussion around how to achieve this ideal team has centered around human-in-the-loop system architecture. </w:t>
      </w:r>
      <w:r w:rsidR="00A14DF1">
        <w:rPr>
          <w:rFonts w:ascii="Times New Roman" w:hAnsi="Times New Roman" w:cs="Times New Roman"/>
        </w:rPr>
        <w:t xml:space="preserve">The term human-in-the-loop was used at least as early as the 1950s to discuss how humans could control increasingly automated functions in aircraft </w:t>
      </w:r>
      <w:r w:rsidR="00A14DF1">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ev5FFNkf","properties":{"formattedCitation":"[7]","plainCitation":"[7]","noteIndex":0},"citationItems":[{"id":655,"uris":["http://zotero.org/users/9005914/items/NKPMEBPB"],"itemData":{"id":655,"type":"thesis","event-place":"Columbus","genre":"Dissertation","publisher":"The Ohio State University","publisher-place":"Columbus","title":"A Model for Human Tracking Behavior in a Closed Loop Control System","author":[{"family":"Fontaine","given":"Arthur Burr"}],"issued":{"date-parts":[["1954"]]}}}],"schema":"https://github.com/citation-style-language/schema/raw/master/csl-citation.json"} </w:instrText>
      </w:r>
      <w:r w:rsidR="00A14DF1">
        <w:rPr>
          <w:rFonts w:ascii="Times New Roman" w:hAnsi="Times New Roman" w:cs="Times New Roman"/>
        </w:rPr>
        <w:fldChar w:fldCharType="separate"/>
      </w:r>
      <w:r w:rsidR="006B3DF9">
        <w:rPr>
          <w:rFonts w:ascii="Times New Roman" w:hAnsi="Times New Roman" w:cs="Times New Roman"/>
          <w:noProof/>
        </w:rPr>
        <w:t>[7]</w:t>
      </w:r>
      <w:r w:rsidR="00A14DF1">
        <w:rPr>
          <w:rFonts w:ascii="Times New Roman" w:hAnsi="Times New Roman" w:cs="Times New Roman"/>
        </w:rPr>
        <w:fldChar w:fldCharType="end"/>
      </w:r>
      <w:r w:rsidR="00A14DF1">
        <w:rPr>
          <w:rFonts w:ascii="Times New Roman" w:hAnsi="Times New Roman" w:cs="Times New Roman"/>
        </w:rPr>
        <w:t xml:space="preserve"> </w:t>
      </w:r>
      <w:r w:rsidR="00A14DF1">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{"citationID":"MkzpGT4Q","properties":{"formattedCitation":"[8]","plainCitation":"[8]","noteIndex":0},"citationItems":[{"id":651,"uris":["http://zotero.org/users/9005914/items/NXYXCH5T"],"itemData":{"id":651,"type":"article-journal","container-title":"Journal of the Aeronautical Sciences","DOI":"10.2514/8.3652","issue":"8","note":"publisher: American Institute of Aeronautics and Astronautics\n_eprint: https://doi.org/10.2514/8.3652","page":"765-770","source":"American Institute of Aeronautics and Astronautics","title":"The Human Pilot and the High-Speed Airplane","volume":"23","author":[{"family":"Decker","given":"James L."}],"issued":{"date-parts":[["1956"]]}}}],"schema":"https://github.com/citation-style-language/schema/raw/master/csl-citation.json"} </w:instrText>
      </w:r>
      <w:r w:rsidR="00A14DF1">
        <w:rPr>
          <w:rFonts w:ascii="Times New Roman" w:hAnsi="Times New Roman" w:cs="Times New Roman"/>
        </w:rPr>
        <w:fldChar w:fldCharType="separate"/>
      </w:r>
      <w:r w:rsidR="006B3DF9">
        <w:rPr>
          <w:rFonts w:ascii="Times New Roman" w:hAnsi="Times New Roman" w:cs="Times New Roman"/>
          <w:noProof/>
        </w:rPr>
        <w:t>[8]</w:t>
      </w:r>
      <w:r w:rsidR="00A14DF1">
        <w:rPr>
          <w:rFonts w:ascii="Times New Roman" w:hAnsi="Times New Roman" w:cs="Times New Roman"/>
        </w:rPr>
        <w:fldChar w:fldCharType="end"/>
      </w:r>
      <w:r w:rsidR="00A14DF1">
        <w:rPr>
          <w:rFonts w:ascii="Times New Roman" w:hAnsi="Times New Roman" w:cs="Times New Roman"/>
        </w:rPr>
        <w:t xml:space="preserve">. Despite its </w:t>
      </w:r>
      <w:r>
        <w:rPr>
          <w:rFonts w:ascii="Times New Roman" w:hAnsi="Times New Roman" w:cs="Times New Roman"/>
        </w:rPr>
        <w:t xml:space="preserve">growing </w:t>
      </w:r>
      <w:r w:rsidR="00A14DF1">
        <w:rPr>
          <w:rFonts w:ascii="Times New Roman" w:hAnsi="Times New Roman" w:cs="Times New Roman"/>
        </w:rPr>
        <w:t xml:space="preserve">popularity or perhaps because of it, there is a lack of consensus on what human-in-the-loop control actually means. </w:t>
      </w:r>
      <w:r w:rsidR="00A14DF1">
        <w:rPr>
          <w:rFonts w:ascii="Times New Roman" w:hAnsi="Times New Roman" w:cs="Times New Roman"/>
          <w:color w:val="000000" w:themeColor="text1"/>
        </w:rPr>
        <w:t>This is especially problematic since well-meaning policy is being</w:t>
      </w:r>
      <w:r w:rsidR="00A14DF1" w:rsidRPr="00D7586C">
        <w:rPr>
          <w:rFonts w:ascii="Times New Roman" w:hAnsi="Times New Roman" w:cs="Times New Roman"/>
          <w:color w:val="000000" w:themeColor="text1"/>
        </w:rPr>
        <w:t xml:space="preserve"> </w:t>
      </w:r>
      <w:r w:rsidR="00A14DF1">
        <w:rPr>
          <w:rFonts w:ascii="Times New Roman" w:hAnsi="Times New Roman" w:cs="Times New Roman"/>
          <w:color w:val="000000" w:themeColor="text1"/>
        </w:rPr>
        <w:t xml:space="preserve">written at this broad level, creating a great deal of uncertainty around how humans should be placed in the loop to achieve the intended policy outcomes. </w:t>
      </w:r>
      <w:r w:rsidR="00C97D87">
        <w:rPr>
          <w:rFonts w:ascii="Times New Roman" w:hAnsi="Times New Roman" w:cs="Times New Roman"/>
          <w:color w:val="000000" w:themeColor="text1"/>
          <w:kern w:val="0"/>
        </w:rPr>
        <w:t>To meet this challenge</w:t>
      </w:r>
      <w:r w:rsidR="00A14DF1" w:rsidRPr="00D7586C">
        <w:rPr>
          <w:rFonts w:ascii="Times New Roman" w:hAnsi="Times New Roman" w:cs="Times New Roman"/>
          <w:color w:val="000000" w:themeColor="text1"/>
          <w:kern w:val="0"/>
        </w:rPr>
        <w:t xml:space="preserve">, </w:t>
      </w:r>
      <w:r w:rsidR="00C97D87">
        <w:rPr>
          <w:rFonts w:ascii="Times New Roman" w:hAnsi="Times New Roman" w:cs="Times New Roman"/>
        </w:rPr>
        <w:t xml:space="preserve">we have created a framework that decomposes different types of human-AI system architectures based on the roles that both humans and AI play in the system. We </w:t>
      </w:r>
      <w:r w:rsidR="00587828">
        <w:rPr>
          <w:rFonts w:ascii="Times New Roman" w:hAnsi="Times New Roman" w:cs="Times New Roman"/>
        </w:rPr>
        <w:t>plan on</w:t>
      </w:r>
      <w:r w:rsidR="00C97D87">
        <w:rPr>
          <w:rFonts w:ascii="Times New Roman" w:hAnsi="Times New Roman" w:cs="Times New Roman"/>
        </w:rPr>
        <w:t xml:space="preserve"> apply</w:t>
      </w:r>
      <w:r w:rsidR="00587828">
        <w:rPr>
          <w:rFonts w:ascii="Times New Roman" w:hAnsi="Times New Roman" w:cs="Times New Roman"/>
        </w:rPr>
        <w:t>ing</w:t>
      </w:r>
      <w:r w:rsidR="00C97D87">
        <w:rPr>
          <w:rFonts w:ascii="Times New Roman" w:hAnsi="Times New Roman" w:cs="Times New Roman"/>
        </w:rPr>
        <w:t xml:space="preserve"> this framework to the Silve</w:t>
      </w:r>
      <w:r w:rsidR="00255421">
        <w:rPr>
          <w:rFonts w:ascii="Times New Roman" w:hAnsi="Times New Roman" w:cs="Times New Roman"/>
        </w:rPr>
        <w:t>rf</w:t>
      </w:r>
      <w:r w:rsidR="00C97D87">
        <w:rPr>
          <w:rFonts w:ascii="Times New Roman" w:hAnsi="Times New Roman" w:cs="Times New Roman"/>
        </w:rPr>
        <w:t>ish Safe Passage problem</w:t>
      </w:r>
      <w:r w:rsidR="00587828">
        <w:rPr>
          <w:rFonts w:ascii="Times New Roman" w:hAnsi="Times New Roman" w:cs="Times New Roman"/>
        </w:rPr>
        <w:t xml:space="preserve"> to </w:t>
      </w:r>
      <w:r w:rsidR="00C97D87">
        <w:rPr>
          <w:rFonts w:ascii="Times New Roman" w:hAnsi="Times New Roman" w:cs="Times New Roman"/>
        </w:rPr>
        <w:t>study the performance of different human-AI system architectures</w:t>
      </w:r>
      <w:r w:rsidR="00587828">
        <w:rPr>
          <w:rFonts w:ascii="Times New Roman" w:hAnsi="Times New Roman" w:cs="Times New Roman"/>
        </w:rPr>
        <w:t xml:space="preserve">. This will enable us </w:t>
      </w:r>
      <w:r w:rsidR="00C97D87">
        <w:rPr>
          <w:rFonts w:ascii="Times New Roman" w:hAnsi="Times New Roman" w:cs="Times New Roman"/>
        </w:rPr>
        <w:t>to understand the most effective way to partner AI and human operators under different operating conditions.</w:t>
      </w:r>
    </w:p>
    <w:p w14:paraId="1B286C6C" w14:textId="3973E68E" w:rsidR="00C97D87" w:rsidRPr="00C97D87" w:rsidRDefault="00C97D87" w:rsidP="00C97D87">
      <w:pPr>
        <w:ind w:firstLine="720"/>
        <w:rPr>
          <w:rFonts w:ascii="Times New Roman" w:hAnsi="Times New Roman" w:cs="Times New Roman"/>
          <w:color w:val="000000" w:themeColor="text1"/>
          <w:kern w:val="0"/>
        </w:rPr>
      </w:pPr>
      <w:r>
        <w:rPr>
          <w:rFonts w:ascii="Times New Roman" w:hAnsi="Times New Roman" w:cs="Times New Roman"/>
        </w:rPr>
        <w:t xml:space="preserve">This </w:t>
      </w:r>
      <w:r w:rsidRPr="00D7586C">
        <w:rPr>
          <w:rFonts w:ascii="Times New Roman" w:hAnsi="Times New Roman" w:cs="Times New Roman"/>
          <w:color w:val="000000" w:themeColor="text1"/>
          <w:kern w:val="0"/>
        </w:rPr>
        <w:t xml:space="preserve">paper </w:t>
      </w:r>
      <w:r>
        <w:rPr>
          <w:rFonts w:ascii="Times New Roman" w:hAnsi="Times New Roman" w:cs="Times New Roman"/>
          <w:color w:val="000000" w:themeColor="text1"/>
          <w:kern w:val="0"/>
        </w:rPr>
        <w:t xml:space="preserve">first </w:t>
      </w:r>
      <w:r w:rsidRPr="00D7586C">
        <w:rPr>
          <w:rFonts w:ascii="Times New Roman" w:hAnsi="Times New Roman" w:cs="Times New Roman"/>
          <w:color w:val="000000" w:themeColor="text1"/>
          <w:kern w:val="0"/>
        </w:rPr>
        <w:t>presents a systematic review of the ways that human(s) and AI(s) can be integrated in an operational decision loop</w:t>
      </w:r>
      <w:r>
        <w:rPr>
          <w:rFonts w:ascii="Times New Roman" w:hAnsi="Times New Roman" w:cs="Times New Roman"/>
          <w:color w:val="000000" w:themeColor="text1"/>
          <w:kern w:val="0"/>
        </w:rPr>
        <w:t xml:space="preserve">. Drawing on insights from this review, we present our framework that lays out the human-AI system architectures we identified. </w:t>
      </w:r>
      <w:r w:rsidR="00C76635">
        <w:rPr>
          <w:rFonts w:ascii="Times New Roman" w:hAnsi="Times New Roman" w:cs="Times New Roman"/>
        </w:rPr>
        <w:t xml:space="preserve">Given the nature of the problem, we also apply an ethical analysis to each proposed system architecture to ensure that it is able to meet requisite policy requirements on the deployment of AI in safety-critical situations. </w:t>
      </w:r>
      <w:r>
        <w:rPr>
          <w:rFonts w:ascii="Times New Roman" w:hAnsi="Times New Roman" w:cs="Times New Roman"/>
          <w:color w:val="000000" w:themeColor="text1"/>
          <w:kern w:val="0"/>
        </w:rPr>
        <w:t xml:space="preserve">We then apply </w:t>
      </w:r>
      <w:r w:rsidR="00C76635">
        <w:rPr>
          <w:rFonts w:ascii="Times New Roman" w:hAnsi="Times New Roman" w:cs="Times New Roman"/>
          <w:color w:val="000000" w:themeColor="text1"/>
          <w:kern w:val="0"/>
        </w:rPr>
        <w:t>the suitable</w:t>
      </w:r>
      <w:r>
        <w:rPr>
          <w:rFonts w:ascii="Times New Roman" w:hAnsi="Times New Roman" w:cs="Times New Roman"/>
          <w:color w:val="000000" w:themeColor="text1"/>
          <w:kern w:val="0"/>
        </w:rPr>
        <w:t xml:space="preserve"> architectures to the Silverfish Safe Passage system to illustrate how the system can incorporate humans and AI in different ways. We conclude with </w:t>
      </w:r>
      <w:r w:rsidR="00C76635">
        <w:rPr>
          <w:rFonts w:ascii="Times New Roman" w:hAnsi="Times New Roman" w:cs="Times New Roman"/>
          <w:color w:val="000000" w:themeColor="text1"/>
          <w:kern w:val="0"/>
        </w:rPr>
        <w:t xml:space="preserve">a discussion of anticipated results. </w:t>
      </w:r>
    </w:p>
    <w:p w14:paraId="51360271" w14:textId="6FEE4362" w:rsidR="00706E9D" w:rsidRDefault="00706E9D" w:rsidP="00A14DF1">
      <w:pPr>
        <w:rPr>
          <w:rFonts w:ascii="Times New Roman" w:hAnsi="Times New Roman" w:cs="Times New Roman"/>
          <w:b/>
          <w:bCs/>
        </w:rPr>
      </w:pPr>
    </w:p>
    <w:p w14:paraId="28971396" w14:textId="606D0163" w:rsidR="00706E9D" w:rsidRDefault="00706E9D" w:rsidP="00706E9D">
      <w:pPr>
        <w:rPr>
          <w:rFonts w:ascii="Times New Roman" w:hAnsi="Times New Roman" w:cs="Times New Roman"/>
        </w:rPr>
      </w:pPr>
      <w:r>
        <w:rPr>
          <w:rFonts w:ascii="Times New Roman" w:hAnsi="Times New Roman" w:cs="Times New Roman"/>
          <w:b/>
          <w:bCs/>
        </w:rPr>
        <w:t>Literature Review</w:t>
      </w:r>
    </w:p>
    <w:p w14:paraId="0202246C" w14:textId="77777777" w:rsidR="00706E9D" w:rsidRDefault="00706E9D" w:rsidP="00706E9D">
      <w:pPr>
        <w:rPr>
          <w:rFonts w:ascii="Times New Roman" w:hAnsi="Times New Roman" w:cs="Times New Roman"/>
        </w:rPr>
      </w:pPr>
    </w:p>
    <w:p w14:paraId="1EE7ED78" w14:textId="34CD268E" w:rsidR="00706E9D" w:rsidRPr="00C76635" w:rsidRDefault="00706E9D" w:rsidP="00C76635">
      <w:pPr>
        <w:ind w:firstLine="720"/>
        <w:rPr>
          <w:rFonts w:ascii="Times New Roman" w:hAnsi="Times New Roman" w:cs="Times New Roman"/>
        </w:rPr>
      </w:pPr>
      <w:r>
        <w:rPr>
          <w:rFonts w:ascii="Times New Roman" w:hAnsi="Times New Roman" w:cs="Times New Roman"/>
        </w:rPr>
        <w:t xml:space="preserve">While humans are involved in the entire AI lifecycle from creating and preparing data to setting training objectives and verifying learning outcomes </w:t>
      </w:r>
      <w:r>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{"citationID":"x27WPYFx","properties":{"formattedCitation":"[9]","plainCitation":"[9]","noteIndex":0},"citationItems":[{"id":147,"uris":["http://zotero.org/users/9005914/items/2E2LZE98"],"itemData":{"id":147,"type":"article-journal","abstract":"Human-in-the-loop aims to train an accurate prediction model with minimum cost by integrating human knowledge and experience. Humans can provide training data for machine learning applications and directly accomplish tasks that are hard for computers in the pipeline with the help of machine-based approaches. In this paper, we survey existing works on human-in-the-loop from a data perspective and classify them into three categories with a progressive relationship: (1) the work of improving model performance from data processing, (2) the work of improving model performance through interventional model training, and (3) the design of the system independent human-in-the-loop. Using the above categorization, we summarize major approaches in the field; along with their technical strengths/ weaknesses, we have simple classification and discussion in natural language processing, computer vision, and others. Besides, we provide some open challenges and opportunities. This survey intends to provide a high-level summarization for human-in-the-loop and motivates interested readers to consider approaches for designing effective human-in-the-loop solutions.","container-title":"Future Generation Computer Systems","DOI":"10.1016/j.future.2022.05.014","ISSN":"0167739X","journalAbbreviation":"Future Generation Computer Systems","note":"arXiv:2108.00941 [cs]","page":"364-381","source":"arXiv.org","title":"A Survey of Human-in-the-loop for Machine Learning","volume":"135","author":[{"family":"Wu","given":"Xingjiao"},{"family":"Xiao","given":"Luwei"},{"family":"Sun","given":"Yixuan"},{"family":"Zhang","given":"Junhang"},{"family":"Ma","given":"Tianlong"},{"family":"He","given":"Liang"}],"issued":{"date-parts":[["2022",10]]}}}],"schema":"https://github.com/citation-style-language/schema/raw/master/csl-citation.json"} </w:instrText>
      </w:r>
      <w:r>
        <w:rPr>
          <w:rFonts w:ascii="Times New Roman" w:hAnsi="Times New Roman" w:cs="Times New Roman"/>
        </w:rPr>
        <w:fldChar w:fldCharType="separate"/>
      </w:r>
      <w:r w:rsidR="006B3DF9">
        <w:rPr>
          <w:rFonts w:ascii="Times New Roman" w:hAnsi="Times New Roman" w:cs="Times New Roman"/>
          <w:noProof/>
        </w:rPr>
        <w:t>[9]</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{"citationID":"XtdfjmJv","properties":{"formattedCitation":"[10]","plainCitation":"[10]","noteIndex":0},"citationItems":[{"id":137,"uris":["http://zotero.org/users/9005914/items/YM6LRY4G"],"itemData":{"id":137,"type":"article-journal","container-title":"Bulletin of the IEEE Computer Society Technical Committee on Data Engineering","language":"en","page":"16","source":"Zotero","title":"Human-in-the-loop Techniques in Machine Learning","author":[{"family":"Chai","given":"Chengliang"},{"family":"Li","given":"Guoliang"}],"issued":{"date-parts":[["2020",9]]}}}],"schema":"https://github.com/citation-style-language/schema/raw/master/csl-citation.json"} </w:instrText>
      </w:r>
      <w:r>
        <w:rPr>
          <w:rFonts w:ascii="Times New Roman" w:hAnsi="Times New Roman" w:cs="Times New Roman"/>
        </w:rPr>
        <w:fldChar w:fldCharType="separate"/>
      </w:r>
      <w:r w:rsidR="006B3DF9">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we are focused on human-in-the-loop architecture that defines how humans interact with autonomous systems during operations. Meng’s broad definition describes how human-in-the-loop “</w:t>
      </w:r>
      <w:r w:rsidRPr="009D1689">
        <w:rPr>
          <w:rFonts w:ascii="Times New Roman" w:hAnsi="Times New Roman" w:cs="Times New Roman"/>
        </w:rPr>
        <w:t>generally refers to the need for human interaction, intervention, and judgment to control or change the outcome of a process</w:t>
      </w:r>
      <w:r>
        <w:rPr>
          <w:rFonts w:ascii="Times New Roman" w:hAnsi="Times New Roman" w:cs="Times New Roman"/>
        </w:rPr>
        <w:t xml:space="preserve">” in an autonomous system </w:t>
      </w:r>
      <w:r>
        <w:rPr>
          <w:rFonts w:ascii="Times New Roman" w:hAnsi="Times New Roman" w:cs="Times New Roman"/>
        </w:rPr>
        <w:fldChar w:fldCharType="begin"/>
      </w:r>
      <w:r>
        <w:rPr>
          <w:rFonts w:ascii="Times New Roman" w:hAnsi="Times New Roman" w:cs="Times New Roman"/>
        </w:rPr>
        <w:instrText xml:space="preserve"> ADDIN ZOTERO_ITEM CSL_CITATION {"citationID":"VGpt5HHn","properties":{"formattedCitation":"[11, p. 2]","plainCitation":"[11, p. 2]","noteIndex":0},"citationItems":[{"id":142,"uris":["http://zotero.org/users/9005914/items/668XGIDJ"],"itemData":{"id":142,"type":"article-journal","abstract":"Issue 5.2 / Spring 2023","container-title":"Harvard Data Science Review","DOI":"10.1162/99608f92.68a012eb","ISSN":"2644-2353, 2688-8513","issue":"2","language":"en","source":"hdsr.mitpress.mit.edu","title":"Data Science and Engineering With Human in the Loop, Behind the Loop, and Above the Loop","URL":"https://hdsr.mitpress.mit.edu/pub/812vijgg/release/3","volume":"5","author":[{"family":"Meng","given":"Xiao-Li"}],"accessed":{"date-parts":[["2023",9,14]]},"issued":{"date-parts":[["2023",4,27]]}},"locator":"2","label":"page"}],"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[11, p. 2]</w:t>
      </w:r>
      <w:r>
        <w:rPr>
          <w:rFonts w:ascii="Times New Roman" w:hAnsi="Times New Roman" w:cs="Times New Roman"/>
        </w:rPr>
        <w:fldChar w:fldCharType="end"/>
      </w:r>
      <w:r>
        <w:rPr>
          <w:rFonts w:ascii="Times New Roman" w:hAnsi="Times New Roman" w:cs="Times New Roman"/>
        </w:rPr>
        <w:t xml:space="preserve">. This broad definition makes two key distinctions. First that ‘the-loop’ refers to a process, task, or function of a system rather than the entire system itself. Second, it stipulates that some form of human interaction and influence must be possible. While this broad definition </w:t>
      </w:r>
      <w:r w:rsidR="00152EA1">
        <w:rPr>
          <w:rFonts w:ascii="Times New Roman" w:hAnsi="Times New Roman" w:cs="Times New Roman"/>
        </w:rPr>
        <w:t>is</w:t>
      </w:r>
      <w:r>
        <w:rPr>
          <w:rFonts w:ascii="Times New Roman" w:hAnsi="Times New Roman" w:cs="Times New Roman"/>
        </w:rPr>
        <w:t xml:space="preserve"> widely accepted,</w:t>
      </w:r>
      <w:r>
        <w:rPr>
          <w:rFonts w:ascii="Times New Roman" w:hAnsi="Times New Roman" w:cs="Times New Roman"/>
          <w:color w:val="000000" w:themeColor="text1"/>
        </w:rPr>
        <w:t xml:space="preserve"> </w:t>
      </w:r>
      <w:r w:rsidRPr="00D7586C">
        <w:rPr>
          <w:rFonts w:ascii="Times New Roman" w:hAnsi="Times New Roman" w:cs="Times New Roman"/>
          <w:color w:val="000000" w:themeColor="text1"/>
        </w:rPr>
        <w:t xml:space="preserve">uses of </w:t>
      </w:r>
      <w:r>
        <w:rPr>
          <w:rFonts w:ascii="Times New Roman" w:hAnsi="Times New Roman" w:cs="Times New Roman"/>
          <w:color w:val="000000" w:themeColor="text1"/>
        </w:rPr>
        <w:t xml:space="preserve">the </w:t>
      </w:r>
      <w:r w:rsidRPr="00D7586C">
        <w:rPr>
          <w:rFonts w:ascii="Times New Roman" w:hAnsi="Times New Roman" w:cs="Times New Roman"/>
          <w:color w:val="000000" w:themeColor="text1"/>
        </w:rPr>
        <w:t>term are</w:t>
      </w:r>
      <w:r>
        <w:rPr>
          <w:rFonts w:ascii="Times New Roman" w:hAnsi="Times New Roman" w:cs="Times New Roman"/>
          <w:color w:val="000000" w:themeColor="text1"/>
        </w:rPr>
        <w:t xml:space="preserve"> still</w:t>
      </w:r>
      <w:r w:rsidRPr="00D7586C">
        <w:rPr>
          <w:rFonts w:ascii="Times New Roman" w:hAnsi="Times New Roman" w:cs="Times New Roman"/>
          <w:color w:val="000000" w:themeColor="text1"/>
        </w:rPr>
        <w:t xml:space="preserve"> inconsistent and mask </w:t>
      </w:r>
      <w:r w:rsidRPr="00D7586C">
        <w:rPr>
          <w:rFonts w:ascii="Times New Roman" w:hAnsi="Times New Roman" w:cs="Times New Roman"/>
          <w:color w:val="000000" w:themeColor="text1"/>
        </w:rPr>
        <w:lastRenderedPageBreak/>
        <w:t>critical nuances about humans are expected to team with and have control over AI systems</w:t>
      </w:r>
      <w:r>
        <w:rPr>
          <w:rFonts w:ascii="Times New Roman" w:hAnsi="Times New Roman" w:cs="Times New Roman"/>
          <w:color w:val="000000" w:themeColor="text1"/>
        </w:rPr>
        <w:t>.</w:t>
      </w:r>
      <w:r w:rsidR="00152EA1">
        <w:rPr>
          <w:rFonts w:ascii="Times New Roman" w:hAnsi="Times New Roman" w:cs="Times New Roman"/>
          <w:color w:val="000000" w:themeColor="text1"/>
        </w:rPr>
        <w:t xml:space="preserve"> Other authors provide more nuance on different types of human-in-the-loop architecture.</w:t>
      </w:r>
    </w:p>
    <w:p w14:paraId="0C4F6052" w14:textId="6AEC31A2" w:rsidR="00152EA1" w:rsidRDefault="00152EA1" w:rsidP="00706E9D">
      <w:pPr>
        <w:ind w:firstLine="720"/>
        <w:rPr>
          <w:rFonts w:ascii="Times New Roman" w:hAnsi="Times New Roman" w:cs="Times New Roman"/>
          <w:color w:val="000000" w:themeColor="text1"/>
        </w:rPr>
      </w:pPr>
      <w:r>
        <w:rPr>
          <w:rFonts w:ascii="Times New Roman" w:hAnsi="Times New Roman" w:cs="Times New Roman"/>
        </w:rPr>
        <w:t xml:space="preserve">Munir et al. decomposes human-in-the-loop into three applications: direct human control, system monitoring of humans, and a hybrid of these models </w:t>
      </w:r>
      <w:r>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{"citationID":"l4FDiH5e","properties":{"formattedCitation":"[12]","plainCitation":"[12]","noteIndex":0},"citationItems":[{"id":160,"uris":["http://zotero.org/users/9005914/items/652WVQJV"],"itemData":{"id":160,"type":"paper-conference","event-title":"8th International Workshop on Feedback Computing (Feedback Computing 13)","language":"en","source":"www.usenix.org","title":"Cyber Physical System Challenges for {Human-in-the-Loop} Control","URL":"https://www.usenix.org/conference/feedbackcomputing13/workshop-program/presentation/munir","author":[{"family":"Munir","given":"Sirajum"},{"family":"Stankovic","given":"John A."},{"family":"Liang","given":"Chieh-Jan Mike"},{"family":"Lin","given":"Shan"}],"accessed":{"date-parts":[["2023",8,3]]},"issued":{"date-parts":[["2013"]]}}}],"schema":"https://github.com/citation-style-language/schema/raw/master/csl-citation.json"} </w:instrText>
      </w:r>
      <w:r>
        <w:rPr>
          <w:rFonts w:ascii="Times New Roman" w:hAnsi="Times New Roman" w:cs="Times New Roman"/>
        </w:rPr>
        <w:fldChar w:fldCharType="separate"/>
      </w:r>
      <w:r w:rsidR="006B3DF9">
        <w:rPr>
          <w:rFonts w:ascii="Times New Roman" w:hAnsi="Times New Roman" w:cs="Times New Roman"/>
          <w:noProof/>
        </w:rPr>
        <w:t>[12]</w:t>
      </w:r>
      <w:r>
        <w:rPr>
          <w:rFonts w:ascii="Times New Roman" w:hAnsi="Times New Roman" w:cs="Times New Roman"/>
        </w:rPr>
        <w:fldChar w:fldCharType="end"/>
      </w:r>
      <w:r>
        <w:rPr>
          <w:rFonts w:ascii="Times New Roman" w:hAnsi="Times New Roman" w:cs="Times New Roman"/>
        </w:rPr>
        <w:t xml:space="preserve">. Direct human control is further decomposed into </w:t>
      </w:r>
      <w:r w:rsidRPr="005B218A">
        <w:rPr>
          <w:rFonts w:ascii="Times New Roman" w:hAnsi="Times New Roman" w:cs="Times New Roman"/>
          <w:i/>
          <w:iCs/>
        </w:rPr>
        <w:t>supervisory control</w:t>
      </w:r>
      <w:r>
        <w:rPr>
          <w:rFonts w:ascii="Times New Roman" w:hAnsi="Times New Roman" w:cs="Times New Roman"/>
        </w:rPr>
        <w:t xml:space="preserve"> where a human monitors an autonomous system and affects the process by changing set points and </w:t>
      </w:r>
      <w:r w:rsidRPr="005B218A">
        <w:rPr>
          <w:rFonts w:ascii="Times New Roman" w:hAnsi="Times New Roman" w:cs="Times New Roman"/>
          <w:i/>
          <w:iCs/>
        </w:rPr>
        <w:t>command control</w:t>
      </w:r>
      <w:r>
        <w:rPr>
          <w:rFonts w:ascii="Times New Roman" w:hAnsi="Times New Roman" w:cs="Times New Roman"/>
        </w:rPr>
        <w:t xml:space="preserve"> where a human provides a command that is carried out by a system that later reports the results back to the human for feedback. The second application they describe, where a system monitors a human, flips the paradigm completely. Rather than the human having oversight and control over the system, it is the system that has oversight over the human. They decompose system monitoring into open loop systems, where the autonomous system takes no action based on the information it collects about the human, and close loop systems, where the autonomous system takes action to achieve some goal or avoid an accident. A hybrid system may incorporate aspects of both of these types of human-in-the-loop systems </w:t>
      </w:r>
      <w:r>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{"citationID":"P1xiHDjA","properties":{"formattedCitation":"[12]","plainCitation":"[12]","noteIndex":0},"citationItems":[{"id":160,"uris":["http://zotero.org/users/9005914/items/652WVQJV"],"itemData":{"id":160,"type":"paper-conference","event-title":"8th International Workshop on Feedback Computing (Feedback Computing 13)","language":"en","source":"www.usenix.org","title":"Cyber Physical System Challenges for {Human-in-the-Loop} Control","URL":"https://www.usenix.org/conference/feedbackcomputing13/workshop-program/presentation/munir","author":[{"family":"Munir","given":"Sirajum"},{"family":"Stankovic","given":"John A."},{"family":"Liang","given":"Chieh-Jan Mike"},{"family":"Lin","given":"Shan"}],"accessed":{"date-parts":[["2023",8,3]]},"issued":{"date-parts":[["2013"]]}}}],"schema":"https://github.com/citation-style-language/schema/raw/master/csl-citation.json"} </w:instrText>
      </w:r>
      <w:r>
        <w:rPr>
          <w:rFonts w:ascii="Times New Roman" w:hAnsi="Times New Roman" w:cs="Times New Roman"/>
        </w:rPr>
        <w:fldChar w:fldCharType="separate"/>
      </w:r>
      <w:r w:rsidR="006B3DF9">
        <w:rPr>
          <w:rFonts w:ascii="Times New Roman" w:hAnsi="Times New Roman" w:cs="Times New Roman"/>
          <w:noProof/>
        </w:rPr>
        <w:t>[12]</w:t>
      </w:r>
      <w:r>
        <w:rPr>
          <w:rFonts w:ascii="Times New Roman" w:hAnsi="Times New Roman" w:cs="Times New Roman"/>
        </w:rPr>
        <w:fldChar w:fldCharType="end"/>
      </w:r>
      <w:r>
        <w:rPr>
          <w:rFonts w:ascii="Times New Roman" w:hAnsi="Times New Roman" w:cs="Times New Roman"/>
        </w:rPr>
        <w:t>.</w:t>
      </w:r>
    </w:p>
    <w:p w14:paraId="7D042872" w14:textId="6B4C3418" w:rsidR="00152EA1" w:rsidRDefault="00152EA1" w:rsidP="00152EA1">
      <w:pPr>
        <w:ind w:firstLine="720"/>
        <w:rPr>
          <w:rFonts w:ascii="Times New Roman" w:hAnsi="Times New Roman" w:cs="Times New Roman"/>
        </w:rPr>
      </w:pPr>
      <w:proofErr w:type="spellStart"/>
      <w:r>
        <w:rPr>
          <w:rFonts w:ascii="Times New Roman" w:hAnsi="Times New Roman" w:cs="Times New Roman"/>
        </w:rPr>
        <w:t>Lacher</w:t>
      </w:r>
      <w:proofErr w:type="spellEnd"/>
      <w:r>
        <w:rPr>
          <w:rFonts w:ascii="Times New Roman" w:hAnsi="Times New Roman" w:cs="Times New Roman"/>
        </w:rPr>
        <w:t xml:space="preserve"> et al. describe how human decision makers and automated elements of a system operate with respect to the control loop of a system, which they define as “</w:t>
      </w:r>
      <w:r w:rsidRPr="00BD0244">
        <w:rPr>
          <w:rFonts w:ascii="Times New Roman" w:hAnsi="Times New Roman" w:cs="Times New Roman"/>
        </w:rPr>
        <w:t>a series of control operations to carry out a task and/or perform a system function, including receiving reference inputs and system state feedback, deciding the desired system state, and taking action</w:t>
      </w:r>
      <w:r>
        <w:rPr>
          <w:rFonts w:ascii="Times New Roman" w:hAnsi="Times New Roman" w:cs="Times New Roman"/>
        </w:rPr>
        <w:t xml:space="preserve">” </w:t>
      </w:r>
      <w:r>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{"citationID":"JcxtonxR","properties":{"formattedCitation":"[13, p. 2]","plainCitation":"[13, p. 2]","noteIndex":0},"citationItems":[{"id":539,"uris":["http://zotero.org/users/9005914/items/M4EH9738"],"itemData":{"id":539,"type":"paper-conference","abstract":"In this paper, we discuss an analysis method to describe the human and automation roles in increasingly autonomous aviation systems. Specifically, we discuss the relationship between humans and automation in the performance of individual functions in two dimensions, related to their responsibility and authority for the control loops associated with an individual intended function. This work builds upon concepts and terminology proposed by ASTM International in Autonomy Design and Operations in Aviation: Terminology and Requirements Framework (TR1) published in 2019 and is based in part on the on-going work of an ASTM Working Group (WK76044) under F39 Aircraft Systems. TR1 presented a Contextual Framework for analysis of automated aviation functions, and the working group is developing a practice for its implementation.The role of the human vs. the role of automation, which has been extensively discussed in the past, is fundamental to the implementation of the Contextual Framework. As such, it is worth a fresh look, particularly against the backdrop of the Contextual Framework. Our work has led to an analysis of the system state, which at any given time is defined by the role of the human and the role of automation in a two-dimensional space. We refer to this as Dimensional Role Analysis which uses a directed graph approach to clearly depict the nominal operating mode, the revisionary modes, and the triggering events that would cause transition. The analysis approach helps to establish clear delineations as to the responsibility and authority of humans and automation in the performance of individual intended functions. This work makes a clear distinction between authority, responsibility, and accountability consistent with the work of ASTM.Using the concepts and language presented in this paper could add clarity to discussions in the aviation community, as proponents seek to certify and obtain operational approval for increasingly autonomous systems in aviation. While this paper focuses on aircraft control, these approaches could also apply to other safety critical systems.","container-title":"2023 Integrated Communication, Navigation and Surveillance Conference (ICNS)","DOI":"10.1109/ICNS58246.2023.10124260","event-title":"2023 Integrated Communication, Navigation and Surveillance Conference (ICNS)","note":"ISSN: 2155-4951","page":"1-6","source":"IEEE Xplore","title":"Dimensional Role Analysis: The Role of Humans and Automation for Increasingly Autonomous Aviation Systems","title-short":"Dimensional Role Analysis","URL":"https://ieeexplore.ieee.org/document/10124260/keywords#keywords","author":[{"family":"Lacher","given":"Andrew R."},{"family":"Ren","given":"Liling"},{"family":"Maroney","given":"David R"},{"family":"Schulenberg","given":"Christopher"},{"family":"Daniels","given":"Jonathan"}],"accessed":{"date-parts":[["2024",1,23]]},"issued":{"date-parts":[["2023",4]]}},"locator":"2","label":"page"}],"schema":"https://github.com/citation-style-language/schema/raw/master/csl-citation.json"} </w:instrText>
      </w:r>
      <w:r>
        <w:rPr>
          <w:rFonts w:ascii="Times New Roman" w:hAnsi="Times New Roman" w:cs="Times New Roman"/>
        </w:rPr>
        <w:fldChar w:fldCharType="separate"/>
      </w:r>
      <w:r w:rsidR="006B3DF9">
        <w:rPr>
          <w:rFonts w:ascii="Times New Roman" w:hAnsi="Times New Roman" w:cs="Times New Roman"/>
          <w:noProof/>
        </w:rPr>
        <w:t>[13, p. 2]</w:t>
      </w:r>
      <w:r>
        <w:rPr>
          <w:rFonts w:ascii="Times New Roman" w:hAnsi="Times New Roman" w:cs="Times New Roman"/>
        </w:rPr>
        <w:fldChar w:fldCharType="end"/>
      </w:r>
      <w:r>
        <w:rPr>
          <w:rFonts w:ascii="Times New Roman" w:hAnsi="Times New Roman" w:cs="Times New Roman"/>
        </w:rPr>
        <w:t xml:space="preserve">. Their definitions of human-in-the-loop, human-on-the-loop, human-over-the-loop, and human-out-of-the-loop are described in </w:t>
      </w:r>
      <w:r>
        <w:rPr>
          <w:rFonts w:ascii="Times New Roman" w:hAnsi="Times New Roman" w:cs="Times New Roman"/>
        </w:rPr>
        <w:fldChar w:fldCharType="begin"/>
      </w:r>
      <w:r>
        <w:rPr>
          <w:rFonts w:ascii="Times New Roman" w:hAnsi="Times New Roman" w:cs="Times New Roman"/>
        </w:rPr>
        <w:instrText xml:space="preserve"> REF _Ref158637485 \h </w:instrText>
      </w:r>
      <w:r>
        <w:rPr>
          <w:rFonts w:ascii="Times New Roman" w:hAnsi="Times New Roman" w:cs="Times New Roman"/>
        </w:rPr>
      </w:r>
      <w:r>
        <w:rPr>
          <w:rFonts w:ascii="Times New Roman" w:hAnsi="Times New Roman" w:cs="Times New Roman"/>
        </w:rPr>
        <w:fldChar w:fldCharType="separate"/>
      </w:r>
      <w:r w:rsidRPr="0065429B">
        <w:rPr>
          <w:rFonts w:ascii="Times New Roman" w:hAnsi="Times New Roman" w:cs="Times New Roman"/>
        </w:rPr>
        <w:t xml:space="preserve">Table </w:t>
      </w:r>
      <w:r>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 xml:space="preserve">. Similar to Munir et. al, they also lay out an alternate view which is more focused on the role of automation in the loop, as described in </w:t>
      </w:r>
      <w:r>
        <w:rPr>
          <w:rFonts w:ascii="Times New Roman" w:hAnsi="Times New Roman" w:cs="Times New Roman"/>
        </w:rPr>
        <w:fldChar w:fldCharType="begin"/>
      </w:r>
      <w:r>
        <w:rPr>
          <w:rFonts w:ascii="Times New Roman" w:hAnsi="Times New Roman" w:cs="Times New Roman"/>
        </w:rPr>
        <w:instrText xml:space="preserve"> REF _Ref158637485 \h </w:instrText>
      </w:r>
      <w:r>
        <w:rPr>
          <w:rFonts w:ascii="Times New Roman" w:hAnsi="Times New Roman" w:cs="Times New Roman"/>
        </w:rPr>
      </w:r>
      <w:r>
        <w:rPr>
          <w:rFonts w:ascii="Times New Roman" w:hAnsi="Times New Roman" w:cs="Times New Roman"/>
        </w:rPr>
        <w:fldChar w:fldCharType="separate"/>
      </w:r>
      <w:r w:rsidRPr="0065429B">
        <w:rPr>
          <w:rFonts w:ascii="Times New Roman" w:hAnsi="Times New Roman" w:cs="Times New Roman"/>
        </w:rPr>
        <w:t xml:space="preserve">Table </w:t>
      </w:r>
      <w:r>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{"citationID":"gBqzmJRo","properties":{"formattedCitation":"[13]","plainCitation":"[13]","noteIndex":0},"citationItems":[{"id":539,"uris":["http://zotero.org/users/9005914/items/M4EH9738"],"itemData":{"id":539,"type":"paper-conference","abstract":"In this paper, we discuss an analysis method to describe the human and automation roles in increasingly autonomous aviation systems. Specifically, we discuss the relationship between humans and automation in the performance of individual functions in two dimensions, related to their responsibility and authority for the control loops associated with an individual intended function. This work builds upon concepts and terminology proposed by ASTM International in Autonomy Design and Operations in Aviation: Terminology and Requirements Framework (TR1) published in 2019 and is based in part on the on-going work of an ASTM Working Group (WK76044) under F39 Aircraft Systems. TR1 presented a Contextual Framework for analysis of automated aviation functions, and the working group is developing a practice for its implementation.The role of the human vs. the role of automation, which has been extensively discussed in the past, is fundamental to the implementation of the Contextual Framework. As such, it is worth a fresh look, particularly against the backdrop of the Contextual Framework. Our work has led to an analysis of the system state, which at any given time is defined by the role of the human and the role of automation in a two-dimensional space. We refer to this as Dimensional Role Analysis which uses a directed graph approach to clearly depict the nominal operating mode, the revisionary modes, and the triggering events that would cause transition. The analysis approach helps to establish clear delineations as to the responsibility and authority of humans and automation in the performance of individual intended functions. This work makes a clear distinction between authority, responsibility, and accountability consistent with the work of ASTM.Using the concepts and language presented in this paper could add clarity to discussions in the aviation community, as proponents seek to certify and obtain operational approval for increasingly autonomous systems in aviation. While this paper focuses on aircraft control, these approaches could also apply to other safety critical systems.","container-title":"2023 Integrated Communication, Navigation and Surveillance Conference (ICNS)","DOI":"10.1109/ICNS58246.2023.10124260","event-title":"2023 Integrated Communication, Navigation and Surveillance Conference (ICNS)","note":"ISSN: 2155-4951","page":"1-6","source":"IEEE Xplore","title":"Dimensional Role Analysis: The Role of Humans and Automation for Increasingly Autonomous Aviation Systems","title-short":"Dimensional Role Analysis","URL":"https://ieeexplore.ieee.org/document/10124260/keywords#keywords","author":[{"family":"Lacher","given":"Andrew R."},{"family":"Ren","given":"Liling"},{"family":"Maroney","given":"David R"},{"family":"Schulenberg","given":"Christopher"},{"family":"Daniels","given":"Jonathan"}],"accessed":{"date-parts":[["2024",1,23]]},"issued":{"date-parts":[["2023",4]]}}}],"schema":"https://github.com/citation-style-language/schema/raw/master/csl-citation.json"} </w:instrText>
      </w:r>
      <w:r>
        <w:rPr>
          <w:rFonts w:ascii="Times New Roman" w:hAnsi="Times New Roman" w:cs="Times New Roman"/>
        </w:rPr>
        <w:fldChar w:fldCharType="separate"/>
      </w:r>
      <w:r w:rsidR="006B3DF9">
        <w:rPr>
          <w:rFonts w:ascii="Times New Roman" w:hAnsi="Times New Roman" w:cs="Times New Roman"/>
          <w:noProof/>
        </w:rPr>
        <w:t>[13]</w:t>
      </w:r>
      <w:r>
        <w:rPr>
          <w:rFonts w:ascii="Times New Roman" w:hAnsi="Times New Roman" w:cs="Times New Roman"/>
        </w:rPr>
        <w:fldChar w:fldCharType="end"/>
      </w:r>
      <w:r>
        <w:rPr>
          <w:rFonts w:ascii="Times New Roman" w:hAnsi="Times New Roman" w:cs="Times New Roman"/>
        </w:rPr>
        <w:t xml:space="preserve">. </w:t>
      </w:r>
    </w:p>
    <w:p w14:paraId="239098E6" w14:textId="77777777" w:rsidR="00152EA1" w:rsidRDefault="00152EA1" w:rsidP="00152EA1">
      <w:pPr>
        <w:ind w:firstLine="720"/>
        <w:rPr>
          <w:rFonts w:ascii="Times New Roman" w:hAnsi="Times New Roman" w:cs="Times New Roman"/>
        </w:rPr>
      </w:pPr>
    </w:p>
    <w:p w14:paraId="7D467037" w14:textId="6027C39F" w:rsidR="00152EA1" w:rsidRPr="0065429B" w:rsidRDefault="00152EA1" w:rsidP="00152EA1">
      <w:pPr>
        <w:pStyle w:val="Caption"/>
        <w:keepNext/>
        <w:rPr>
          <w:rFonts w:ascii="Times New Roman" w:hAnsi="Times New Roman" w:cs="Times New Roman"/>
        </w:rPr>
      </w:pPr>
      <w:bookmarkStart w:id="0" w:name="_Ref158637485"/>
      <w:r w:rsidRPr="0065429B">
        <w:rPr>
          <w:rFonts w:ascii="Times New Roman" w:hAnsi="Times New Roman" w:cs="Times New Roman"/>
        </w:rPr>
        <w:t xml:space="preserve">Table </w:t>
      </w:r>
      <w:r w:rsidRPr="0065429B">
        <w:rPr>
          <w:rFonts w:ascii="Times New Roman" w:hAnsi="Times New Roman" w:cs="Times New Roman"/>
        </w:rPr>
        <w:fldChar w:fldCharType="begin"/>
      </w:r>
      <w:r w:rsidRPr="0065429B">
        <w:rPr>
          <w:rFonts w:ascii="Times New Roman" w:hAnsi="Times New Roman" w:cs="Times New Roman"/>
        </w:rPr>
        <w:instrText xml:space="preserve"> SEQ Table \* ARABIC </w:instrText>
      </w:r>
      <w:r w:rsidRPr="0065429B">
        <w:rPr>
          <w:rFonts w:ascii="Times New Roman" w:hAnsi="Times New Roman" w:cs="Times New Roman"/>
        </w:rPr>
        <w:fldChar w:fldCharType="separate"/>
      </w:r>
      <w:r w:rsidR="00A963AD">
        <w:rPr>
          <w:rFonts w:ascii="Times New Roman" w:hAnsi="Times New Roman" w:cs="Times New Roman"/>
          <w:noProof/>
        </w:rPr>
        <w:t>1</w:t>
      </w:r>
      <w:r w:rsidRPr="0065429B">
        <w:rPr>
          <w:rFonts w:ascii="Times New Roman" w:hAnsi="Times New Roman" w:cs="Times New Roman"/>
        </w:rPr>
        <w:fldChar w:fldCharType="end"/>
      </w:r>
      <w:bookmarkEnd w:id="0"/>
      <w:r w:rsidRPr="0065429B">
        <w:rPr>
          <w:rFonts w:ascii="Times New Roman" w:hAnsi="Times New Roman" w:cs="Times New Roman"/>
        </w:rPr>
        <w:t xml:space="preserve">: </w:t>
      </w:r>
      <w:proofErr w:type="spellStart"/>
      <w:r w:rsidRPr="0065429B">
        <w:rPr>
          <w:rFonts w:ascii="Times New Roman" w:hAnsi="Times New Roman" w:cs="Times New Roman"/>
        </w:rPr>
        <w:t>Lacher</w:t>
      </w:r>
      <w:proofErr w:type="spellEnd"/>
      <w:r w:rsidRPr="0065429B">
        <w:rPr>
          <w:rFonts w:ascii="Times New Roman" w:hAnsi="Times New Roman" w:cs="Times New Roman"/>
        </w:rPr>
        <w:t xml:space="preserve"> et al.'s Human &amp; Automation Role Analysis</w:t>
      </w:r>
    </w:p>
    <w:tbl>
      <w:tblPr>
        <w:tblStyle w:val="TableGrid"/>
        <w:tblW w:w="9535" w:type="dxa"/>
        <w:tblLook w:val="04A0" w:firstRow="1" w:lastRow="0" w:firstColumn="1" w:lastColumn="0" w:noHBand="0" w:noVBand="1"/>
      </w:tblPr>
      <w:tblGrid>
        <w:gridCol w:w="2335"/>
        <w:gridCol w:w="7200"/>
      </w:tblGrid>
      <w:tr w:rsidR="00152EA1" w:rsidRPr="00EF5598" w14:paraId="09FA8E72" w14:textId="77777777" w:rsidTr="0054063D">
        <w:trPr>
          <w:trHeight w:val="20"/>
        </w:trPr>
        <w:tc>
          <w:tcPr>
            <w:tcW w:w="2335" w:type="dxa"/>
          </w:tcPr>
          <w:p w14:paraId="124BE4D2" w14:textId="77777777" w:rsidR="00152EA1" w:rsidRPr="00F75D37" w:rsidRDefault="00152EA1" w:rsidP="0054063D">
            <w:pPr>
              <w:rPr>
                <w:rFonts w:ascii="Times New Roman" w:hAnsi="Times New Roman" w:cs="Times New Roman"/>
                <w:sz w:val="20"/>
                <w:szCs w:val="20"/>
              </w:rPr>
            </w:pPr>
            <w:r w:rsidRPr="00F75D37">
              <w:rPr>
                <w:rFonts w:ascii="Times New Roman" w:hAnsi="Times New Roman" w:cs="Times New Roman"/>
                <w:sz w:val="20"/>
                <w:szCs w:val="20"/>
              </w:rPr>
              <w:t>Architecture</w:t>
            </w:r>
          </w:p>
        </w:tc>
        <w:tc>
          <w:tcPr>
            <w:tcW w:w="7200" w:type="dxa"/>
          </w:tcPr>
          <w:p w14:paraId="049602EA" w14:textId="77777777" w:rsidR="00152EA1" w:rsidRPr="00F75D37" w:rsidRDefault="00152EA1" w:rsidP="0054063D">
            <w:pPr>
              <w:rPr>
                <w:rFonts w:ascii="Times New Roman" w:hAnsi="Times New Roman" w:cs="Times New Roman"/>
                <w:sz w:val="20"/>
                <w:szCs w:val="20"/>
              </w:rPr>
            </w:pPr>
            <w:r w:rsidRPr="00F75D37">
              <w:rPr>
                <w:rFonts w:ascii="Times New Roman" w:hAnsi="Times New Roman" w:cs="Times New Roman"/>
                <w:sz w:val="20"/>
                <w:szCs w:val="20"/>
              </w:rPr>
              <w:t>Description</w:t>
            </w:r>
          </w:p>
        </w:tc>
      </w:tr>
      <w:tr w:rsidR="00152EA1" w:rsidRPr="00EF5598" w14:paraId="09954F37" w14:textId="77777777" w:rsidTr="0054063D">
        <w:trPr>
          <w:trHeight w:val="288"/>
        </w:trPr>
        <w:tc>
          <w:tcPr>
            <w:tcW w:w="2335" w:type="dxa"/>
            <w:vAlign w:val="center"/>
          </w:tcPr>
          <w:p w14:paraId="6C37712C" w14:textId="77777777" w:rsidR="00152EA1" w:rsidRPr="001F05B3" w:rsidRDefault="00152EA1" w:rsidP="0054063D">
            <w:pPr>
              <w:rPr>
                <w:rFonts w:ascii="Times New Roman" w:hAnsi="Times New Roman" w:cs="Times New Roman"/>
                <w:sz w:val="20"/>
                <w:szCs w:val="20"/>
              </w:rPr>
            </w:pPr>
            <w:r w:rsidRPr="001F05B3">
              <w:rPr>
                <w:rFonts w:ascii="Times New Roman" w:hAnsi="Times New Roman" w:cs="Times New Roman"/>
                <w:sz w:val="20"/>
                <w:szCs w:val="20"/>
              </w:rPr>
              <w:t>Human-in-the-loop</w:t>
            </w:r>
          </w:p>
        </w:tc>
        <w:tc>
          <w:tcPr>
            <w:tcW w:w="7200" w:type="dxa"/>
            <w:vAlign w:val="center"/>
          </w:tcPr>
          <w:p w14:paraId="25FD82F2" w14:textId="77777777" w:rsidR="00152EA1" w:rsidRPr="001F05B3" w:rsidRDefault="00152EA1" w:rsidP="0054063D">
            <w:pPr>
              <w:rPr>
                <w:rFonts w:ascii="Times New Roman" w:hAnsi="Times New Roman" w:cs="Times New Roman"/>
                <w:sz w:val="20"/>
                <w:szCs w:val="20"/>
              </w:rPr>
            </w:pPr>
            <w:r w:rsidRPr="001F05B3">
              <w:rPr>
                <w:rFonts w:ascii="Times New Roman" w:hAnsi="Times New Roman" w:cs="Times New Roman"/>
                <w:sz w:val="20"/>
                <w:szCs w:val="20"/>
              </w:rPr>
              <w:t>Human must act for the system to function; automation serves as an assistant</w:t>
            </w:r>
          </w:p>
        </w:tc>
      </w:tr>
      <w:tr w:rsidR="00152EA1" w:rsidRPr="00EF5598" w14:paraId="1ABE0342" w14:textId="77777777" w:rsidTr="0054063D">
        <w:trPr>
          <w:trHeight w:val="288"/>
        </w:trPr>
        <w:tc>
          <w:tcPr>
            <w:tcW w:w="2335" w:type="dxa"/>
            <w:vAlign w:val="center"/>
          </w:tcPr>
          <w:p w14:paraId="400CA787" w14:textId="77777777" w:rsidR="00152EA1" w:rsidRPr="001F05B3" w:rsidRDefault="00152EA1" w:rsidP="0054063D">
            <w:pPr>
              <w:rPr>
                <w:rFonts w:ascii="Times New Roman" w:hAnsi="Times New Roman" w:cs="Times New Roman"/>
                <w:sz w:val="20"/>
                <w:szCs w:val="20"/>
              </w:rPr>
            </w:pPr>
            <w:r w:rsidRPr="001F05B3">
              <w:rPr>
                <w:rFonts w:ascii="Times New Roman" w:hAnsi="Times New Roman" w:cs="Times New Roman"/>
                <w:sz w:val="20"/>
                <w:szCs w:val="20"/>
              </w:rPr>
              <w:t>Human-on-the-loop</w:t>
            </w:r>
          </w:p>
        </w:tc>
        <w:tc>
          <w:tcPr>
            <w:tcW w:w="7200" w:type="dxa"/>
            <w:vAlign w:val="center"/>
          </w:tcPr>
          <w:p w14:paraId="4083C8E0" w14:textId="77777777" w:rsidR="00152EA1" w:rsidRPr="001F05B3" w:rsidRDefault="00152EA1" w:rsidP="0054063D">
            <w:pPr>
              <w:rPr>
                <w:rFonts w:ascii="Times New Roman" w:hAnsi="Times New Roman" w:cs="Times New Roman"/>
                <w:sz w:val="20"/>
                <w:szCs w:val="20"/>
              </w:rPr>
            </w:pPr>
            <w:r w:rsidRPr="001F05B3">
              <w:rPr>
                <w:rFonts w:ascii="Times New Roman" w:hAnsi="Times New Roman" w:cs="Times New Roman"/>
                <w:sz w:val="20"/>
                <w:szCs w:val="20"/>
              </w:rPr>
              <w:t>Automation can control the system and act without human action; human monitors and guides automation, with the ability to takeover at any time</w:t>
            </w:r>
          </w:p>
        </w:tc>
      </w:tr>
      <w:tr w:rsidR="00152EA1" w:rsidRPr="00EF5598" w14:paraId="06BCD87D" w14:textId="77777777" w:rsidTr="0054063D">
        <w:trPr>
          <w:trHeight w:val="288"/>
        </w:trPr>
        <w:tc>
          <w:tcPr>
            <w:tcW w:w="2335" w:type="dxa"/>
            <w:vAlign w:val="center"/>
          </w:tcPr>
          <w:p w14:paraId="068FB234" w14:textId="77777777" w:rsidR="00152EA1" w:rsidRPr="001F05B3" w:rsidRDefault="00152EA1" w:rsidP="0054063D">
            <w:pPr>
              <w:rPr>
                <w:rFonts w:ascii="Times New Roman" w:hAnsi="Times New Roman" w:cs="Times New Roman"/>
                <w:sz w:val="20"/>
                <w:szCs w:val="20"/>
              </w:rPr>
            </w:pPr>
            <w:r w:rsidRPr="001F05B3">
              <w:rPr>
                <w:rFonts w:ascii="Times New Roman" w:hAnsi="Times New Roman" w:cs="Times New Roman"/>
                <w:sz w:val="20"/>
                <w:szCs w:val="20"/>
              </w:rPr>
              <w:t>Human-over-the-loop</w:t>
            </w:r>
          </w:p>
        </w:tc>
        <w:tc>
          <w:tcPr>
            <w:tcW w:w="7200" w:type="dxa"/>
            <w:vAlign w:val="center"/>
          </w:tcPr>
          <w:p w14:paraId="51B42358" w14:textId="77777777" w:rsidR="00152EA1" w:rsidRPr="001F05B3" w:rsidRDefault="00152EA1" w:rsidP="0054063D">
            <w:pPr>
              <w:rPr>
                <w:rFonts w:ascii="Times New Roman" w:hAnsi="Times New Roman" w:cs="Times New Roman"/>
                <w:sz w:val="20"/>
                <w:szCs w:val="20"/>
              </w:rPr>
            </w:pPr>
            <w:r w:rsidRPr="001F05B3">
              <w:rPr>
                <w:rFonts w:ascii="Times New Roman" w:hAnsi="Times New Roman" w:cs="Times New Roman"/>
                <w:sz w:val="20"/>
                <w:szCs w:val="20"/>
              </w:rPr>
              <w:t>Automation can control the system and act without human action; human monitors and can attempt to change system behavior but has no ability to control or takeover</w:t>
            </w:r>
          </w:p>
        </w:tc>
      </w:tr>
      <w:tr w:rsidR="00152EA1" w:rsidRPr="00EF5598" w14:paraId="1F4EB7B8" w14:textId="77777777" w:rsidTr="0054063D">
        <w:trPr>
          <w:trHeight w:val="288"/>
        </w:trPr>
        <w:tc>
          <w:tcPr>
            <w:tcW w:w="2335" w:type="dxa"/>
            <w:vAlign w:val="center"/>
          </w:tcPr>
          <w:p w14:paraId="15C9EE02" w14:textId="77777777" w:rsidR="00152EA1" w:rsidRPr="001F05B3" w:rsidRDefault="00152EA1" w:rsidP="0054063D">
            <w:pPr>
              <w:rPr>
                <w:rFonts w:ascii="Times New Roman" w:hAnsi="Times New Roman" w:cs="Times New Roman"/>
                <w:sz w:val="20"/>
                <w:szCs w:val="20"/>
              </w:rPr>
            </w:pPr>
            <w:r w:rsidRPr="001F05B3">
              <w:rPr>
                <w:rFonts w:ascii="Times New Roman" w:hAnsi="Times New Roman" w:cs="Times New Roman"/>
                <w:sz w:val="20"/>
                <w:szCs w:val="20"/>
              </w:rPr>
              <w:t>Automation-over-the-loop</w:t>
            </w:r>
          </w:p>
        </w:tc>
        <w:tc>
          <w:tcPr>
            <w:tcW w:w="7200" w:type="dxa"/>
            <w:vAlign w:val="center"/>
          </w:tcPr>
          <w:p w14:paraId="7EBC77D9" w14:textId="77777777" w:rsidR="00152EA1" w:rsidRPr="001F05B3" w:rsidRDefault="00152EA1" w:rsidP="0054063D">
            <w:pPr>
              <w:rPr>
                <w:rFonts w:ascii="Times New Roman" w:hAnsi="Times New Roman" w:cs="Times New Roman"/>
                <w:sz w:val="20"/>
                <w:szCs w:val="20"/>
              </w:rPr>
            </w:pPr>
            <w:r w:rsidRPr="001F05B3">
              <w:rPr>
                <w:rFonts w:ascii="Times New Roman" w:hAnsi="Times New Roman" w:cs="Times New Roman"/>
                <w:sz w:val="20"/>
                <w:szCs w:val="20"/>
              </w:rPr>
              <w:t xml:space="preserve">Automation monitors a function and alerts human to act, may provide options of action, but cannot act </w:t>
            </w:r>
          </w:p>
        </w:tc>
      </w:tr>
      <w:tr w:rsidR="00152EA1" w:rsidRPr="00EF5598" w14:paraId="3E123D45" w14:textId="77777777" w:rsidTr="0054063D">
        <w:trPr>
          <w:trHeight w:val="288"/>
        </w:trPr>
        <w:tc>
          <w:tcPr>
            <w:tcW w:w="2335" w:type="dxa"/>
            <w:vAlign w:val="center"/>
          </w:tcPr>
          <w:p w14:paraId="29EAD94C" w14:textId="77777777" w:rsidR="00152EA1" w:rsidRPr="001F05B3" w:rsidRDefault="00152EA1" w:rsidP="0054063D">
            <w:pPr>
              <w:rPr>
                <w:rFonts w:ascii="Times New Roman" w:hAnsi="Times New Roman" w:cs="Times New Roman"/>
                <w:sz w:val="20"/>
                <w:szCs w:val="20"/>
              </w:rPr>
            </w:pPr>
            <w:r w:rsidRPr="001F05B3">
              <w:rPr>
                <w:rFonts w:ascii="Times New Roman" w:hAnsi="Times New Roman" w:cs="Times New Roman"/>
                <w:sz w:val="20"/>
                <w:szCs w:val="20"/>
              </w:rPr>
              <w:t>Automation-on-the-loop</w:t>
            </w:r>
          </w:p>
        </w:tc>
        <w:tc>
          <w:tcPr>
            <w:tcW w:w="7200" w:type="dxa"/>
            <w:vAlign w:val="center"/>
          </w:tcPr>
          <w:p w14:paraId="319F0F14" w14:textId="77777777" w:rsidR="00152EA1" w:rsidRPr="001F05B3" w:rsidRDefault="00152EA1" w:rsidP="0054063D">
            <w:pPr>
              <w:rPr>
                <w:rFonts w:ascii="Times New Roman" w:hAnsi="Times New Roman" w:cs="Times New Roman"/>
                <w:sz w:val="20"/>
                <w:szCs w:val="20"/>
              </w:rPr>
            </w:pPr>
            <w:r w:rsidRPr="001F05B3">
              <w:rPr>
                <w:rFonts w:ascii="Times New Roman" w:hAnsi="Times New Roman" w:cs="Times New Roman"/>
                <w:sz w:val="20"/>
                <w:szCs w:val="20"/>
              </w:rPr>
              <w:t>Automation monitors a function and can act if needed without human approval</w:t>
            </w:r>
          </w:p>
        </w:tc>
      </w:tr>
      <w:tr w:rsidR="00152EA1" w:rsidRPr="00EF5598" w14:paraId="4938C7FB" w14:textId="77777777" w:rsidTr="0054063D">
        <w:trPr>
          <w:trHeight w:val="288"/>
        </w:trPr>
        <w:tc>
          <w:tcPr>
            <w:tcW w:w="2335" w:type="dxa"/>
            <w:vAlign w:val="center"/>
          </w:tcPr>
          <w:p w14:paraId="5CC55316" w14:textId="77777777" w:rsidR="00152EA1" w:rsidRPr="001F05B3" w:rsidRDefault="00152EA1" w:rsidP="0054063D">
            <w:pPr>
              <w:rPr>
                <w:rFonts w:ascii="Times New Roman" w:hAnsi="Times New Roman" w:cs="Times New Roman"/>
                <w:sz w:val="20"/>
                <w:szCs w:val="20"/>
              </w:rPr>
            </w:pPr>
            <w:r w:rsidRPr="001F05B3">
              <w:rPr>
                <w:rFonts w:ascii="Times New Roman" w:hAnsi="Times New Roman" w:cs="Times New Roman"/>
                <w:sz w:val="20"/>
                <w:szCs w:val="20"/>
              </w:rPr>
              <w:t>Automation-in-the-loop</w:t>
            </w:r>
          </w:p>
        </w:tc>
        <w:tc>
          <w:tcPr>
            <w:tcW w:w="7200" w:type="dxa"/>
            <w:vAlign w:val="center"/>
          </w:tcPr>
          <w:p w14:paraId="191156B9" w14:textId="77777777" w:rsidR="00152EA1" w:rsidRPr="001F05B3" w:rsidRDefault="00152EA1" w:rsidP="0054063D">
            <w:pPr>
              <w:rPr>
                <w:rFonts w:ascii="Times New Roman" w:hAnsi="Times New Roman" w:cs="Times New Roman"/>
                <w:sz w:val="20"/>
                <w:szCs w:val="20"/>
              </w:rPr>
            </w:pPr>
            <w:r w:rsidRPr="001F05B3">
              <w:rPr>
                <w:rFonts w:ascii="Times New Roman" w:hAnsi="Times New Roman" w:cs="Times New Roman"/>
                <w:sz w:val="20"/>
                <w:szCs w:val="20"/>
              </w:rPr>
              <w:t>Automation must act for the system to function; human can help</w:t>
            </w:r>
          </w:p>
        </w:tc>
      </w:tr>
    </w:tbl>
    <w:p w14:paraId="225CBAAF" w14:textId="77777777" w:rsidR="00152EA1" w:rsidRDefault="00152EA1" w:rsidP="00152EA1">
      <w:pPr>
        <w:rPr>
          <w:rFonts w:ascii="Times New Roman" w:hAnsi="Times New Roman" w:cs="Times New Roman"/>
          <w:b/>
          <w:bCs/>
        </w:rPr>
      </w:pPr>
    </w:p>
    <w:p w14:paraId="74418D53" w14:textId="77777777" w:rsidR="00152EA1" w:rsidRDefault="00152EA1" w:rsidP="00152EA1">
      <w:pPr>
        <w:rPr>
          <w:rFonts w:ascii="Times New Roman" w:hAnsi="Times New Roman" w:cs="Times New Roman"/>
          <w:i/>
          <w:iCs/>
        </w:rPr>
      </w:pPr>
      <w:r w:rsidRPr="00884B56">
        <w:rPr>
          <w:rFonts w:ascii="Times New Roman" w:hAnsi="Times New Roman" w:cs="Times New Roman"/>
          <w:i/>
          <w:iCs/>
        </w:rPr>
        <w:t>Literature Gap</w:t>
      </w:r>
    </w:p>
    <w:p w14:paraId="11D7937B" w14:textId="77777777" w:rsidR="00152EA1" w:rsidRPr="00EE1928" w:rsidRDefault="00152EA1" w:rsidP="00152EA1">
      <w:pPr>
        <w:rPr>
          <w:rFonts w:ascii="Times New Roman" w:hAnsi="Times New Roman" w:cs="Times New Roman"/>
          <w:i/>
          <w:iCs/>
        </w:rPr>
      </w:pPr>
    </w:p>
    <w:p w14:paraId="04A46556" w14:textId="3C342C2F" w:rsidR="00152EA1" w:rsidRDefault="00152EA1" w:rsidP="00061CA6">
      <w:pPr>
        <w:ind w:firstLine="720"/>
        <w:rPr>
          <w:rFonts w:ascii="Times New Roman" w:hAnsi="Times New Roman" w:cs="Times New Roman"/>
        </w:rPr>
      </w:pPr>
      <w:r w:rsidRPr="0072226E">
        <w:rPr>
          <w:rFonts w:ascii="Times New Roman" w:hAnsi="Times New Roman" w:cs="Times New Roman"/>
        </w:rPr>
        <w:t xml:space="preserve">While </w:t>
      </w:r>
      <w:r>
        <w:rPr>
          <w:rFonts w:ascii="Times New Roman" w:hAnsi="Times New Roman" w:cs="Times New Roman"/>
        </w:rPr>
        <w:t xml:space="preserve">Munir et al.’s and </w:t>
      </w:r>
      <w:proofErr w:type="spellStart"/>
      <w:r>
        <w:rPr>
          <w:rFonts w:ascii="Times New Roman" w:hAnsi="Times New Roman" w:cs="Times New Roman"/>
        </w:rPr>
        <w:t>Lacher</w:t>
      </w:r>
      <w:proofErr w:type="spellEnd"/>
      <w:r>
        <w:rPr>
          <w:rFonts w:ascii="Times New Roman" w:hAnsi="Times New Roman" w:cs="Times New Roman"/>
        </w:rPr>
        <w:t xml:space="preserve"> et al.’s</w:t>
      </w:r>
      <w:r w:rsidRPr="0072226E">
        <w:rPr>
          <w:rFonts w:ascii="Times New Roman" w:hAnsi="Times New Roman" w:cs="Times New Roman"/>
        </w:rPr>
        <w:t xml:space="preserve"> distinction</w:t>
      </w:r>
      <w:r>
        <w:rPr>
          <w:rFonts w:ascii="Times New Roman" w:hAnsi="Times New Roman" w:cs="Times New Roman"/>
        </w:rPr>
        <w:t>s</w:t>
      </w:r>
      <w:r w:rsidRPr="0072226E">
        <w:rPr>
          <w:rFonts w:ascii="Times New Roman" w:hAnsi="Times New Roman" w:cs="Times New Roman"/>
        </w:rPr>
        <w:t xml:space="preserve"> </w:t>
      </w:r>
      <w:r>
        <w:rPr>
          <w:rFonts w:ascii="Times New Roman" w:hAnsi="Times New Roman" w:cs="Times New Roman"/>
        </w:rPr>
        <w:t>are</w:t>
      </w:r>
      <w:r w:rsidRPr="0072226E">
        <w:rPr>
          <w:rFonts w:ascii="Times New Roman" w:hAnsi="Times New Roman" w:cs="Times New Roman"/>
        </w:rPr>
        <w:t xml:space="preserve"> </w:t>
      </w:r>
      <w:r>
        <w:rPr>
          <w:rFonts w:ascii="Times New Roman" w:hAnsi="Times New Roman" w:cs="Times New Roman"/>
        </w:rPr>
        <w:t xml:space="preserve">a great </w:t>
      </w:r>
      <w:r w:rsidRPr="0072226E">
        <w:rPr>
          <w:rFonts w:ascii="Times New Roman" w:hAnsi="Times New Roman" w:cs="Times New Roman"/>
        </w:rPr>
        <w:t>improvement</w:t>
      </w:r>
      <w:r>
        <w:rPr>
          <w:rFonts w:ascii="Times New Roman" w:hAnsi="Times New Roman" w:cs="Times New Roman"/>
        </w:rPr>
        <w:t xml:space="preserve"> beyond the widely accepted human-in-the-loop definition, they do not capture the full depth of possible human-AI control architectures. Their frameworks properly describe situations in which humans and AI collaborate and when they try to provide oversight or control on each other, but they fail to capture many of the nuances of how humans and AI implement collaboration or oversight. Many of these nuances are captured in different existing scales of automation and autonomy, but these scales are often too confined to specific domains or systems to fit into system architecture definitions of human-AI collaboration and oversight, which are more useful in describing and comparing systems broadly. We study these existing levels of automation frameworks to further decompose human-AI system architecture from the current high-level definitions prevalent in the literature today. The following section provides an overview of the frameworks we analyzed.</w:t>
      </w:r>
    </w:p>
    <w:p w14:paraId="22576AA2" w14:textId="7D43E983" w:rsidR="00152EA1" w:rsidRPr="00152EA1" w:rsidRDefault="00152EA1" w:rsidP="00152EA1">
      <w:pPr>
        <w:rPr>
          <w:rFonts w:ascii="Times New Roman" w:hAnsi="Times New Roman" w:cs="Times New Roman"/>
          <w:b/>
          <w:bCs/>
        </w:rPr>
      </w:pPr>
      <w:r>
        <w:rPr>
          <w:rFonts w:ascii="Times New Roman" w:hAnsi="Times New Roman" w:cs="Times New Roman"/>
          <w:b/>
          <w:bCs/>
        </w:rPr>
        <w:lastRenderedPageBreak/>
        <w:t xml:space="preserve">Analysis: </w:t>
      </w:r>
      <w:r w:rsidRPr="00152EA1">
        <w:rPr>
          <w:rFonts w:ascii="Times New Roman" w:hAnsi="Times New Roman" w:cs="Times New Roman"/>
          <w:b/>
          <w:bCs/>
        </w:rPr>
        <w:t>Levels of Automation</w:t>
      </w:r>
    </w:p>
    <w:p w14:paraId="11D04C00" w14:textId="77777777" w:rsidR="007301B2" w:rsidRDefault="007301B2" w:rsidP="007301B2">
      <w:pPr>
        <w:rPr>
          <w:rFonts w:ascii="Times New Roman" w:hAnsi="Times New Roman" w:cs="Times New Roman"/>
        </w:rPr>
      </w:pPr>
    </w:p>
    <w:p w14:paraId="1581A446" w14:textId="42C8B6A1" w:rsidR="00447019" w:rsidRDefault="007301B2" w:rsidP="00447019">
      <w:pPr>
        <w:ind w:firstLine="720"/>
        <w:rPr>
          <w:rFonts w:ascii="Times New Roman" w:hAnsi="Times New Roman" w:cs="Times New Roman"/>
        </w:rPr>
      </w:pPr>
      <w:r>
        <w:rPr>
          <w:rFonts w:ascii="Times New Roman" w:hAnsi="Times New Roman" w:cs="Times New Roman"/>
        </w:rPr>
        <w:t xml:space="preserve">Levels of automation have been a common framework to define how human oversight and control is implemented. Williams describes </w:t>
      </w:r>
      <w:r w:rsidR="00447019">
        <w:rPr>
          <w:rFonts w:ascii="Times New Roman" w:hAnsi="Times New Roman" w:cs="Times New Roman"/>
        </w:rPr>
        <w:t>two</w:t>
      </w:r>
      <w:r>
        <w:rPr>
          <w:rFonts w:ascii="Times New Roman" w:hAnsi="Times New Roman" w:cs="Times New Roman"/>
        </w:rPr>
        <w:t xml:space="preserve"> types of levels of autonomy scales: linear</w:t>
      </w:r>
      <w:r w:rsidR="00447019">
        <w:rPr>
          <w:rFonts w:ascii="Times New Roman" w:hAnsi="Times New Roman" w:cs="Times New Roman"/>
        </w:rPr>
        <w:t xml:space="preserve"> and </w:t>
      </w:r>
      <w:r>
        <w:rPr>
          <w:rFonts w:ascii="Times New Roman" w:hAnsi="Times New Roman" w:cs="Times New Roman"/>
        </w:rPr>
        <w:t>multi-dimensional</w:t>
      </w:r>
      <w:r w:rsidR="00447019">
        <w:rPr>
          <w:rFonts w:ascii="Times New Roman" w:hAnsi="Times New Roman" w:cs="Times New Roman"/>
        </w:rPr>
        <w:t xml:space="preserve"> </w:t>
      </w:r>
      <w:r>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XyXyCbsd","properties":{"formattedCitation":"[14]","plainCitation":"[14]","noteIndex":0},"citationItems":[{"id":622,"uris":["http://zotero.org/users/9005914/items/H258RCIS"],"itemData":{"id":622,"type":"chapter","collection-number":"2","collection-title":"Innovation in Capability Development","container-title":"Autonomous Systems: Issues for Defence Policymakers","event-place":"Norfolk","publisher":"Headquarters Supreme Allied Commander of The North Atlantic Treaty Organization","publisher-place":"Norfolk","title":"Defining Autonomy in Systems: Challenges and Solutions","author":[{"family":"Williams","given":"Andrew"}],"issued":{"date-parts":[["2015"]]}}}],"schema":"https://github.com/citation-style-language/schema/raw/master/csl-citation.json"} </w:instrText>
      </w:r>
      <w:r>
        <w:rPr>
          <w:rFonts w:ascii="Times New Roman" w:hAnsi="Times New Roman" w:cs="Times New Roman"/>
        </w:rPr>
        <w:fldChar w:fldCharType="separate"/>
      </w:r>
      <w:r w:rsidR="006B3DF9">
        <w:rPr>
          <w:rFonts w:ascii="Times New Roman" w:hAnsi="Times New Roman" w:cs="Times New Roman"/>
          <w:noProof/>
        </w:rPr>
        <w:t>[14]</w:t>
      </w:r>
      <w:r>
        <w:rPr>
          <w:rFonts w:ascii="Times New Roman" w:hAnsi="Times New Roman" w:cs="Times New Roman"/>
        </w:rPr>
        <w:fldChar w:fldCharType="end"/>
      </w:r>
      <w:r>
        <w:rPr>
          <w:rFonts w:ascii="Times New Roman" w:hAnsi="Times New Roman" w:cs="Times New Roman"/>
        </w:rPr>
        <w:t>. Generally, linear scales do not define the actions that make up ‘the-loop’ explicitly</w:t>
      </w:r>
      <w:r w:rsidRPr="00CA79AC">
        <w:rPr>
          <w:rFonts w:ascii="Times New Roman" w:hAnsi="Times New Roman" w:cs="Times New Roman"/>
        </w:rPr>
        <w:t>.</w:t>
      </w:r>
      <w:r w:rsidR="009F0E78" w:rsidRPr="00CA79AC">
        <w:rPr>
          <w:rFonts w:ascii="Times New Roman" w:hAnsi="Times New Roman" w:cs="Times New Roman"/>
        </w:rPr>
        <w:t xml:space="preserve"> </w:t>
      </w:r>
      <w:r w:rsidR="00447019" w:rsidRPr="00CA79AC">
        <w:rPr>
          <w:rFonts w:ascii="Times New Roman" w:hAnsi="Times New Roman" w:cs="Times New Roman"/>
        </w:rPr>
        <w:t>Instead,</w:t>
      </w:r>
      <w:r w:rsidR="009F0E78" w:rsidRPr="00CA79AC">
        <w:rPr>
          <w:rFonts w:ascii="Times New Roman" w:hAnsi="Times New Roman" w:cs="Times New Roman"/>
        </w:rPr>
        <w:t xml:space="preserve"> they focus </w:t>
      </w:r>
      <w:r w:rsidR="00F17B0F" w:rsidRPr="00CA79AC">
        <w:rPr>
          <w:rFonts w:ascii="Times New Roman" w:hAnsi="Times New Roman" w:cs="Times New Roman"/>
        </w:rPr>
        <w:t>on the roles of humans and automation, with the automation’s role increasing as the levels go up, generally corresponding to a decrease in the human’s role in the larger system</w:t>
      </w:r>
      <w:r w:rsidR="009F0E78" w:rsidRPr="00CA79AC">
        <w:rPr>
          <w:rFonts w:ascii="Times New Roman" w:hAnsi="Times New Roman" w:cs="Times New Roman"/>
        </w:rPr>
        <w:t>.</w:t>
      </w:r>
      <w:r w:rsidRPr="00CA79AC">
        <w:rPr>
          <w:rFonts w:ascii="Times New Roman" w:hAnsi="Times New Roman" w:cs="Times New Roman"/>
        </w:rPr>
        <w:t xml:space="preserve"> In contrast, multi</w:t>
      </w:r>
      <w:r>
        <w:rPr>
          <w:rFonts w:ascii="Times New Roman" w:hAnsi="Times New Roman" w:cs="Times New Roman"/>
        </w:rPr>
        <w:t xml:space="preserve">-dimensional scales define levels of autonomy along a set of tasks a system is expected to perform. This set of tasks can be considered a generalization of ‘the-loop’. In multi-dimensional scales, increasing levels of autonomy may mean increased use of AI in only one, a few, or all of the tasks explicitly defined </w:t>
      </w:r>
      <w:r>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ZIqxtiEF","properties":{"formattedCitation":"[14]","plainCitation":"[14]","noteIndex":0},"citationItems":[{"id":622,"uris":["http://zotero.org/users/9005914/items/H258RCIS"],"itemData":{"id":622,"type":"chapter","collection-number":"2","collection-title":"Innovation in Capability Development","container-title":"Autonomous Systems: Issues for Defence Policymakers","event-place":"Norfolk","publisher":"Headquarters Supreme Allied Commander of The North Atlantic Treaty Organization","publisher-place":"Norfolk","title":"Defining Autonomy in Systems: Challenges and Solutions","author":[{"family":"Williams","given":"Andrew"}],"issued":{"date-parts":[["2015"]]}}}],"schema":"https://github.com/citation-style-language/schema/raw/master/csl-citation.json"} </w:instrText>
      </w:r>
      <w:r>
        <w:rPr>
          <w:rFonts w:ascii="Times New Roman" w:hAnsi="Times New Roman" w:cs="Times New Roman"/>
        </w:rPr>
        <w:fldChar w:fldCharType="separate"/>
      </w:r>
      <w:r w:rsidR="006B3DF9">
        <w:rPr>
          <w:rFonts w:ascii="Times New Roman" w:hAnsi="Times New Roman" w:cs="Times New Roman"/>
          <w:noProof/>
        </w:rPr>
        <w:t>[14]</w:t>
      </w:r>
      <w:r>
        <w:rPr>
          <w:rFonts w:ascii="Times New Roman" w:hAnsi="Times New Roman" w:cs="Times New Roman"/>
        </w:rPr>
        <w:fldChar w:fldCharType="end"/>
      </w:r>
      <w:r>
        <w:rPr>
          <w:rFonts w:ascii="Times New Roman" w:hAnsi="Times New Roman" w:cs="Times New Roman"/>
        </w:rPr>
        <w:t xml:space="preserve">. The analysis of levels of automation and autonomy </w:t>
      </w:r>
      <w:r w:rsidRPr="00CA79AC">
        <w:rPr>
          <w:rFonts w:ascii="Times New Roman" w:hAnsi="Times New Roman" w:cs="Times New Roman"/>
        </w:rPr>
        <w:t xml:space="preserve">analyzes and summarizes linear scales and multi-dimensional scales. </w:t>
      </w:r>
      <w:r w:rsidR="00A5712B" w:rsidRPr="00CA79AC">
        <w:rPr>
          <w:rFonts w:ascii="Times New Roman" w:hAnsi="Times New Roman" w:cs="Times New Roman"/>
        </w:rPr>
        <w:t>In the following subsections,</w:t>
      </w:r>
      <w:r w:rsidR="00447019" w:rsidRPr="00CA79AC">
        <w:rPr>
          <w:rFonts w:ascii="Times New Roman" w:hAnsi="Times New Roman" w:cs="Times New Roman"/>
        </w:rPr>
        <w:t xml:space="preserve"> </w:t>
      </w:r>
      <w:r w:rsidR="00A5712B" w:rsidRPr="00CA79AC">
        <w:rPr>
          <w:rFonts w:ascii="Times New Roman" w:hAnsi="Times New Roman" w:cs="Times New Roman"/>
        </w:rPr>
        <w:t>we focus on how the linear and multi-dimensional scales can be aggregated and analyzed to provide further granularity to the human/AI-in/on/over-the loop definitions that exist in the literature today. We use this analysis to inform our framework in the following section.</w:t>
      </w:r>
      <w:r w:rsidR="00A5712B">
        <w:rPr>
          <w:rFonts w:ascii="Times New Roman" w:hAnsi="Times New Roman" w:cs="Times New Roman"/>
        </w:rPr>
        <w:t xml:space="preserve"> </w:t>
      </w:r>
    </w:p>
    <w:p w14:paraId="47148421" w14:textId="77777777" w:rsidR="00447019" w:rsidRDefault="00447019" w:rsidP="00447019">
      <w:pPr>
        <w:rPr>
          <w:rFonts w:ascii="Times New Roman" w:hAnsi="Times New Roman" w:cs="Times New Roman"/>
          <w:i/>
          <w:iCs/>
        </w:rPr>
      </w:pPr>
    </w:p>
    <w:p w14:paraId="226E7D8B" w14:textId="55009A3D" w:rsidR="00447019" w:rsidRPr="00447019" w:rsidRDefault="00447019" w:rsidP="00447019">
      <w:pPr>
        <w:rPr>
          <w:rFonts w:ascii="Times New Roman" w:hAnsi="Times New Roman" w:cs="Times New Roman"/>
          <w:i/>
          <w:iCs/>
        </w:rPr>
      </w:pPr>
      <w:r>
        <w:rPr>
          <w:rFonts w:ascii="Times New Roman" w:hAnsi="Times New Roman" w:cs="Times New Roman"/>
          <w:i/>
          <w:iCs/>
        </w:rPr>
        <w:t>Linear Scales</w:t>
      </w:r>
    </w:p>
    <w:p w14:paraId="03B70C50" w14:textId="77777777" w:rsidR="00447019" w:rsidRDefault="00447019" w:rsidP="00447019">
      <w:pPr>
        <w:rPr>
          <w:rFonts w:ascii="Times New Roman" w:hAnsi="Times New Roman" w:cs="Times New Roman"/>
        </w:rPr>
      </w:pPr>
    </w:p>
    <w:p w14:paraId="0E8A77F8" w14:textId="77777777" w:rsidR="00613B24" w:rsidRDefault="00A5712B" w:rsidP="00447019">
      <w:pPr>
        <w:ind w:firstLine="720"/>
        <w:rPr>
          <w:rFonts w:ascii="Times New Roman" w:hAnsi="Times New Roman" w:cs="Times New Roman"/>
        </w:rPr>
      </w:pPr>
      <w:r>
        <w:rPr>
          <w:rFonts w:ascii="Times New Roman" w:hAnsi="Times New Roman" w:cs="Times New Roman"/>
        </w:rPr>
        <w:t xml:space="preserve">We studied two </w:t>
      </w:r>
      <w:r w:rsidR="00D70636">
        <w:rPr>
          <w:rFonts w:ascii="Times New Roman" w:hAnsi="Times New Roman" w:cs="Times New Roman"/>
        </w:rPr>
        <w:t xml:space="preserve">types of linear scales: foundational scales that are not context or system specific and applied scales which are context / system specific. </w:t>
      </w:r>
      <w:r w:rsidR="009F0E78">
        <w:rPr>
          <w:rFonts w:ascii="Times New Roman" w:hAnsi="Times New Roman" w:cs="Times New Roman"/>
        </w:rPr>
        <w:t xml:space="preserve">Table 1 shows </w:t>
      </w:r>
      <w:r w:rsidR="00D70636">
        <w:rPr>
          <w:rFonts w:ascii="Times New Roman" w:hAnsi="Times New Roman" w:cs="Times New Roman"/>
        </w:rPr>
        <w:t>the aggregated analysis for both types of</w:t>
      </w:r>
      <w:r w:rsidR="009F0E78">
        <w:rPr>
          <w:rFonts w:ascii="Times New Roman" w:hAnsi="Times New Roman" w:cs="Times New Roman"/>
        </w:rPr>
        <w:t xml:space="preserve"> linear scales. </w:t>
      </w:r>
      <w:r w:rsidR="00755E19">
        <w:rPr>
          <w:rFonts w:ascii="Times New Roman" w:hAnsi="Times New Roman" w:cs="Times New Roman"/>
        </w:rPr>
        <w:t>A</w:t>
      </w:r>
      <w:r w:rsidR="00B26564">
        <w:rPr>
          <w:rFonts w:ascii="Times New Roman" w:hAnsi="Times New Roman" w:cs="Times New Roman"/>
        </w:rPr>
        <w:t xml:space="preserve">t the lowest levels of most frameworks, the human maintains continuous control of the task while the AI system acts as an advisor or as a tool the human operator can delegate subtasks to. The following levels give the AI control over the task but require humans to either select a plan of action from a list of options or to approve the AI system’s accepted plan of action. At these levels, the AI system cannot act without human direction. The next levels see the humans in a supervisory role, meaning that their action is not explicitly required for the AI system to act. In the lower level of supervisory control, the AI system gives the human a restricted time to veto the planned action before it is implemented. The higher level of supervisory control sees the human operator take control over the function of the AI system if there is an issue. </w:t>
      </w:r>
    </w:p>
    <w:p w14:paraId="1AA930D4" w14:textId="5B2AA861" w:rsidR="00B26564" w:rsidRPr="00BD7F63" w:rsidRDefault="00755E19" w:rsidP="00447019">
      <w:pPr>
        <w:ind w:firstLine="720"/>
        <w:rPr>
          <w:rFonts w:ascii="Times New Roman" w:hAnsi="Times New Roman" w:cs="Times New Roman"/>
        </w:rPr>
      </w:pPr>
      <w:r>
        <w:rPr>
          <w:rFonts w:ascii="Times New Roman" w:hAnsi="Times New Roman" w:cs="Times New Roman"/>
        </w:rPr>
        <w:t>There is also a group of levels that define human-AI teams, where both the human operator and AI system perform tasks throughout the loop and are viewed as equal partners.</w:t>
      </w:r>
      <w:r w:rsidR="001363E6">
        <w:rPr>
          <w:rFonts w:ascii="Times New Roman" w:hAnsi="Times New Roman" w:cs="Times New Roman"/>
        </w:rPr>
        <w:t xml:space="preserve"> We found two types of human-AI teams, one in which the subtasks each party is responsible for do not overlap and allocation is fixed and one in which the subtasks may be performed by either party with dynamic tasking.</w:t>
      </w:r>
      <w:r>
        <w:rPr>
          <w:rFonts w:ascii="Times New Roman" w:hAnsi="Times New Roman" w:cs="Times New Roman"/>
        </w:rPr>
        <w:t xml:space="preserve"> </w:t>
      </w:r>
      <w:r w:rsidR="00B26564">
        <w:rPr>
          <w:rFonts w:ascii="Times New Roman" w:hAnsi="Times New Roman" w:cs="Times New Roman"/>
        </w:rPr>
        <w:t xml:space="preserve">The </w:t>
      </w:r>
      <w:r w:rsidR="001363E6">
        <w:rPr>
          <w:rFonts w:ascii="Times New Roman" w:hAnsi="Times New Roman" w:cs="Times New Roman"/>
        </w:rPr>
        <w:t>penultimate level in our table of analysis</w:t>
      </w:r>
      <w:r w:rsidR="00B26564">
        <w:rPr>
          <w:rFonts w:ascii="Times New Roman" w:hAnsi="Times New Roman" w:cs="Times New Roman"/>
        </w:rPr>
        <w:t xml:space="preserve"> does not allow the human to act but provides them with insight into how the system is performing. </w:t>
      </w:r>
      <w:r w:rsidR="001363E6">
        <w:rPr>
          <w:rFonts w:ascii="Times New Roman" w:hAnsi="Times New Roman" w:cs="Times New Roman"/>
        </w:rPr>
        <w:t xml:space="preserve">The final level flips the human control paradigm, instead giving AI the ability to override human actions. </w:t>
      </w:r>
    </w:p>
    <w:p w14:paraId="6C706E59" w14:textId="77777777" w:rsidR="00713845" w:rsidRDefault="00713845" w:rsidP="00713845">
      <w:pPr>
        <w:rPr>
          <w:rFonts w:ascii="Times New Roman" w:hAnsi="Times New Roman" w:cs="Times New Roman"/>
        </w:rPr>
      </w:pPr>
    </w:p>
    <w:p w14:paraId="304C964F" w14:textId="7940EEC5" w:rsidR="007301B2" w:rsidRPr="006B60A9" w:rsidRDefault="007301B2" w:rsidP="007301B2">
      <w:pPr>
        <w:pStyle w:val="Caption"/>
        <w:keepNext/>
        <w:rPr>
          <w:rFonts w:ascii="Times New Roman" w:hAnsi="Times New Roman" w:cs="Times New Roman"/>
        </w:rPr>
      </w:pPr>
      <w:bookmarkStart w:id="1" w:name="_Ref163865962"/>
      <w:r w:rsidRPr="006B60A9">
        <w:rPr>
          <w:rFonts w:ascii="Times New Roman" w:hAnsi="Times New Roman" w:cs="Times New Roman"/>
        </w:rPr>
        <w:t xml:space="preserve">Table </w:t>
      </w:r>
      <w:r w:rsidRPr="006B60A9">
        <w:rPr>
          <w:rFonts w:ascii="Times New Roman" w:hAnsi="Times New Roman" w:cs="Times New Roman"/>
        </w:rPr>
        <w:fldChar w:fldCharType="begin"/>
      </w:r>
      <w:r w:rsidRPr="006B60A9">
        <w:rPr>
          <w:rFonts w:ascii="Times New Roman" w:hAnsi="Times New Roman" w:cs="Times New Roman"/>
        </w:rPr>
        <w:instrText xml:space="preserve"> SEQ Table \* ARABIC </w:instrText>
      </w:r>
      <w:r w:rsidRPr="006B60A9">
        <w:rPr>
          <w:rFonts w:ascii="Times New Roman" w:hAnsi="Times New Roman" w:cs="Times New Roman"/>
        </w:rPr>
        <w:fldChar w:fldCharType="separate"/>
      </w:r>
      <w:r w:rsidR="00A963AD">
        <w:rPr>
          <w:rFonts w:ascii="Times New Roman" w:hAnsi="Times New Roman" w:cs="Times New Roman"/>
          <w:noProof/>
        </w:rPr>
        <w:t>2</w:t>
      </w:r>
      <w:r w:rsidRPr="006B60A9">
        <w:rPr>
          <w:rFonts w:ascii="Times New Roman" w:hAnsi="Times New Roman" w:cs="Times New Roman"/>
        </w:rPr>
        <w:fldChar w:fldCharType="end"/>
      </w:r>
      <w:bookmarkEnd w:id="1"/>
      <w:r w:rsidRPr="006B60A9">
        <w:rPr>
          <w:rFonts w:ascii="Times New Roman" w:hAnsi="Times New Roman" w:cs="Times New Roman"/>
        </w:rPr>
        <w:t xml:space="preserve">: </w:t>
      </w:r>
      <w:r>
        <w:rPr>
          <w:rFonts w:ascii="Times New Roman" w:hAnsi="Times New Roman" w:cs="Times New Roman"/>
        </w:rPr>
        <w:t>Summarized</w:t>
      </w:r>
      <w:r w:rsidRPr="006B60A9">
        <w:rPr>
          <w:rFonts w:ascii="Times New Roman" w:hAnsi="Times New Roman" w:cs="Times New Roman"/>
        </w:rPr>
        <w:t xml:space="preserve"> Linear Scales</w:t>
      </w:r>
    </w:p>
    <w:tbl>
      <w:tblPr>
        <w:tblStyle w:val="TableGrid"/>
        <w:tblW w:w="10050" w:type="dxa"/>
        <w:tblLayout w:type="fixed"/>
        <w:tblLook w:val="04A0" w:firstRow="1" w:lastRow="0" w:firstColumn="1" w:lastColumn="0" w:noHBand="0" w:noVBand="1"/>
      </w:tblPr>
      <w:tblGrid>
        <w:gridCol w:w="1171"/>
        <w:gridCol w:w="3759"/>
        <w:gridCol w:w="995"/>
        <w:gridCol w:w="990"/>
        <w:gridCol w:w="725"/>
        <w:gridCol w:w="9"/>
        <w:gridCol w:w="857"/>
        <w:gridCol w:w="7"/>
        <w:gridCol w:w="630"/>
        <w:gridCol w:w="907"/>
      </w:tblGrid>
      <w:tr w:rsidR="00755E19" w:rsidRPr="00296729" w14:paraId="6F5A793C" w14:textId="77777777" w:rsidTr="00755E19">
        <w:trPr>
          <w:trHeight w:val="56"/>
        </w:trPr>
        <w:tc>
          <w:tcPr>
            <w:tcW w:w="1171" w:type="dxa"/>
            <w:vMerge w:val="restart"/>
            <w:vAlign w:val="center"/>
          </w:tcPr>
          <w:p w14:paraId="052F3057" w14:textId="419577FB" w:rsidR="007301B2" w:rsidRPr="00296729" w:rsidRDefault="00BD7F63" w:rsidP="0054063D">
            <w:pPr>
              <w:jc w:val="center"/>
              <w:rPr>
                <w:rFonts w:ascii="Times New Roman" w:hAnsi="Times New Roman" w:cs="Times New Roman"/>
                <w:sz w:val="18"/>
                <w:szCs w:val="18"/>
              </w:rPr>
            </w:pPr>
            <w:r>
              <w:rPr>
                <w:rFonts w:ascii="Times New Roman" w:hAnsi="Times New Roman" w:cs="Times New Roman"/>
                <w:sz w:val="18"/>
                <w:szCs w:val="18"/>
              </w:rPr>
              <w:t>Architecture</w:t>
            </w:r>
          </w:p>
        </w:tc>
        <w:tc>
          <w:tcPr>
            <w:tcW w:w="3759" w:type="dxa"/>
            <w:vMerge w:val="restart"/>
            <w:vAlign w:val="center"/>
          </w:tcPr>
          <w:p w14:paraId="7E5E32B3" w14:textId="77777777" w:rsidR="007301B2" w:rsidRPr="00296729" w:rsidRDefault="007301B2" w:rsidP="0054063D">
            <w:pPr>
              <w:jc w:val="center"/>
              <w:rPr>
                <w:rFonts w:ascii="Times New Roman" w:hAnsi="Times New Roman" w:cs="Times New Roman"/>
                <w:sz w:val="18"/>
                <w:szCs w:val="18"/>
              </w:rPr>
            </w:pPr>
            <w:r w:rsidRPr="00296729">
              <w:rPr>
                <w:rFonts w:ascii="Times New Roman" w:hAnsi="Times New Roman" w:cs="Times New Roman"/>
                <w:sz w:val="18"/>
                <w:szCs w:val="18"/>
              </w:rPr>
              <w:t>Description of System</w:t>
            </w:r>
          </w:p>
        </w:tc>
        <w:tc>
          <w:tcPr>
            <w:tcW w:w="5120" w:type="dxa"/>
            <w:gridSpan w:val="8"/>
          </w:tcPr>
          <w:p w14:paraId="7ECBE699" w14:textId="070F7C35" w:rsidR="007301B2" w:rsidRPr="00296729" w:rsidRDefault="00DD24C4" w:rsidP="0054063D">
            <w:pPr>
              <w:jc w:val="center"/>
              <w:rPr>
                <w:rFonts w:ascii="Times New Roman" w:hAnsi="Times New Roman" w:cs="Times New Roman"/>
                <w:sz w:val="18"/>
                <w:szCs w:val="18"/>
              </w:rPr>
            </w:pPr>
            <w:r>
              <w:rPr>
                <w:rFonts w:ascii="Times New Roman" w:hAnsi="Times New Roman" w:cs="Times New Roman"/>
                <w:sz w:val="18"/>
                <w:szCs w:val="18"/>
              </w:rPr>
              <w:t>Corresponding Level</w:t>
            </w:r>
            <w:r w:rsidR="00244B64">
              <w:rPr>
                <w:rFonts w:ascii="Times New Roman" w:hAnsi="Times New Roman" w:cs="Times New Roman"/>
                <w:sz w:val="18"/>
                <w:szCs w:val="18"/>
              </w:rPr>
              <w:t xml:space="preserve"> in </w:t>
            </w:r>
            <w:r w:rsidR="007301B2" w:rsidRPr="00296729">
              <w:rPr>
                <w:rFonts w:ascii="Times New Roman" w:hAnsi="Times New Roman" w:cs="Times New Roman"/>
                <w:sz w:val="18"/>
                <w:szCs w:val="18"/>
              </w:rPr>
              <w:t>Frameworks</w:t>
            </w:r>
          </w:p>
        </w:tc>
      </w:tr>
      <w:tr w:rsidR="007301B2" w:rsidRPr="00296729" w14:paraId="4B7F4888" w14:textId="77777777" w:rsidTr="00755E19">
        <w:trPr>
          <w:trHeight w:val="56"/>
        </w:trPr>
        <w:tc>
          <w:tcPr>
            <w:tcW w:w="1171" w:type="dxa"/>
            <w:vMerge/>
          </w:tcPr>
          <w:p w14:paraId="7CE9E429" w14:textId="77777777" w:rsidR="007301B2" w:rsidRPr="00296729" w:rsidRDefault="007301B2" w:rsidP="0054063D">
            <w:pPr>
              <w:jc w:val="center"/>
              <w:rPr>
                <w:rFonts w:ascii="Times New Roman" w:hAnsi="Times New Roman" w:cs="Times New Roman"/>
                <w:sz w:val="18"/>
                <w:szCs w:val="18"/>
              </w:rPr>
            </w:pPr>
          </w:p>
        </w:tc>
        <w:tc>
          <w:tcPr>
            <w:tcW w:w="3759" w:type="dxa"/>
            <w:vMerge/>
          </w:tcPr>
          <w:p w14:paraId="33E2F25B" w14:textId="77777777" w:rsidR="007301B2" w:rsidRPr="00296729" w:rsidRDefault="007301B2" w:rsidP="0054063D">
            <w:pPr>
              <w:jc w:val="center"/>
              <w:rPr>
                <w:rFonts w:ascii="Times New Roman" w:hAnsi="Times New Roman" w:cs="Times New Roman"/>
                <w:sz w:val="18"/>
                <w:szCs w:val="18"/>
              </w:rPr>
            </w:pPr>
          </w:p>
        </w:tc>
        <w:tc>
          <w:tcPr>
            <w:tcW w:w="995" w:type="dxa"/>
            <w:vAlign w:val="center"/>
          </w:tcPr>
          <w:p w14:paraId="24785178" w14:textId="51086EBB" w:rsidR="007301B2" w:rsidRPr="00DD24C4" w:rsidRDefault="007301B2" w:rsidP="0054063D">
            <w:pPr>
              <w:jc w:val="center"/>
              <w:rPr>
                <w:rFonts w:ascii="Times New Roman" w:hAnsi="Times New Roman" w:cs="Times New Roman"/>
                <w:b/>
                <w:bCs/>
                <w:sz w:val="18"/>
                <w:szCs w:val="18"/>
              </w:rPr>
            </w:pPr>
            <w:r w:rsidRPr="00DD24C4">
              <w:rPr>
                <w:rFonts w:ascii="Times New Roman" w:hAnsi="Times New Roman" w:cs="Times New Roman"/>
                <w:b/>
                <w:bCs/>
                <w:sz w:val="18"/>
                <w:szCs w:val="18"/>
              </w:rPr>
              <w:t xml:space="preserve">Sheridan </w:t>
            </w:r>
          </w:p>
        </w:tc>
        <w:tc>
          <w:tcPr>
            <w:tcW w:w="990" w:type="dxa"/>
            <w:vAlign w:val="center"/>
          </w:tcPr>
          <w:p w14:paraId="36DA3C37" w14:textId="4B8CD0C1" w:rsidR="007301B2" w:rsidRPr="00DD24C4" w:rsidRDefault="007301B2" w:rsidP="0054063D">
            <w:pPr>
              <w:jc w:val="center"/>
              <w:rPr>
                <w:rFonts w:ascii="Times New Roman" w:hAnsi="Times New Roman" w:cs="Times New Roman"/>
                <w:b/>
                <w:bCs/>
                <w:sz w:val="18"/>
                <w:szCs w:val="18"/>
              </w:rPr>
            </w:pPr>
            <w:r w:rsidRPr="00DD24C4">
              <w:rPr>
                <w:rFonts w:ascii="Times New Roman" w:hAnsi="Times New Roman" w:cs="Times New Roman"/>
                <w:b/>
                <w:bCs/>
                <w:sz w:val="18"/>
                <w:szCs w:val="18"/>
              </w:rPr>
              <w:t xml:space="preserve">Endsley </w:t>
            </w:r>
          </w:p>
        </w:tc>
        <w:tc>
          <w:tcPr>
            <w:tcW w:w="734" w:type="dxa"/>
            <w:gridSpan w:val="2"/>
            <w:vAlign w:val="center"/>
          </w:tcPr>
          <w:p w14:paraId="6D44D8BA" w14:textId="74314743" w:rsidR="007301B2" w:rsidRPr="00DD24C4" w:rsidRDefault="007301B2" w:rsidP="0054063D">
            <w:pPr>
              <w:jc w:val="center"/>
              <w:rPr>
                <w:rFonts w:ascii="Times New Roman" w:hAnsi="Times New Roman" w:cs="Times New Roman"/>
                <w:b/>
                <w:bCs/>
                <w:sz w:val="18"/>
                <w:szCs w:val="18"/>
              </w:rPr>
            </w:pPr>
            <w:r w:rsidRPr="00DD24C4">
              <w:rPr>
                <w:rFonts w:ascii="Times New Roman" w:hAnsi="Times New Roman" w:cs="Times New Roman"/>
                <w:b/>
                <w:bCs/>
                <w:sz w:val="18"/>
                <w:szCs w:val="18"/>
              </w:rPr>
              <w:t xml:space="preserve">Yang </w:t>
            </w:r>
            <w:r w:rsidRPr="00DD24C4">
              <w:rPr>
                <w:rFonts w:ascii="Times New Roman" w:hAnsi="Times New Roman" w:cs="Times New Roman"/>
                <w:sz w:val="18"/>
                <w:szCs w:val="18"/>
              </w:rPr>
              <w:t xml:space="preserve"> </w:t>
            </w:r>
          </w:p>
        </w:tc>
        <w:tc>
          <w:tcPr>
            <w:tcW w:w="857" w:type="dxa"/>
            <w:vAlign w:val="center"/>
          </w:tcPr>
          <w:p w14:paraId="053B541B" w14:textId="77777777" w:rsidR="007301B2" w:rsidRPr="00DD24C4" w:rsidRDefault="007301B2" w:rsidP="0054063D">
            <w:pPr>
              <w:jc w:val="center"/>
              <w:rPr>
                <w:rFonts w:ascii="Times New Roman" w:hAnsi="Times New Roman" w:cs="Times New Roman"/>
                <w:b/>
                <w:bCs/>
                <w:sz w:val="18"/>
                <w:szCs w:val="18"/>
              </w:rPr>
            </w:pPr>
            <w:r w:rsidRPr="00DD24C4">
              <w:rPr>
                <w:rFonts w:ascii="Times New Roman" w:hAnsi="Times New Roman" w:cs="Times New Roman"/>
                <w:b/>
                <w:bCs/>
                <w:sz w:val="18"/>
                <w:szCs w:val="18"/>
              </w:rPr>
              <w:t>NHSTA</w:t>
            </w:r>
          </w:p>
        </w:tc>
        <w:tc>
          <w:tcPr>
            <w:tcW w:w="637" w:type="dxa"/>
            <w:gridSpan w:val="2"/>
            <w:vAlign w:val="center"/>
          </w:tcPr>
          <w:p w14:paraId="50163EF0" w14:textId="77777777" w:rsidR="007301B2" w:rsidRPr="00755E19" w:rsidRDefault="007301B2" w:rsidP="0054063D">
            <w:pPr>
              <w:jc w:val="center"/>
              <w:rPr>
                <w:rFonts w:ascii="Times New Roman" w:hAnsi="Times New Roman" w:cs="Times New Roman"/>
                <w:b/>
                <w:bCs/>
                <w:sz w:val="18"/>
                <w:szCs w:val="18"/>
              </w:rPr>
            </w:pPr>
            <w:r w:rsidRPr="00755E19">
              <w:rPr>
                <w:rFonts w:ascii="Times New Roman" w:hAnsi="Times New Roman" w:cs="Times New Roman"/>
                <w:b/>
                <w:bCs/>
                <w:sz w:val="18"/>
                <w:szCs w:val="18"/>
              </w:rPr>
              <w:t>Riley</w:t>
            </w:r>
          </w:p>
        </w:tc>
        <w:tc>
          <w:tcPr>
            <w:tcW w:w="907" w:type="dxa"/>
            <w:vAlign w:val="center"/>
          </w:tcPr>
          <w:p w14:paraId="007960B2" w14:textId="77777777" w:rsidR="007301B2" w:rsidRPr="006741AA" w:rsidRDefault="007301B2" w:rsidP="0054063D">
            <w:pPr>
              <w:jc w:val="center"/>
              <w:rPr>
                <w:rFonts w:ascii="Times New Roman" w:hAnsi="Times New Roman" w:cs="Times New Roman"/>
                <w:b/>
                <w:bCs/>
                <w:sz w:val="18"/>
                <w:szCs w:val="18"/>
              </w:rPr>
            </w:pPr>
            <w:r w:rsidRPr="006741AA">
              <w:rPr>
                <w:rFonts w:ascii="Times New Roman" w:hAnsi="Times New Roman" w:cs="Times New Roman"/>
                <w:b/>
                <w:bCs/>
                <w:sz w:val="18"/>
                <w:szCs w:val="18"/>
              </w:rPr>
              <w:t>Draper</w:t>
            </w:r>
          </w:p>
        </w:tc>
      </w:tr>
      <w:tr w:rsidR="00755E19" w:rsidRPr="00296729" w14:paraId="0669D4BD" w14:textId="77777777" w:rsidTr="00755E19">
        <w:trPr>
          <w:trHeight w:val="56"/>
        </w:trPr>
        <w:tc>
          <w:tcPr>
            <w:tcW w:w="1171" w:type="dxa"/>
            <w:shd w:val="clear" w:color="auto" w:fill="D9D9D9" w:themeFill="background1" w:themeFillShade="D9"/>
            <w:vAlign w:val="center"/>
          </w:tcPr>
          <w:p w14:paraId="6D0E6844" w14:textId="77777777" w:rsidR="007301B2" w:rsidRPr="0075027F" w:rsidRDefault="007301B2" w:rsidP="0054063D">
            <w:pPr>
              <w:jc w:val="center"/>
              <w:rPr>
                <w:rFonts w:ascii="Times New Roman" w:hAnsi="Times New Roman" w:cs="Times New Roman"/>
                <w:sz w:val="16"/>
                <w:szCs w:val="16"/>
              </w:rPr>
            </w:pPr>
            <w:r w:rsidRPr="0075027F">
              <w:rPr>
                <w:rFonts w:ascii="Times New Roman" w:hAnsi="Times New Roman" w:cs="Times New Roman"/>
                <w:sz w:val="16"/>
                <w:szCs w:val="16"/>
              </w:rPr>
              <w:t>AI-out-of-the-Loop</w:t>
            </w:r>
          </w:p>
        </w:tc>
        <w:tc>
          <w:tcPr>
            <w:tcW w:w="3759" w:type="dxa"/>
            <w:shd w:val="clear" w:color="auto" w:fill="D9D9D9" w:themeFill="background1" w:themeFillShade="D9"/>
            <w:vAlign w:val="center"/>
          </w:tcPr>
          <w:p w14:paraId="5CC2DC5B" w14:textId="77777777" w:rsidR="007301B2" w:rsidRPr="0075027F" w:rsidRDefault="007301B2" w:rsidP="0054063D">
            <w:pPr>
              <w:rPr>
                <w:rFonts w:ascii="Times New Roman" w:hAnsi="Times New Roman" w:cs="Times New Roman"/>
                <w:sz w:val="16"/>
                <w:szCs w:val="16"/>
              </w:rPr>
            </w:pPr>
            <w:r w:rsidRPr="0075027F">
              <w:rPr>
                <w:rFonts w:ascii="Times New Roman" w:hAnsi="Times New Roman" w:cs="Times New Roman"/>
                <w:sz w:val="16"/>
                <w:szCs w:val="16"/>
              </w:rPr>
              <w:t>All Human</w:t>
            </w:r>
          </w:p>
        </w:tc>
        <w:tc>
          <w:tcPr>
            <w:tcW w:w="995" w:type="dxa"/>
            <w:shd w:val="clear" w:color="auto" w:fill="D9D9D9" w:themeFill="background1" w:themeFillShade="D9"/>
            <w:vAlign w:val="center"/>
          </w:tcPr>
          <w:p w14:paraId="3A8C7F3A" w14:textId="77777777" w:rsidR="007301B2" w:rsidRPr="00A53817" w:rsidRDefault="007301B2" w:rsidP="0054063D">
            <w:pPr>
              <w:jc w:val="center"/>
              <w:rPr>
                <w:rFonts w:ascii="Times New Roman" w:hAnsi="Times New Roman" w:cs="Times New Roman"/>
                <w:sz w:val="15"/>
                <w:szCs w:val="15"/>
              </w:rPr>
            </w:pPr>
            <w:r w:rsidRPr="00A53817">
              <w:rPr>
                <w:rFonts w:ascii="Times New Roman" w:hAnsi="Times New Roman" w:cs="Times New Roman"/>
                <w:sz w:val="15"/>
                <w:szCs w:val="15"/>
              </w:rPr>
              <w:t>1</w:t>
            </w:r>
          </w:p>
        </w:tc>
        <w:tc>
          <w:tcPr>
            <w:tcW w:w="990" w:type="dxa"/>
            <w:shd w:val="clear" w:color="auto" w:fill="D9D9D9" w:themeFill="background1" w:themeFillShade="D9"/>
            <w:vAlign w:val="center"/>
          </w:tcPr>
          <w:p w14:paraId="3AF9AAB0" w14:textId="77777777" w:rsidR="007301B2" w:rsidRPr="00A53817" w:rsidRDefault="007301B2" w:rsidP="0054063D">
            <w:pPr>
              <w:jc w:val="center"/>
              <w:rPr>
                <w:rFonts w:ascii="Times New Roman" w:hAnsi="Times New Roman" w:cs="Times New Roman"/>
                <w:sz w:val="15"/>
                <w:szCs w:val="15"/>
              </w:rPr>
            </w:pPr>
            <w:r w:rsidRPr="00A53817">
              <w:rPr>
                <w:rFonts w:ascii="Times New Roman" w:hAnsi="Times New Roman" w:cs="Times New Roman"/>
                <w:sz w:val="15"/>
                <w:szCs w:val="15"/>
              </w:rPr>
              <w:t>1</w:t>
            </w:r>
          </w:p>
        </w:tc>
        <w:tc>
          <w:tcPr>
            <w:tcW w:w="734" w:type="dxa"/>
            <w:gridSpan w:val="2"/>
            <w:shd w:val="clear" w:color="auto" w:fill="D9D9D9" w:themeFill="background1" w:themeFillShade="D9"/>
            <w:vAlign w:val="center"/>
          </w:tcPr>
          <w:p w14:paraId="1715FAE1" w14:textId="77777777" w:rsidR="007301B2" w:rsidRPr="00A53817" w:rsidRDefault="007301B2" w:rsidP="0054063D">
            <w:pPr>
              <w:jc w:val="center"/>
              <w:rPr>
                <w:rFonts w:ascii="Times New Roman" w:hAnsi="Times New Roman" w:cs="Times New Roman"/>
                <w:sz w:val="15"/>
                <w:szCs w:val="15"/>
              </w:rPr>
            </w:pPr>
            <w:r w:rsidRPr="00A53817">
              <w:rPr>
                <w:rFonts w:ascii="Times New Roman" w:hAnsi="Times New Roman" w:cs="Times New Roman"/>
                <w:sz w:val="15"/>
                <w:szCs w:val="15"/>
              </w:rPr>
              <w:t>0</w:t>
            </w:r>
          </w:p>
        </w:tc>
        <w:tc>
          <w:tcPr>
            <w:tcW w:w="857" w:type="dxa"/>
            <w:shd w:val="clear" w:color="auto" w:fill="D9D9D9" w:themeFill="background1" w:themeFillShade="D9"/>
            <w:vAlign w:val="center"/>
          </w:tcPr>
          <w:p w14:paraId="41465484" w14:textId="77777777" w:rsidR="007301B2" w:rsidRPr="00A53817" w:rsidRDefault="007301B2" w:rsidP="0054063D">
            <w:pPr>
              <w:jc w:val="center"/>
              <w:rPr>
                <w:rFonts w:ascii="Times New Roman" w:hAnsi="Times New Roman" w:cs="Times New Roman"/>
                <w:sz w:val="15"/>
                <w:szCs w:val="15"/>
              </w:rPr>
            </w:pPr>
          </w:p>
        </w:tc>
        <w:tc>
          <w:tcPr>
            <w:tcW w:w="637" w:type="dxa"/>
            <w:gridSpan w:val="2"/>
            <w:shd w:val="clear" w:color="auto" w:fill="D9D9D9" w:themeFill="background1" w:themeFillShade="D9"/>
            <w:vAlign w:val="center"/>
          </w:tcPr>
          <w:p w14:paraId="4225306F" w14:textId="77777777" w:rsidR="007301B2" w:rsidRPr="00755E19" w:rsidRDefault="007301B2" w:rsidP="0054063D">
            <w:pPr>
              <w:jc w:val="center"/>
              <w:rPr>
                <w:rFonts w:ascii="Times New Roman" w:hAnsi="Times New Roman" w:cs="Times New Roman"/>
                <w:sz w:val="15"/>
                <w:szCs w:val="15"/>
              </w:rPr>
            </w:pPr>
            <w:r w:rsidRPr="00755E19">
              <w:rPr>
                <w:rFonts w:ascii="Times New Roman" w:hAnsi="Times New Roman" w:cs="Times New Roman"/>
                <w:sz w:val="15"/>
                <w:szCs w:val="15"/>
              </w:rPr>
              <w:t>1</w:t>
            </w:r>
          </w:p>
        </w:tc>
        <w:tc>
          <w:tcPr>
            <w:tcW w:w="907" w:type="dxa"/>
            <w:shd w:val="clear" w:color="auto" w:fill="D9D9D9" w:themeFill="background1" w:themeFillShade="D9"/>
            <w:vAlign w:val="center"/>
          </w:tcPr>
          <w:p w14:paraId="27BFDC0E" w14:textId="3B31F8F5" w:rsidR="007301B2" w:rsidRPr="006741AA" w:rsidRDefault="007301B2" w:rsidP="0054063D">
            <w:pPr>
              <w:jc w:val="center"/>
              <w:rPr>
                <w:rFonts w:ascii="Times New Roman" w:hAnsi="Times New Roman" w:cs="Times New Roman"/>
                <w:sz w:val="15"/>
                <w:szCs w:val="15"/>
              </w:rPr>
            </w:pPr>
            <w:r w:rsidRPr="006741AA">
              <w:rPr>
                <w:rFonts w:ascii="Times New Roman" w:hAnsi="Times New Roman" w:cs="Times New Roman"/>
                <w:sz w:val="15"/>
                <w:szCs w:val="15"/>
              </w:rPr>
              <w:t>1</w:t>
            </w:r>
          </w:p>
        </w:tc>
      </w:tr>
      <w:tr w:rsidR="007301B2" w:rsidRPr="00296729" w14:paraId="2A5745BF" w14:textId="77777777" w:rsidTr="00755E19">
        <w:trPr>
          <w:trHeight w:val="135"/>
        </w:trPr>
        <w:tc>
          <w:tcPr>
            <w:tcW w:w="1171" w:type="dxa"/>
            <w:vMerge w:val="restart"/>
            <w:shd w:val="clear" w:color="auto" w:fill="auto"/>
            <w:vAlign w:val="center"/>
          </w:tcPr>
          <w:p w14:paraId="25130D5C" w14:textId="37C93DA6" w:rsidR="007301B2" w:rsidRPr="0075027F" w:rsidRDefault="007301B2" w:rsidP="0054063D">
            <w:pPr>
              <w:jc w:val="center"/>
              <w:rPr>
                <w:rFonts w:ascii="Times New Roman" w:hAnsi="Times New Roman" w:cs="Times New Roman"/>
                <w:sz w:val="16"/>
                <w:szCs w:val="16"/>
              </w:rPr>
            </w:pPr>
            <w:r w:rsidRPr="0075027F">
              <w:rPr>
                <w:rFonts w:ascii="Times New Roman" w:hAnsi="Times New Roman" w:cs="Times New Roman"/>
                <w:sz w:val="16"/>
                <w:szCs w:val="16"/>
              </w:rPr>
              <w:t xml:space="preserve">AI </w:t>
            </w:r>
            <w:r w:rsidR="00BD7F63">
              <w:rPr>
                <w:rFonts w:ascii="Times New Roman" w:hAnsi="Times New Roman" w:cs="Times New Roman"/>
                <w:sz w:val="16"/>
                <w:szCs w:val="16"/>
              </w:rPr>
              <w:t>Tool</w:t>
            </w:r>
          </w:p>
        </w:tc>
        <w:tc>
          <w:tcPr>
            <w:tcW w:w="3759" w:type="dxa"/>
            <w:shd w:val="clear" w:color="auto" w:fill="auto"/>
            <w:vAlign w:val="center"/>
          </w:tcPr>
          <w:p w14:paraId="66F44CD3" w14:textId="77777777" w:rsidR="007301B2" w:rsidRPr="0075027F" w:rsidRDefault="007301B2" w:rsidP="0054063D">
            <w:pPr>
              <w:rPr>
                <w:rFonts w:ascii="Times New Roman" w:hAnsi="Times New Roman" w:cs="Times New Roman"/>
                <w:sz w:val="16"/>
                <w:szCs w:val="16"/>
              </w:rPr>
            </w:pPr>
            <w:r w:rsidRPr="0075027F">
              <w:rPr>
                <w:rFonts w:ascii="Times New Roman" w:hAnsi="Times New Roman" w:cs="Times New Roman"/>
                <w:b/>
                <w:bCs/>
                <w:sz w:val="16"/>
                <w:szCs w:val="16"/>
              </w:rPr>
              <w:t xml:space="preserve">Human maintains </w:t>
            </w:r>
            <w:r>
              <w:rPr>
                <w:rFonts w:ascii="Times New Roman" w:hAnsi="Times New Roman" w:cs="Times New Roman"/>
                <w:b/>
                <w:bCs/>
                <w:sz w:val="16"/>
                <w:szCs w:val="16"/>
              </w:rPr>
              <w:t xml:space="preserve">continuous </w:t>
            </w:r>
            <w:r w:rsidRPr="0075027F">
              <w:rPr>
                <w:rFonts w:ascii="Times New Roman" w:hAnsi="Times New Roman" w:cs="Times New Roman"/>
                <w:b/>
                <w:bCs/>
                <w:sz w:val="16"/>
                <w:szCs w:val="16"/>
              </w:rPr>
              <w:t>control; AI a</w:t>
            </w:r>
            <w:r>
              <w:rPr>
                <w:rFonts w:ascii="Times New Roman" w:hAnsi="Times New Roman" w:cs="Times New Roman"/>
                <w:b/>
                <w:bCs/>
                <w:sz w:val="16"/>
                <w:szCs w:val="16"/>
              </w:rPr>
              <w:t>ssists</w:t>
            </w:r>
          </w:p>
        </w:tc>
        <w:tc>
          <w:tcPr>
            <w:tcW w:w="995" w:type="dxa"/>
            <w:shd w:val="clear" w:color="auto" w:fill="auto"/>
            <w:vAlign w:val="center"/>
          </w:tcPr>
          <w:p w14:paraId="453422A7" w14:textId="77777777" w:rsidR="007301B2" w:rsidRPr="000E4099" w:rsidRDefault="007301B2" w:rsidP="0054063D">
            <w:pPr>
              <w:jc w:val="center"/>
              <w:rPr>
                <w:rFonts w:ascii="Times New Roman" w:hAnsi="Times New Roman" w:cs="Times New Roman"/>
                <w:b/>
                <w:bCs/>
                <w:sz w:val="15"/>
                <w:szCs w:val="15"/>
              </w:rPr>
            </w:pPr>
          </w:p>
        </w:tc>
        <w:tc>
          <w:tcPr>
            <w:tcW w:w="990" w:type="dxa"/>
            <w:shd w:val="clear" w:color="auto" w:fill="auto"/>
            <w:vAlign w:val="center"/>
          </w:tcPr>
          <w:p w14:paraId="7C223F00" w14:textId="77777777" w:rsidR="007301B2" w:rsidRPr="000E4099" w:rsidRDefault="007301B2" w:rsidP="0054063D">
            <w:pPr>
              <w:jc w:val="center"/>
              <w:rPr>
                <w:rFonts w:ascii="Times New Roman" w:hAnsi="Times New Roman" w:cs="Times New Roman"/>
                <w:b/>
                <w:bCs/>
                <w:sz w:val="15"/>
                <w:szCs w:val="15"/>
              </w:rPr>
            </w:pPr>
          </w:p>
        </w:tc>
        <w:tc>
          <w:tcPr>
            <w:tcW w:w="734" w:type="dxa"/>
            <w:gridSpan w:val="2"/>
            <w:shd w:val="clear" w:color="auto" w:fill="auto"/>
            <w:vAlign w:val="center"/>
          </w:tcPr>
          <w:p w14:paraId="48D7D723" w14:textId="77777777" w:rsidR="007301B2" w:rsidRPr="000E4099" w:rsidRDefault="007301B2" w:rsidP="0054063D">
            <w:pPr>
              <w:jc w:val="center"/>
              <w:rPr>
                <w:rFonts w:ascii="Times New Roman" w:hAnsi="Times New Roman" w:cs="Times New Roman"/>
                <w:b/>
                <w:bCs/>
                <w:sz w:val="15"/>
                <w:szCs w:val="15"/>
              </w:rPr>
            </w:pPr>
            <w:r w:rsidRPr="000E4099">
              <w:rPr>
                <w:rFonts w:ascii="Times New Roman" w:hAnsi="Times New Roman" w:cs="Times New Roman"/>
                <w:b/>
                <w:bCs/>
                <w:sz w:val="15"/>
                <w:szCs w:val="15"/>
              </w:rPr>
              <w:t>1</w:t>
            </w:r>
          </w:p>
        </w:tc>
        <w:tc>
          <w:tcPr>
            <w:tcW w:w="857" w:type="dxa"/>
            <w:shd w:val="clear" w:color="auto" w:fill="auto"/>
            <w:vAlign w:val="center"/>
          </w:tcPr>
          <w:p w14:paraId="1B654863" w14:textId="77777777" w:rsidR="007301B2" w:rsidRPr="000E4099" w:rsidRDefault="007301B2" w:rsidP="0054063D">
            <w:pPr>
              <w:jc w:val="center"/>
              <w:rPr>
                <w:rFonts w:ascii="Times New Roman" w:hAnsi="Times New Roman" w:cs="Times New Roman"/>
                <w:b/>
                <w:bCs/>
                <w:sz w:val="15"/>
                <w:szCs w:val="15"/>
              </w:rPr>
            </w:pPr>
            <w:r w:rsidRPr="000E4099">
              <w:rPr>
                <w:rFonts w:ascii="Times New Roman" w:hAnsi="Times New Roman" w:cs="Times New Roman"/>
                <w:b/>
                <w:bCs/>
                <w:sz w:val="15"/>
                <w:szCs w:val="15"/>
              </w:rPr>
              <w:t>0, 1, 2</w:t>
            </w:r>
          </w:p>
        </w:tc>
        <w:tc>
          <w:tcPr>
            <w:tcW w:w="637" w:type="dxa"/>
            <w:gridSpan w:val="2"/>
            <w:vAlign w:val="center"/>
          </w:tcPr>
          <w:p w14:paraId="1796BC4F" w14:textId="77777777" w:rsidR="007301B2" w:rsidRPr="00755E19" w:rsidRDefault="007301B2" w:rsidP="0054063D">
            <w:pPr>
              <w:jc w:val="center"/>
              <w:rPr>
                <w:rFonts w:ascii="Times New Roman" w:hAnsi="Times New Roman" w:cs="Times New Roman"/>
                <w:b/>
                <w:bCs/>
                <w:sz w:val="15"/>
                <w:szCs w:val="15"/>
              </w:rPr>
            </w:pPr>
            <w:r w:rsidRPr="00755E19">
              <w:rPr>
                <w:rFonts w:ascii="Times New Roman" w:hAnsi="Times New Roman" w:cs="Times New Roman"/>
                <w:b/>
                <w:bCs/>
                <w:sz w:val="15"/>
                <w:szCs w:val="15"/>
              </w:rPr>
              <w:t>2-7</w:t>
            </w:r>
          </w:p>
        </w:tc>
        <w:tc>
          <w:tcPr>
            <w:tcW w:w="907" w:type="dxa"/>
            <w:vAlign w:val="center"/>
          </w:tcPr>
          <w:p w14:paraId="0CC2DAF9" w14:textId="072890F2" w:rsidR="007301B2" w:rsidRPr="006741AA" w:rsidRDefault="00AD7901" w:rsidP="0054063D">
            <w:pPr>
              <w:jc w:val="center"/>
              <w:rPr>
                <w:rFonts w:ascii="Times New Roman" w:hAnsi="Times New Roman" w:cs="Times New Roman"/>
                <w:b/>
                <w:bCs/>
                <w:sz w:val="15"/>
                <w:szCs w:val="15"/>
              </w:rPr>
            </w:pPr>
            <w:r w:rsidRPr="006741AA">
              <w:rPr>
                <w:rFonts w:ascii="Times New Roman" w:hAnsi="Times New Roman" w:cs="Times New Roman"/>
                <w:b/>
                <w:bCs/>
                <w:sz w:val="15"/>
                <w:szCs w:val="15"/>
              </w:rPr>
              <w:t>2</w:t>
            </w:r>
          </w:p>
        </w:tc>
      </w:tr>
      <w:tr w:rsidR="007301B2" w:rsidRPr="00296729" w14:paraId="2C681AB0" w14:textId="77777777" w:rsidTr="00755E19">
        <w:trPr>
          <w:trHeight w:val="183"/>
        </w:trPr>
        <w:tc>
          <w:tcPr>
            <w:tcW w:w="1171" w:type="dxa"/>
            <w:vMerge/>
            <w:shd w:val="clear" w:color="auto" w:fill="auto"/>
            <w:vAlign w:val="center"/>
          </w:tcPr>
          <w:p w14:paraId="711B6835" w14:textId="77777777" w:rsidR="007301B2" w:rsidRPr="0075027F" w:rsidRDefault="007301B2" w:rsidP="0054063D">
            <w:pPr>
              <w:jc w:val="center"/>
              <w:rPr>
                <w:rFonts w:ascii="Times New Roman" w:hAnsi="Times New Roman" w:cs="Times New Roman"/>
                <w:sz w:val="16"/>
                <w:szCs w:val="16"/>
              </w:rPr>
            </w:pPr>
          </w:p>
        </w:tc>
        <w:tc>
          <w:tcPr>
            <w:tcW w:w="3759" w:type="dxa"/>
            <w:shd w:val="clear" w:color="auto" w:fill="auto"/>
            <w:vAlign w:val="center"/>
          </w:tcPr>
          <w:p w14:paraId="43799F75" w14:textId="77777777" w:rsidR="007301B2" w:rsidRPr="00F84237" w:rsidRDefault="007301B2" w:rsidP="0054063D">
            <w:pPr>
              <w:ind w:left="498"/>
              <w:rPr>
                <w:rFonts w:ascii="Times New Roman" w:hAnsi="Times New Roman" w:cs="Times New Roman"/>
                <w:sz w:val="16"/>
                <w:szCs w:val="16"/>
              </w:rPr>
            </w:pPr>
            <w:r>
              <w:rPr>
                <w:rFonts w:ascii="Times New Roman" w:hAnsi="Times New Roman" w:cs="Times New Roman"/>
                <w:sz w:val="16"/>
                <w:szCs w:val="16"/>
              </w:rPr>
              <w:t>Assists as an advisor</w:t>
            </w:r>
          </w:p>
        </w:tc>
        <w:tc>
          <w:tcPr>
            <w:tcW w:w="995" w:type="dxa"/>
            <w:shd w:val="clear" w:color="auto" w:fill="auto"/>
            <w:vAlign w:val="center"/>
          </w:tcPr>
          <w:p w14:paraId="2BE71C0E" w14:textId="77777777" w:rsidR="007301B2" w:rsidRPr="00A53817" w:rsidRDefault="007301B2" w:rsidP="0054063D">
            <w:pPr>
              <w:jc w:val="center"/>
              <w:rPr>
                <w:rFonts w:ascii="Times New Roman" w:hAnsi="Times New Roman" w:cs="Times New Roman"/>
                <w:sz w:val="15"/>
                <w:szCs w:val="15"/>
              </w:rPr>
            </w:pPr>
          </w:p>
        </w:tc>
        <w:tc>
          <w:tcPr>
            <w:tcW w:w="990" w:type="dxa"/>
            <w:shd w:val="clear" w:color="auto" w:fill="auto"/>
            <w:vAlign w:val="center"/>
          </w:tcPr>
          <w:p w14:paraId="5C2C02AD" w14:textId="77777777" w:rsidR="007301B2" w:rsidRPr="00A53817" w:rsidRDefault="007301B2" w:rsidP="0054063D">
            <w:pPr>
              <w:jc w:val="center"/>
              <w:rPr>
                <w:rFonts w:ascii="Times New Roman" w:hAnsi="Times New Roman" w:cs="Times New Roman"/>
                <w:sz w:val="15"/>
                <w:szCs w:val="15"/>
              </w:rPr>
            </w:pPr>
          </w:p>
        </w:tc>
        <w:tc>
          <w:tcPr>
            <w:tcW w:w="734" w:type="dxa"/>
            <w:gridSpan w:val="2"/>
            <w:shd w:val="clear" w:color="auto" w:fill="auto"/>
            <w:vAlign w:val="center"/>
          </w:tcPr>
          <w:p w14:paraId="1F6F8C87" w14:textId="77777777" w:rsidR="007301B2" w:rsidRPr="00A53817" w:rsidRDefault="007301B2" w:rsidP="0054063D">
            <w:pPr>
              <w:jc w:val="center"/>
              <w:rPr>
                <w:rFonts w:ascii="Times New Roman" w:hAnsi="Times New Roman" w:cs="Times New Roman"/>
                <w:sz w:val="15"/>
                <w:szCs w:val="15"/>
              </w:rPr>
            </w:pPr>
          </w:p>
        </w:tc>
        <w:tc>
          <w:tcPr>
            <w:tcW w:w="857" w:type="dxa"/>
            <w:shd w:val="clear" w:color="auto" w:fill="auto"/>
            <w:vAlign w:val="center"/>
          </w:tcPr>
          <w:p w14:paraId="156EDD2E" w14:textId="77777777" w:rsidR="007301B2" w:rsidRPr="00A53817" w:rsidRDefault="007301B2" w:rsidP="0054063D">
            <w:pPr>
              <w:jc w:val="center"/>
              <w:rPr>
                <w:rFonts w:ascii="Times New Roman" w:hAnsi="Times New Roman" w:cs="Times New Roman"/>
                <w:sz w:val="15"/>
                <w:szCs w:val="15"/>
              </w:rPr>
            </w:pPr>
          </w:p>
        </w:tc>
        <w:tc>
          <w:tcPr>
            <w:tcW w:w="637" w:type="dxa"/>
            <w:gridSpan w:val="2"/>
            <w:vAlign w:val="center"/>
          </w:tcPr>
          <w:p w14:paraId="5927E1C9" w14:textId="77777777" w:rsidR="007301B2" w:rsidRPr="00755E19" w:rsidRDefault="007301B2" w:rsidP="0054063D">
            <w:pPr>
              <w:jc w:val="center"/>
              <w:rPr>
                <w:rFonts w:ascii="Times New Roman" w:hAnsi="Times New Roman" w:cs="Times New Roman"/>
                <w:sz w:val="15"/>
                <w:szCs w:val="15"/>
              </w:rPr>
            </w:pPr>
            <w:r w:rsidRPr="00755E19">
              <w:rPr>
                <w:rFonts w:ascii="Times New Roman" w:hAnsi="Times New Roman" w:cs="Times New Roman"/>
                <w:sz w:val="15"/>
                <w:szCs w:val="15"/>
              </w:rPr>
              <w:t>2-6</w:t>
            </w:r>
          </w:p>
        </w:tc>
        <w:tc>
          <w:tcPr>
            <w:tcW w:w="907" w:type="dxa"/>
            <w:vAlign w:val="center"/>
          </w:tcPr>
          <w:p w14:paraId="6A0DBF13" w14:textId="77777777" w:rsidR="007301B2" w:rsidRPr="006741AA" w:rsidRDefault="007301B2" w:rsidP="0054063D">
            <w:pPr>
              <w:jc w:val="center"/>
              <w:rPr>
                <w:rFonts w:ascii="Times New Roman" w:hAnsi="Times New Roman" w:cs="Times New Roman"/>
                <w:sz w:val="15"/>
                <w:szCs w:val="15"/>
              </w:rPr>
            </w:pPr>
          </w:p>
        </w:tc>
      </w:tr>
      <w:tr w:rsidR="007301B2" w:rsidRPr="00296729" w14:paraId="742E90D4" w14:textId="77777777" w:rsidTr="00755E19">
        <w:trPr>
          <w:trHeight w:val="183"/>
        </w:trPr>
        <w:tc>
          <w:tcPr>
            <w:tcW w:w="1171" w:type="dxa"/>
            <w:vMerge/>
            <w:shd w:val="clear" w:color="auto" w:fill="auto"/>
            <w:vAlign w:val="center"/>
          </w:tcPr>
          <w:p w14:paraId="30D4A329" w14:textId="77777777" w:rsidR="007301B2" w:rsidRPr="0075027F" w:rsidRDefault="007301B2" w:rsidP="0054063D">
            <w:pPr>
              <w:jc w:val="center"/>
              <w:rPr>
                <w:rFonts w:ascii="Times New Roman" w:hAnsi="Times New Roman" w:cs="Times New Roman"/>
                <w:sz w:val="16"/>
                <w:szCs w:val="16"/>
              </w:rPr>
            </w:pPr>
          </w:p>
        </w:tc>
        <w:tc>
          <w:tcPr>
            <w:tcW w:w="3759" w:type="dxa"/>
            <w:shd w:val="clear" w:color="auto" w:fill="auto"/>
            <w:vAlign w:val="center"/>
          </w:tcPr>
          <w:p w14:paraId="688431D6" w14:textId="77777777" w:rsidR="007301B2" w:rsidRPr="00F84237" w:rsidRDefault="007301B2" w:rsidP="0054063D">
            <w:pPr>
              <w:ind w:left="498"/>
              <w:rPr>
                <w:rFonts w:ascii="Times New Roman" w:hAnsi="Times New Roman" w:cs="Times New Roman"/>
                <w:sz w:val="16"/>
                <w:szCs w:val="16"/>
              </w:rPr>
            </w:pPr>
            <w:r w:rsidRPr="00F84237">
              <w:rPr>
                <w:rFonts w:ascii="Times New Roman" w:hAnsi="Times New Roman" w:cs="Times New Roman"/>
                <w:sz w:val="16"/>
                <w:szCs w:val="16"/>
              </w:rPr>
              <w:t>Assists with task</w:t>
            </w:r>
          </w:p>
        </w:tc>
        <w:tc>
          <w:tcPr>
            <w:tcW w:w="995" w:type="dxa"/>
            <w:shd w:val="clear" w:color="auto" w:fill="auto"/>
            <w:vAlign w:val="center"/>
          </w:tcPr>
          <w:p w14:paraId="3278C5B2" w14:textId="77777777" w:rsidR="007301B2" w:rsidRPr="00A53817" w:rsidRDefault="007301B2" w:rsidP="0054063D">
            <w:pPr>
              <w:jc w:val="center"/>
              <w:rPr>
                <w:rFonts w:ascii="Times New Roman" w:hAnsi="Times New Roman" w:cs="Times New Roman"/>
                <w:sz w:val="15"/>
                <w:szCs w:val="15"/>
              </w:rPr>
            </w:pPr>
          </w:p>
        </w:tc>
        <w:tc>
          <w:tcPr>
            <w:tcW w:w="990" w:type="dxa"/>
            <w:shd w:val="clear" w:color="auto" w:fill="auto"/>
            <w:vAlign w:val="center"/>
          </w:tcPr>
          <w:p w14:paraId="5E45072B" w14:textId="77777777" w:rsidR="007301B2" w:rsidRPr="00A53817" w:rsidRDefault="007301B2" w:rsidP="0054063D">
            <w:pPr>
              <w:jc w:val="center"/>
              <w:rPr>
                <w:rFonts w:ascii="Times New Roman" w:hAnsi="Times New Roman" w:cs="Times New Roman"/>
                <w:sz w:val="15"/>
                <w:szCs w:val="15"/>
              </w:rPr>
            </w:pPr>
          </w:p>
        </w:tc>
        <w:tc>
          <w:tcPr>
            <w:tcW w:w="734" w:type="dxa"/>
            <w:gridSpan w:val="2"/>
            <w:shd w:val="clear" w:color="auto" w:fill="auto"/>
            <w:vAlign w:val="center"/>
          </w:tcPr>
          <w:p w14:paraId="1930DDBB" w14:textId="77777777" w:rsidR="007301B2" w:rsidRPr="00A53817" w:rsidRDefault="007301B2" w:rsidP="0054063D">
            <w:pPr>
              <w:jc w:val="center"/>
              <w:rPr>
                <w:rFonts w:ascii="Times New Roman" w:hAnsi="Times New Roman" w:cs="Times New Roman"/>
                <w:sz w:val="15"/>
                <w:szCs w:val="15"/>
              </w:rPr>
            </w:pPr>
          </w:p>
        </w:tc>
        <w:tc>
          <w:tcPr>
            <w:tcW w:w="857" w:type="dxa"/>
            <w:shd w:val="clear" w:color="auto" w:fill="auto"/>
            <w:vAlign w:val="center"/>
          </w:tcPr>
          <w:p w14:paraId="02B71200" w14:textId="77777777" w:rsidR="007301B2" w:rsidRPr="00A53817" w:rsidRDefault="007301B2" w:rsidP="0054063D">
            <w:pPr>
              <w:jc w:val="center"/>
              <w:rPr>
                <w:rFonts w:ascii="Times New Roman" w:hAnsi="Times New Roman" w:cs="Times New Roman"/>
                <w:sz w:val="15"/>
                <w:szCs w:val="15"/>
              </w:rPr>
            </w:pPr>
          </w:p>
        </w:tc>
        <w:tc>
          <w:tcPr>
            <w:tcW w:w="637" w:type="dxa"/>
            <w:gridSpan w:val="2"/>
            <w:vAlign w:val="center"/>
          </w:tcPr>
          <w:p w14:paraId="443A2CEB" w14:textId="77777777" w:rsidR="007301B2" w:rsidRPr="00755E19" w:rsidRDefault="007301B2" w:rsidP="0054063D">
            <w:pPr>
              <w:jc w:val="center"/>
              <w:rPr>
                <w:rFonts w:ascii="Times New Roman" w:hAnsi="Times New Roman" w:cs="Times New Roman"/>
                <w:sz w:val="15"/>
                <w:szCs w:val="15"/>
              </w:rPr>
            </w:pPr>
            <w:r w:rsidRPr="00755E19">
              <w:rPr>
                <w:rFonts w:ascii="Times New Roman" w:hAnsi="Times New Roman" w:cs="Times New Roman"/>
                <w:sz w:val="15"/>
                <w:szCs w:val="15"/>
              </w:rPr>
              <w:t>7</w:t>
            </w:r>
          </w:p>
        </w:tc>
        <w:tc>
          <w:tcPr>
            <w:tcW w:w="907" w:type="dxa"/>
            <w:vAlign w:val="center"/>
          </w:tcPr>
          <w:p w14:paraId="06D9FF94" w14:textId="3A4D4165" w:rsidR="007301B2" w:rsidRPr="006741AA" w:rsidRDefault="00AD7901" w:rsidP="0054063D">
            <w:pPr>
              <w:jc w:val="center"/>
              <w:rPr>
                <w:rFonts w:ascii="Times New Roman" w:hAnsi="Times New Roman" w:cs="Times New Roman"/>
                <w:sz w:val="15"/>
                <w:szCs w:val="15"/>
              </w:rPr>
            </w:pPr>
            <w:r w:rsidRPr="006741AA">
              <w:rPr>
                <w:rFonts w:ascii="Times New Roman" w:hAnsi="Times New Roman" w:cs="Times New Roman"/>
                <w:sz w:val="15"/>
                <w:szCs w:val="15"/>
              </w:rPr>
              <w:t>2</w:t>
            </w:r>
          </w:p>
        </w:tc>
      </w:tr>
      <w:tr w:rsidR="007301B2" w:rsidRPr="00296729" w14:paraId="3044F98C" w14:textId="77777777" w:rsidTr="00755E19">
        <w:trPr>
          <w:trHeight w:val="56"/>
        </w:trPr>
        <w:tc>
          <w:tcPr>
            <w:tcW w:w="1171" w:type="dxa"/>
            <w:vMerge w:val="restart"/>
            <w:vAlign w:val="center"/>
          </w:tcPr>
          <w:p w14:paraId="3976FA78" w14:textId="77777777" w:rsidR="007301B2" w:rsidRPr="0075027F" w:rsidRDefault="007301B2" w:rsidP="0054063D">
            <w:pPr>
              <w:jc w:val="center"/>
              <w:rPr>
                <w:rFonts w:ascii="Times New Roman" w:hAnsi="Times New Roman" w:cs="Times New Roman"/>
                <w:sz w:val="16"/>
                <w:szCs w:val="16"/>
              </w:rPr>
            </w:pPr>
            <w:r>
              <w:rPr>
                <w:rFonts w:ascii="Times New Roman" w:hAnsi="Times New Roman" w:cs="Times New Roman"/>
                <w:sz w:val="16"/>
                <w:szCs w:val="16"/>
              </w:rPr>
              <w:t>Human Selector</w:t>
            </w:r>
          </w:p>
        </w:tc>
        <w:tc>
          <w:tcPr>
            <w:tcW w:w="3759" w:type="dxa"/>
            <w:vAlign w:val="center"/>
          </w:tcPr>
          <w:p w14:paraId="2473A530" w14:textId="77777777" w:rsidR="007301B2" w:rsidRDefault="007301B2" w:rsidP="0054063D">
            <w:pPr>
              <w:rPr>
                <w:rFonts w:ascii="Times New Roman" w:hAnsi="Times New Roman" w:cs="Times New Roman"/>
                <w:b/>
                <w:bCs/>
                <w:sz w:val="16"/>
                <w:szCs w:val="16"/>
              </w:rPr>
            </w:pPr>
            <w:r w:rsidRPr="0075027F">
              <w:rPr>
                <w:rFonts w:ascii="Times New Roman" w:hAnsi="Times New Roman" w:cs="Times New Roman"/>
                <w:b/>
                <w:bCs/>
                <w:sz w:val="16"/>
                <w:szCs w:val="16"/>
              </w:rPr>
              <w:t>AI suggests alternative</w:t>
            </w:r>
            <w:r>
              <w:rPr>
                <w:rFonts w:ascii="Times New Roman" w:hAnsi="Times New Roman" w:cs="Times New Roman"/>
                <w:b/>
                <w:bCs/>
                <w:sz w:val="16"/>
                <w:szCs w:val="16"/>
              </w:rPr>
              <w:t xml:space="preserve"> plans of action </w:t>
            </w:r>
            <w:r w:rsidRPr="00891916">
              <w:rPr>
                <w:rFonts w:ascii="Wingdings" w:eastAsia="Wingdings" w:hAnsi="Wingdings" w:cs="Wingdings"/>
                <w:b/>
                <w:bCs/>
                <w:sz w:val="16"/>
                <w:szCs w:val="16"/>
              </w:rPr>
              <w:t>à</w:t>
            </w:r>
            <w:r>
              <w:rPr>
                <w:rFonts w:ascii="Times New Roman" w:hAnsi="Times New Roman" w:cs="Times New Roman"/>
                <w:b/>
                <w:bCs/>
                <w:sz w:val="16"/>
                <w:szCs w:val="16"/>
              </w:rPr>
              <w:t xml:space="preserve"> </w:t>
            </w:r>
          </w:p>
          <w:p w14:paraId="0394E2E1" w14:textId="77777777" w:rsidR="007301B2" w:rsidRPr="0075027F" w:rsidRDefault="007301B2" w:rsidP="0054063D">
            <w:pPr>
              <w:rPr>
                <w:rFonts w:ascii="Times New Roman" w:hAnsi="Times New Roman" w:cs="Times New Roman"/>
                <w:b/>
                <w:bCs/>
                <w:sz w:val="16"/>
                <w:szCs w:val="16"/>
              </w:rPr>
            </w:pPr>
            <w:r>
              <w:rPr>
                <w:rFonts w:ascii="Times New Roman" w:hAnsi="Times New Roman" w:cs="Times New Roman"/>
                <w:b/>
                <w:bCs/>
                <w:sz w:val="16"/>
                <w:szCs w:val="16"/>
              </w:rPr>
              <w:t xml:space="preserve">Human selects </w:t>
            </w:r>
            <w:r w:rsidRPr="00891916">
              <w:rPr>
                <w:rFonts w:ascii="Wingdings" w:eastAsia="Wingdings" w:hAnsi="Wingdings" w:cs="Wingdings"/>
                <w:b/>
                <w:bCs/>
                <w:sz w:val="16"/>
                <w:szCs w:val="16"/>
              </w:rPr>
              <w:t>à</w:t>
            </w:r>
            <w:r>
              <w:rPr>
                <w:rFonts w:ascii="Times New Roman" w:hAnsi="Times New Roman" w:cs="Times New Roman"/>
                <w:b/>
                <w:bCs/>
                <w:sz w:val="16"/>
                <w:szCs w:val="16"/>
              </w:rPr>
              <w:t xml:space="preserve"> AI implements</w:t>
            </w:r>
          </w:p>
        </w:tc>
        <w:tc>
          <w:tcPr>
            <w:tcW w:w="995" w:type="dxa"/>
            <w:vAlign w:val="center"/>
          </w:tcPr>
          <w:p w14:paraId="01D08D4F" w14:textId="77777777" w:rsidR="007301B2" w:rsidRPr="000E4099" w:rsidRDefault="007301B2" w:rsidP="0054063D">
            <w:pPr>
              <w:jc w:val="center"/>
              <w:rPr>
                <w:rFonts w:ascii="Times New Roman" w:hAnsi="Times New Roman" w:cs="Times New Roman"/>
                <w:b/>
                <w:bCs/>
                <w:sz w:val="15"/>
                <w:szCs w:val="15"/>
              </w:rPr>
            </w:pPr>
            <w:r w:rsidRPr="000E4099">
              <w:rPr>
                <w:rFonts w:ascii="Times New Roman" w:hAnsi="Times New Roman" w:cs="Times New Roman"/>
                <w:b/>
                <w:bCs/>
                <w:sz w:val="15"/>
                <w:szCs w:val="15"/>
              </w:rPr>
              <w:t>2, 3, 4</w:t>
            </w:r>
          </w:p>
        </w:tc>
        <w:tc>
          <w:tcPr>
            <w:tcW w:w="990" w:type="dxa"/>
            <w:vAlign w:val="center"/>
          </w:tcPr>
          <w:p w14:paraId="38C9D2B0" w14:textId="77777777" w:rsidR="007301B2" w:rsidRPr="000E4099" w:rsidRDefault="007301B2" w:rsidP="0054063D">
            <w:pPr>
              <w:jc w:val="center"/>
              <w:rPr>
                <w:rFonts w:ascii="Times New Roman" w:hAnsi="Times New Roman" w:cs="Times New Roman"/>
                <w:b/>
                <w:bCs/>
                <w:sz w:val="15"/>
                <w:szCs w:val="15"/>
              </w:rPr>
            </w:pPr>
            <w:r w:rsidRPr="000E4099">
              <w:rPr>
                <w:rFonts w:ascii="Times New Roman" w:hAnsi="Times New Roman" w:cs="Times New Roman"/>
                <w:b/>
                <w:bCs/>
                <w:sz w:val="15"/>
                <w:szCs w:val="15"/>
              </w:rPr>
              <w:t>2</w:t>
            </w:r>
          </w:p>
        </w:tc>
        <w:tc>
          <w:tcPr>
            <w:tcW w:w="734" w:type="dxa"/>
            <w:gridSpan w:val="2"/>
            <w:vAlign w:val="center"/>
          </w:tcPr>
          <w:p w14:paraId="31A46C41" w14:textId="77777777" w:rsidR="007301B2" w:rsidRPr="000E4099" w:rsidRDefault="007301B2" w:rsidP="0054063D">
            <w:pPr>
              <w:jc w:val="center"/>
              <w:rPr>
                <w:rFonts w:ascii="Times New Roman" w:hAnsi="Times New Roman" w:cs="Times New Roman"/>
                <w:b/>
                <w:bCs/>
                <w:sz w:val="15"/>
                <w:szCs w:val="15"/>
              </w:rPr>
            </w:pPr>
          </w:p>
        </w:tc>
        <w:tc>
          <w:tcPr>
            <w:tcW w:w="857" w:type="dxa"/>
            <w:vAlign w:val="center"/>
          </w:tcPr>
          <w:p w14:paraId="0BD9BA94" w14:textId="77777777" w:rsidR="007301B2" w:rsidRPr="000E4099" w:rsidRDefault="007301B2" w:rsidP="0054063D">
            <w:pPr>
              <w:jc w:val="center"/>
              <w:rPr>
                <w:rFonts w:ascii="Times New Roman" w:hAnsi="Times New Roman" w:cs="Times New Roman"/>
                <w:b/>
                <w:bCs/>
                <w:sz w:val="15"/>
                <w:szCs w:val="15"/>
              </w:rPr>
            </w:pPr>
          </w:p>
        </w:tc>
        <w:tc>
          <w:tcPr>
            <w:tcW w:w="637" w:type="dxa"/>
            <w:gridSpan w:val="2"/>
            <w:vAlign w:val="center"/>
          </w:tcPr>
          <w:p w14:paraId="3AD785C0" w14:textId="77777777" w:rsidR="007301B2" w:rsidRPr="00755E19" w:rsidRDefault="007301B2" w:rsidP="0054063D">
            <w:pPr>
              <w:jc w:val="center"/>
              <w:rPr>
                <w:rFonts w:ascii="Times New Roman" w:hAnsi="Times New Roman" w:cs="Times New Roman"/>
                <w:b/>
                <w:bCs/>
                <w:sz w:val="15"/>
                <w:szCs w:val="15"/>
              </w:rPr>
            </w:pPr>
          </w:p>
        </w:tc>
        <w:tc>
          <w:tcPr>
            <w:tcW w:w="907" w:type="dxa"/>
            <w:vAlign w:val="center"/>
          </w:tcPr>
          <w:p w14:paraId="7932E340" w14:textId="77777777" w:rsidR="007301B2" w:rsidRPr="006741AA" w:rsidRDefault="007301B2" w:rsidP="0054063D">
            <w:pPr>
              <w:jc w:val="center"/>
              <w:rPr>
                <w:rFonts w:ascii="Times New Roman" w:hAnsi="Times New Roman" w:cs="Times New Roman"/>
                <w:b/>
                <w:bCs/>
                <w:sz w:val="15"/>
                <w:szCs w:val="15"/>
              </w:rPr>
            </w:pPr>
          </w:p>
        </w:tc>
      </w:tr>
      <w:tr w:rsidR="007301B2" w:rsidRPr="00296729" w14:paraId="151558D5" w14:textId="77777777" w:rsidTr="00755E19">
        <w:trPr>
          <w:trHeight w:val="56"/>
        </w:trPr>
        <w:tc>
          <w:tcPr>
            <w:tcW w:w="1171" w:type="dxa"/>
            <w:vMerge/>
            <w:vAlign w:val="center"/>
          </w:tcPr>
          <w:p w14:paraId="61264DE5" w14:textId="77777777" w:rsidR="007301B2" w:rsidRPr="0075027F" w:rsidRDefault="007301B2" w:rsidP="0054063D">
            <w:pPr>
              <w:jc w:val="center"/>
              <w:rPr>
                <w:rFonts w:ascii="Times New Roman" w:hAnsi="Times New Roman" w:cs="Times New Roman"/>
                <w:sz w:val="16"/>
                <w:szCs w:val="16"/>
              </w:rPr>
            </w:pPr>
          </w:p>
        </w:tc>
        <w:tc>
          <w:tcPr>
            <w:tcW w:w="3759" w:type="dxa"/>
            <w:vAlign w:val="center"/>
          </w:tcPr>
          <w:p w14:paraId="15872276" w14:textId="77777777" w:rsidR="007301B2" w:rsidRPr="0075027F" w:rsidRDefault="007301B2" w:rsidP="0054063D">
            <w:pPr>
              <w:ind w:left="321"/>
              <w:rPr>
                <w:rFonts w:ascii="Times New Roman" w:hAnsi="Times New Roman" w:cs="Times New Roman"/>
                <w:i/>
                <w:iCs/>
                <w:sz w:val="16"/>
                <w:szCs w:val="16"/>
              </w:rPr>
            </w:pPr>
            <w:r w:rsidRPr="0075027F">
              <w:rPr>
                <w:rFonts w:ascii="Times New Roman" w:hAnsi="Times New Roman" w:cs="Times New Roman"/>
                <w:i/>
                <w:iCs/>
                <w:sz w:val="16"/>
                <w:szCs w:val="16"/>
              </w:rPr>
              <w:t>Complete set</w:t>
            </w:r>
          </w:p>
        </w:tc>
        <w:tc>
          <w:tcPr>
            <w:tcW w:w="995" w:type="dxa"/>
            <w:vAlign w:val="center"/>
          </w:tcPr>
          <w:p w14:paraId="7C41BB4A" w14:textId="77777777" w:rsidR="007301B2" w:rsidRPr="00A53817" w:rsidRDefault="007301B2" w:rsidP="0054063D">
            <w:pPr>
              <w:jc w:val="center"/>
              <w:rPr>
                <w:rFonts w:ascii="Times New Roman" w:hAnsi="Times New Roman" w:cs="Times New Roman"/>
                <w:i/>
                <w:iCs/>
                <w:sz w:val="15"/>
                <w:szCs w:val="15"/>
              </w:rPr>
            </w:pPr>
            <w:r w:rsidRPr="00A53817">
              <w:rPr>
                <w:rFonts w:ascii="Times New Roman" w:hAnsi="Times New Roman" w:cs="Times New Roman"/>
                <w:i/>
                <w:iCs/>
                <w:sz w:val="15"/>
                <w:szCs w:val="15"/>
              </w:rPr>
              <w:t>2</w:t>
            </w:r>
          </w:p>
        </w:tc>
        <w:tc>
          <w:tcPr>
            <w:tcW w:w="990" w:type="dxa"/>
            <w:vAlign w:val="center"/>
          </w:tcPr>
          <w:p w14:paraId="00BB0F75" w14:textId="77777777" w:rsidR="007301B2" w:rsidRPr="00A53817" w:rsidRDefault="007301B2" w:rsidP="0054063D">
            <w:pPr>
              <w:jc w:val="center"/>
              <w:rPr>
                <w:rFonts w:ascii="Times New Roman" w:hAnsi="Times New Roman" w:cs="Times New Roman"/>
                <w:sz w:val="15"/>
                <w:szCs w:val="15"/>
              </w:rPr>
            </w:pPr>
          </w:p>
        </w:tc>
        <w:tc>
          <w:tcPr>
            <w:tcW w:w="734" w:type="dxa"/>
            <w:gridSpan w:val="2"/>
            <w:vAlign w:val="center"/>
          </w:tcPr>
          <w:p w14:paraId="234C9B80" w14:textId="77777777" w:rsidR="007301B2" w:rsidRPr="00A53817" w:rsidRDefault="007301B2" w:rsidP="0054063D">
            <w:pPr>
              <w:jc w:val="center"/>
              <w:rPr>
                <w:rFonts w:ascii="Times New Roman" w:hAnsi="Times New Roman" w:cs="Times New Roman"/>
                <w:sz w:val="15"/>
                <w:szCs w:val="15"/>
              </w:rPr>
            </w:pPr>
          </w:p>
        </w:tc>
        <w:tc>
          <w:tcPr>
            <w:tcW w:w="857" w:type="dxa"/>
            <w:vAlign w:val="center"/>
          </w:tcPr>
          <w:p w14:paraId="4CF6467B" w14:textId="77777777" w:rsidR="007301B2" w:rsidRPr="00A53817" w:rsidRDefault="007301B2" w:rsidP="0054063D">
            <w:pPr>
              <w:jc w:val="center"/>
              <w:rPr>
                <w:rFonts w:ascii="Times New Roman" w:hAnsi="Times New Roman" w:cs="Times New Roman"/>
                <w:sz w:val="15"/>
                <w:szCs w:val="15"/>
              </w:rPr>
            </w:pPr>
          </w:p>
        </w:tc>
        <w:tc>
          <w:tcPr>
            <w:tcW w:w="637" w:type="dxa"/>
            <w:gridSpan w:val="2"/>
            <w:vAlign w:val="center"/>
          </w:tcPr>
          <w:p w14:paraId="1EFABEE1" w14:textId="77777777" w:rsidR="007301B2" w:rsidRPr="00755E19" w:rsidRDefault="007301B2" w:rsidP="0054063D">
            <w:pPr>
              <w:jc w:val="center"/>
              <w:rPr>
                <w:rFonts w:ascii="Times New Roman" w:hAnsi="Times New Roman" w:cs="Times New Roman"/>
                <w:sz w:val="15"/>
                <w:szCs w:val="15"/>
              </w:rPr>
            </w:pPr>
          </w:p>
        </w:tc>
        <w:tc>
          <w:tcPr>
            <w:tcW w:w="907" w:type="dxa"/>
            <w:vAlign w:val="center"/>
          </w:tcPr>
          <w:p w14:paraId="147985F9" w14:textId="77777777" w:rsidR="007301B2" w:rsidRPr="006741AA" w:rsidRDefault="007301B2" w:rsidP="0054063D">
            <w:pPr>
              <w:jc w:val="center"/>
              <w:rPr>
                <w:rFonts w:ascii="Times New Roman" w:hAnsi="Times New Roman" w:cs="Times New Roman"/>
                <w:sz w:val="15"/>
                <w:szCs w:val="15"/>
              </w:rPr>
            </w:pPr>
          </w:p>
        </w:tc>
      </w:tr>
      <w:tr w:rsidR="007301B2" w:rsidRPr="00296729" w14:paraId="7835FE3F" w14:textId="77777777" w:rsidTr="00755E19">
        <w:trPr>
          <w:trHeight w:val="56"/>
        </w:trPr>
        <w:tc>
          <w:tcPr>
            <w:tcW w:w="1171" w:type="dxa"/>
            <w:vMerge/>
            <w:vAlign w:val="center"/>
          </w:tcPr>
          <w:p w14:paraId="6EFD9FC5" w14:textId="77777777" w:rsidR="007301B2" w:rsidRPr="0075027F" w:rsidRDefault="007301B2" w:rsidP="0054063D">
            <w:pPr>
              <w:jc w:val="center"/>
              <w:rPr>
                <w:rFonts w:ascii="Times New Roman" w:hAnsi="Times New Roman" w:cs="Times New Roman"/>
                <w:sz w:val="16"/>
                <w:szCs w:val="16"/>
              </w:rPr>
            </w:pPr>
          </w:p>
        </w:tc>
        <w:tc>
          <w:tcPr>
            <w:tcW w:w="3759" w:type="dxa"/>
            <w:vAlign w:val="center"/>
          </w:tcPr>
          <w:p w14:paraId="12E731D8" w14:textId="59510F6D" w:rsidR="007301B2" w:rsidRPr="0075027F" w:rsidRDefault="007301B2" w:rsidP="0054063D">
            <w:pPr>
              <w:ind w:left="321"/>
              <w:rPr>
                <w:rFonts w:ascii="Times New Roman" w:hAnsi="Times New Roman" w:cs="Times New Roman"/>
                <w:i/>
                <w:iCs/>
                <w:sz w:val="16"/>
                <w:szCs w:val="16"/>
              </w:rPr>
            </w:pPr>
            <w:r w:rsidRPr="0075027F">
              <w:rPr>
                <w:rFonts w:ascii="Times New Roman" w:hAnsi="Times New Roman" w:cs="Times New Roman"/>
                <w:i/>
                <w:iCs/>
                <w:sz w:val="16"/>
                <w:szCs w:val="16"/>
              </w:rPr>
              <w:t xml:space="preserve">Narrows down </w:t>
            </w:r>
            <w:r w:rsidR="00DD24C4">
              <w:rPr>
                <w:rFonts w:ascii="Times New Roman" w:hAnsi="Times New Roman" w:cs="Times New Roman"/>
                <w:i/>
                <w:iCs/>
                <w:sz w:val="16"/>
                <w:szCs w:val="16"/>
              </w:rPr>
              <w:t>alternatives</w:t>
            </w:r>
          </w:p>
        </w:tc>
        <w:tc>
          <w:tcPr>
            <w:tcW w:w="995" w:type="dxa"/>
            <w:vAlign w:val="center"/>
          </w:tcPr>
          <w:p w14:paraId="4A6FE6E3" w14:textId="77777777" w:rsidR="007301B2" w:rsidRPr="00A53817" w:rsidRDefault="007301B2" w:rsidP="0054063D">
            <w:pPr>
              <w:jc w:val="center"/>
              <w:rPr>
                <w:rFonts w:ascii="Times New Roman" w:hAnsi="Times New Roman" w:cs="Times New Roman"/>
                <w:i/>
                <w:iCs/>
                <w:sz w:val="15"/>
                <w:szCs w:val="15"/>
              </w:rPr>
            </w:pPr>
            <w:r w:rsidRPr="00A53817">
              <w:rPr>
                <w:rFonts w:ascii="Times New Roman" w:hAnsi="Times New Roman" w:cs="Times New Roman"/>
                <w:i/>
                <w:iCs/>
                <w:sz w:val="15"/>
                <w:szCs w:val="15"/>
              </w:rPr>
              <w:t>3</w:t>
            </w:r>
          </w:p>
        </w:tc>
        <w:tc>
          <w:tcPr>
            <w:tcW w:w="990" w:type="dxa"/>
            <w:vAlign w:val="center"/>
          </w:tcPr>
          <w:p w14:paraId="41F96DE1" w14:textId="77777777" w:rsidR="007301B2" w:rsidRPr="00A53817" w:rsidRDefault="007301B2" w:rsidP="0054063D">
            <w:pPr>
              <w:jc w:val="center"/>
              <w:rPr>
                <w:rFonts w:ascii="Times New Roman" w:hAnsi="Times New Roman" w:cs="Times New Roman"/>
                <w:sz w:val="15"/>
                <w:szCs w:val="15"/>
              </w:rPr>
            </w:pPr>
          </w:p>
        </w:tc>
        <w:tc>
          <w:tcPr>
            <w:tcW w:w="734" w:type="dxa"/>
            <w:gridSpan w:val="2"/>
            <w:vAlign w:val="center"/>
          </w:tcPr>
          <w:p w14:paraId="18F91B4B" w14:textId="77777777" w:rsidR="007301B2" w:rsidRPr="00A53817" w:rsidRDefault="007301B2" w:rsidP="0054063D">
            <w:pPr>
              <w:jc w:val="center"/>
              <w:rPr>
                <w:rFonts w:ascii="Times New Roman" w:hAnsi="Times New Roman" w:cs="Times New Roman"/>
                <w:sz w:val="15"/>
                <w:szCs w:val="15"/>
              </w:rPr>
            </w:pPr>
          </w:p>
        </w:tc>
        <w:tc>
          <w:tcPr>
            <w:tcW w:w="857" w:type="dxa"/>
            <w:vAlign w:val="center"/>
          </w:tcPr>
          <w:p w14:paraId="2798DBD2" w14:textId="77777777" w:rsidR="007301B2" w:rsidRPr="00A53817" w:rsidRDefault="007301B2" w:rsidP="0054063D">
            <w:pPr>
              <w:jc w:val="center"/>
              <w:rPr>
                <w:rFonts w:ascii="Times New Roman" w:hAnsi="Times New Roman" w:cs="Times New Roman"/>
                <w:sz w:val="15"/>
                <w:szCs w:val="15"/>
              </w:rPr>
            </w:pPr>
          </w:p>
        </w:tc>
        <w:tc>
          <w:tcPr>
            <w:tcW w:w="637" w:type="dxa"/>
            <w:gridSpan w:val="2"/>
            <w:vAlign w:val="center"/>
          </w:tcPr>
          <w:p w14:paraId="2E35DD62" w14:textId="77777777" w:rsidR="007301B2" w:rsidRPr="00755E19" w:rsidRDefault="007301B2" w:rsidP="0054063D">
            <w:pPr>
              <w:jc w:val="center"/>
              <w:rPr>
                <w:rFonts w:ascii="Times New Roman" w:hAnsi="Times New Roman" w:cs="Times New Roman"/>
                <w:sz w:val="15"/>
                <w:szCs w:val="15"/>
              </w:rPr>
            </w:pPr>
          </w:p>
        </w:tc>
        <w:tc>
          <w:tcPr>
            <w:tcW w:w="907" w:type="dxa"/>
            <w:vAlign w:val="center"/>
          </w:tcPr>
          <w:p w14:paraId="637AC720" w14:textId="77777777" w:rsidR="007301B2" w:rsidRPr="006741AA" w:rsidRDefault="007301B2" w:rsidP="0054063D">
            <w:pPr>
              <w:jc w:val="center"/>
              <w:rPr>
                <w:rFonts w:ascii="Times New Roman" w:hAnsi="Times New Roman" w:cs="Times New Roman"/>
                <w:sz w:val="15"/>
                <w:szCs w:val="15"/>
              </w:rPr>
            </w:pPr>
          </w:p>
        </w:tc>
      </w:tr>
      <w:tr w:rsidR="007301B2" w:rsidRPr="00296729" w14:paraId="6137157F" w14:textId="77777777" w:rsidTr="00755E19">
        <w:trPr>
          <w:trHeight w:val="56"/>
        </w:trPr>
        <w:tc>
          <w:tcPr>
            <w:tcW w:w="1171" w:type="dxa"/>
            <w:vMerge/>
            <w:vAlign w:val="center"/>
          </w:tcPr>
          <w:p w14:paraId="4A67BF1B" w14:textId="77777777" w:rsidR="007301B2" w:rsidRPr="0075027F" w:rsidRDefault="007301B2" w:rsidP="0054063D">
            <w:pPr>
              <w:jc w:val="center"/>
              <w:rPr>
                <w:rFonts w:ascii="Times New Roman" w:hAnsi="Times New Roman" w:cs="Times New Roman"/>
                <w:sz w:val="16"/>
                <w:szCs w:val="16"/>
              </w:rPr>
            </w:pPr>
          </w:p>
        </w:tc>
        <w:tc>
          <w:tcPr>
            <w:tcW w:w="3759" w:type="dxa"/>
            <w:vAlign w:val="center"/>
          </w:tcPr>
          <w:p w14:paraId="091B5131" w14:textId="15C9C090" w:rsidR="007301B2" w:rsidRPr="0075027F" w:rsidRDefault="00DD24C4" w:rsidP="0054063D">
            <w:pPr>
              <w:ind w:left="321"/>
              <w:rPr>
                <w:rFonts w:ascii="Times New Roman" w:hAnsi="Times New Roman" w:cs="Times New Roman"/>
                <w:i/>
                <w:iCs/>
                <w:sz w:val="16"/>
                <w:szCs w:val="16"/>
              </w:rPr>
            </w:pPr>
            <w:r>
              <w:rPr>
                <w:rFonts w:ascii="Times New Roman" w:hAnsi="Times New Roman" w:cs="Times New Roman"/>
                <w:i/>
                <w:iCs/>
                <w:sz w:val="16"/>
                <w:szCs w:val="16"/>
              </w:rPr>
              <w:t>Few</w:t>
            </w:r>
            <w:r w:rsidR="007301B2" w:rsidRPr="0075027F">
              <w:rPr>
                <w:rFonts w:ascii="Times New Roman" w:hAnsi="Times New Roman" w:cs="Times New Roman"/>
                <w:i/>
                <w:iCs/>
                <w:sz w:val="16"/>
                <w:szCs w:val="16"/>
              </w:rPr>
              <w:t xml:space="preserve"> alternative</w:t>
            </w:r>
            <w:r>
              <w:rPr>
                <w:rFonts w:ascii="Times New Roman" w:hAnsi="Times New Roman" w:cs="Times New Roman"/>
                <w:i/>
                <w:iCs/>
                <w:sz w:val="16"/>
                <w:szCs w:val="16"/>
              </w:rPr>
              <w:t>s</w:t>
            </w:r>
          </w:p>
        </w:tc>
        <w:tc>
          <w:tcPr>
            <w:tcW w:w="995" w:type="dxa"/>
            <w:vAlign w:val="center"/>
          </w:tcPr>
          <w:p w14:paraId="78068B3B" w14:textId="77777777" w:rsidR="007301B2" w:rsidRPr="00A53817" w:rsidRDefault="007301B2" w:rsidP="0054063D">
            <w:pPr>
              <w:jc w:val="center"/>
              <w:rPr>
                <w:rFonts w:ascii="Times New Roman" w:hAnsi="Times New Roman" w:cs="Times New Roman"/>
                <w:i/>
                <w:iCs/>
                <w:sz w:val="15"/>
                <w:szCs w:val="15"/>
              </w:rPr>
            </w:pPr>
            <w:r w:rsidRPr="00A53817">
              <w:rPr>
                <w:rFonts w:ascii="Times New Roman" w:hAnsi="Times New Roman" w:cs="Times New Roman"/>
                <w:i/>
                <w:iCs/>
                <w:sz w:val="15"/>
                <w:szCs w:val="15"/>
              </w:rPr>
              <w:t>4</w:t>
            </w:r>
          </w:p>
        </w:tc>
        <w:tc>
          <w:tcPr>
            <w:tcW w:w="990" w:type="dxa"/>
            <w:vAlign w:val="center"/>
          </w:tcPr>
          <w:p w14:paraId="2E184CBF" w14:textId="77777777" w:rsidR="007301B2" w:rsidRPr="00A53817" w:rsidRDefault="007301B2" w:rsidP="0054063D">
            <w:pPr>
              <w:jc w:val="center"/>
              <w:rPr>
                <w:rFonts w:ascii="Times New Roman" w:hAnsi="Times New Roman" w:cs="Times New Roman"/>
                <w:sz w:val="15"/>
                <w:szCs w:val="15"/>
              </w:rPr>
            </w:pPr>
          </w:p>
        </w:tc>
        <w:tc>
          <w:tcPr>
            <w:tcW w:w="734" w:type="dxa"/>
            <w:gridSpan w:val="2"/>
            <w:vAlign w:val="center"/>
          </w:tcPr>
          <w:p w14:paraId="75450E08" w14:textId="77777777" w:rsidR="007301B2" w:rsidRPr="00A53817" w:rsidRDefault="007301B2" w:rsidP="0054063D">
            <w:pPr>
              <w:jc w:val="center"/>
              <w:rPr>
                <w:rFonts w:ascii="Times New Roman" w:hAnsi="Times New Roman" w:cs="Times New Roman"/>
                <w:sz w:val="15"/>
                <w:szCs w:val="15"/>
              </w:rPr>
            </w:pPr>
          </w:p>
        </w:tc>
        <w:tc>
          <w:tcPr>
            <w:tcW w:w="857" w:type="dxa"/>
            <w:vAlign w:val="center"/>
          </w:tcPr>
          <w:p w14:paraId="75383028" w14:textId="77777777" w:rsidR="007301B2" w:rsidRPr="00A53817" w:rsidRDefault="007301B2" w:rsidP="0054063D">
            <w:pPr>
              <w:jc w:val="center"/>
              <w:rPr>
                <w:rFonts w:ascii="Times New Roman" w:hAnsi="Times New Roman" w:cs="Times New Roman"/>
                <w:sz w:val="15"/>
                <w:szCs w:val="15"/>
              </w:rPr>
            </w:pPr>
          </w:p>
        </w:tc>
        <w:tc>
          <w:tcPr>
            <w:tcW w:w="637" w:type="dxa"/>
            <w:gridSpan w:val="2"/>
            <w:vAlign w:val="center"/>
          </w:tcPr>
          <w:p w14:paraId="079C53EA" w14:textId="77777777" w:rsidR="007301B2" w:rsidRPr="00755E19" w:rsidRDefault="007301B2" w:rsidP="0054063D">
            <w:pPr>
              <w:jc w:val="center"/>
              <w:rPr>
                <w:rFonts w:ascii="Times New Roman" w:hAnsi="Times New Roman" w:cs="Times New Roman"/>
                <w:sz w:val="15"/>
                <w:szCs w:val="15"/>
              </w:rPr>
            </w:pPr>
          </w:p>
        </w:tc>
        <w:tc>
          <w:tcPr>
            <w:tcW w:w="907" w:type="dxa"/>
            <w:vAlign w:val="center"/>
          </w:tcPr>
          <w:p w14:paraId="134BE258" w14:textId="77777777" w:rsidR="007301B2" w:rsidRPr="006741AA" w:rsidRDefault="007301B2" w:rsidP="0054063D">
            <w:pPr>
              <w:jc w:val="center"/>
              <w:rPr>
                <w:rFonts w:ascii="Times New Roman" w:hAnsi="Times New Roman" w:cs="Times New Roman"/>
                <w:sz w:val="15"/>
                <w:szCs w:val="15"/>
              </w:rPr>
            </w:pPr>
          </w:p>
        </w:tc>
      </w:tr>
      <w:tr w:rsidR="007301B2" w:rsidRPr="00296729" w14:paraId="1E7529F3" w14:textId="77777777" w:rsidTr="00755E19">
        <w:trPr>
          <w:trHeight w:val="56"/>
        </w:trPr>
        <w:tc>
          <w:tcPr>
            <w:tcW w:w="1171" w:type="dxa"/>
            <w:vMerge w:val="restart"/>
            <w:vAlign w:val="center"/>
          </w:tcPr>
          <w:p w14:paraId="19408693" w14:textId="77777777" w:rsidR="007301B2" w:rsidRPr="0075027F" w:rsidRDefault="007301B2" w:rsidP="0054063D">
            <w:pPr>
              <w:jc w:val="center"/>
              <w:rPr>
                <w:rFonts w:ascii="Times New Roman" w:hAnsi="Times New Roman" w:cs="Times New Roman"/>
                <w:sz w:val="16"/>
                <w:szCs w:val="16"/>
              </w:rPr>
            </w:pPr>
            <w:r>
              <w:rPr>
                <w:rFonts w:ascii="Times New Roman" w:hAnsi="Times New Roman" w:cs="Times New Roman"/>
                <w:sz w:val="16"/>
                <w:szCs w:val="16"/>
              </w:rPr>
              <w:t>Human Approver</w:t>
            </w:r>
          </w:p>
        </w:tc>
        <w:tc>
          <w:tcPr>
            <w:tcW w:w="3759" w:type="dxa"/>
            <w:vAlign w:val="center"/>
          </w:tcPr>
          <w:p w14:paraId="5B777C48" w14:textId="77777777" w:rsidR="007301B2" w:rsidRPr="0075027F" w:rsidRDefault="007301B2" w:rsidP="0054063D">
            <w:pPr>
              <w:rPr>
                <w:rFonts w:ascii="Times New Roman" w:hAnsi="Times New Roman" w:cs="Times New Roman"/>
                <w:b/>
                <w:bCs/>
                <w:sz w:val="16"/>
                <w:szCs w:val="16"/>
              </w:rPr>
            </w:pPr>
            <w:r w:rsidRPr="0075027F">
              <w:rPr>
                <w:rFonts w:ascii="Times New Roman" w:hAnsi="Times New Roman" w:cs="Times New Roman"/>
                <w:b/>
                <w:bCs/>
                <w:sz w:val="16"/>
                <w:szCs w:val="16"/>
              </w:rPr>
              <w:t xml:space="preserve">AI executes </w:t>
            </w:r>
            <w:r>
              <w:rPr>
                <w:rFonts w:ascii="Times New Roman" w:hAnsi="Times New Roman" w:cs="Times New Roman"/>
                <w:b/>
                <w:bCs/>
                <w:sz w:val="16"/>
                <w:szCs w:val="16"/>
              </w:rPr>
              <w:t>its</w:t>
            </w:r>
            <w:r w:rsidRPr="0075027F">
              <w:rPr>
                <w:rFonts w:ascii="Times New Roman" w:hAnsi="Times New Roman" w:cs="Times New Roman"/>
                <w:b/>
                <w:bCs/>
                <w:sz w:val="16"/>
                <w:szCs w:val="16"/>
              </w:rPr>
              <w:t xml:space="preserve"> decision if the human approves</w:t>
            </w:r>
          </w:p>
        </w:tc>
        <w:tc>
          <w:tcPr>
            <w:tcW w:w="995" w:type="dxa"/>
            <w:vAlign w:val="center"/>
          </w:tcPr>
          <w:p w14:paraId="11E7CFEB" w14:textId="77777777" w:rsidR="007301B2" w:rsidRPr="000E4099" w:rsidRDefault="007301B2" w:rsidP="0054063D">
            <w:pPr>
              <w:jc w:val="center"/>
              <w:rPr>
                <w:rFonts w:ascii="Times New Roman" w:hAnsi="Times New Roman" w:cs="Times New Roman"/>
                <w:b/>
                <w:bCs/>
                <w:sz w:val="15"/>
                <w:szCs w:val="15"/>
              </w:rPr>
            </w:pPr>
            <w:r w:rsidRPr="000E4099">
              <w:rPr>
                <w:rFonts w:ascii="Times New Roman" w:hAnsi="Times New Roman" w:cs="Times New Roman"/>
                <w:b/>
                <w:bCs/>
                <w:sz w:val="15"/>
                <w:szCs w:val="15"/>
              </w:rPr>
              <w:t>5, 6</w:t>
            </w:r>
          </w:p>
        </w:tc>
        <w:tc>
          <w:tcPr>
            <w:tcW w:w="990" w:type="dxa"/>
            <w:vAlign w:val="center"/>
          </w:tcPr>
          <w:p w14:paraId="05202438" w14:textId="77777777" w:rsidR="007301B2" w:rsidRPr="000E4099" w:rsidRDefault="007301B2" w:rsidP="0054063D">
            <w:pPr>
              <w:jc w:val="center"/>
              <w:rPr>
                <w:rFonts w:ascii="Times New Roman" w:hAnsi="Times New Roman" w:cs="Times New Roman"/>
                <w:b/>
                <w:bCs/>
                <w:sz w:val="15"/>
                <w:szCs w:val="15"/>
              </w:rPr>
            </w:pPr>
            <w:r w:rsidRPr="000E4099">
              <w:rPr>
                <w:rFonts w:ascii="Times New Roman" w:hAnsi="Times New Roman" w:cs="Times New Roman"/>
                <w:b/>
                <w:bCs/>
                <w:sz w:val="15"/>
                <w:szCs w:val="15"/>
              </w:rPr>
              <w:t>3</w:t>
            </w:r>
          </w:p>
        </w:tc>
        <w:tc>
          <w:tcPr>
            <w:tcW w:w="734" w:type="dxa"/>
            <w:gridSpan w:val="2"/>
            <w:vAlign w:val="center"/>
          </w:tcPr>
          <w:p w14:paraId="3D1A3483" w14:textId="77777777" w:rsidR="007301B2" w:rsidRPr="000E4099" w:rsidRDefault="007301B2" w:rsidP="0054063D">
            <w:pPr>
              <w:jc w:val="center"/>
              <w:rPr>
                <w:rFonts w:ascii="Times New Roman" w:hAnsi="Times New Roman" w:cs="Times New Roman"/>
                <w:b/>
                <w:bCs/>
                <w:sz w:val="15"/>
                <w:szCs w:val="15"/>
              </w:rPr>
            </w:pPr>
            <w:r w:rsidRPr="000E4099">
              <w:rPr>
                <w:rFonts w:ascii="Times New Roman" w:hAnsi="Times New Roman" w:cs="Times New Roman"/>
                <w:b/>
                <w:bCs/>
                <w:sz w:val="15"/>
                <w:szCs w:val="15"/>
              </w:rPr>
              <w:t>2</w:t>
            </w:r>
          </w:p>
        </w:tc>
        <w:tc>
          <w:tcPr>
            <w:tcW w:w="857" w:type="dxa"/>
            <w:vAlign w:val="center"/>
          </w:tcPr>
          <w:p w14:paraId="315D59F6" w14:textId="77777777" w:rsidR="007301B2" w:rsidRPr="000E4099" w:rsidRDefault="007301B2" w:rsidP="0054063D">
            <w:pPr>
              <w:jc w:val="center"/>
              <w:rPr>
                <w:rFonts w:ascii="Times New Roman" w:hAnsi="Times New Roman" w:cs="Times New Roman"/>
                <w:b/>
                <w:bCs/>
                <w:sz w:val="15"/>
                <w:szCs w:val="15"/>
              </w:rPr>
            </w:pPr>
          </w:p>
        </w:tc>
        <w:tc>
          <w:tcPr>
            <w:tcW w:w="637" w:type="dxa"/>
            <w:gridSpan w:val="2"/>
            <w:vAlign w:val="center"/>
          </w:tcPr>
          <w:p w14:paraId="6550FA12" w14:textId="1854AACE" w:rsidR="007301B2" w:rsidRPr="00755E19" w:rsidRDefault="007301B2" w:rsidP="0054063D">
            <w:pPr>
              <w:jc w:val="center"/>
              <w:rPr>
                <w:rFonts w:ascii="Times New Roman" w:hAnsi="Times New Roman" w:cs="Times New Roman"/>
                <w:b/>
                <w:bCs/>
                <w:sz w:val="15"/>
                <w:szCs w:val="15"/>
              </w:rPr>
            </w:pPr>
            <w:r w:rsidRPr="00755E19">
              <w:rPr>
                <w:rFonts w:ascii="Times New Roman" w:hAnsi="Times New Roman" w:cs="Times New Roman"/>
                <w:b/>
                <w:bCs/>
                <w:sz w:val="15"/>
                <w:szCs w:val="15"/>
              </w:rPr>
              <w:t>8</w:t>
            </w:r>
            <w:r w:rsidR="00755E19" w:rsidRPr="00755E19">
              <w:rPr>
                <w:rFonts w:ascii="Times New Roman" w:hAnsi="Times New Roman" w:cs="Times New Roman"/>
                <w:b/>
                <w:bCs/>
                <w:sz w:val="15"/>
                <w:szCs w:val="15"/>
              </w:rPr>
              <w:t>, 9</w:t>
            </w:r>
          </w:p>
        </w:tc>
        <w:tc>
          <w:tcPr>
            <w:tcW w:w="907" w:type="dxa"/>
            <w:vAlign w:val="center"/>
          </w:tcPr>
          <w:p w14:paraId="6E967E38" w14:textId="77777777" w:rsidR="007301B2" w:rsidRPr="006741AA" w:rsidRDefault="007301B2" w:rsidP="0054063D">
            <w:pPr>
              <w:jc w:val="center"/>
              <w:rPr>
                <w:rFonts w:ascii="Times New Roman" w:hAnsi="Times New Roman" w:cs="Times New Roman"/>
                <w:b/>
                <w:bCs/>
                <w:sz w:val="15"/>
                <w:szCs w:val="15"/>
              </w:rPr>
            </w:pPr>
          </w:p>
        </w:tc>
      </w:tr>
      <w:tr w:rsidR="007301B2" w:rsidRPr="00296729" w14:paraId="011C9CE8" w14:textId="77777777" w:rsidTr="00755E19">
        <w:trPr>
          <w:trHeight w:val="56"/>
        </w:trPr>
        <w:tc>
          <w:tcPr>
            <w:tcW w:w="1171" w:type="dxa"/>
            <w:vMerge/>
            <w:vAlign w:val="center"/>
          </w:tcPr>
          <w:p w14:paraId="0FD70FA5" w14:textId="77777777" w:rsidR="007301B2" w:rsidRPr="0075027F" w:rsidRDefault="007301B2" w:rsidP="0054063D">
            <w:pPr>
              <w:jc w:val="center"/>
              <w:rPr>
                <w:rFonts w:ascii="Times New Roman" w:hAnsi="Times New Roman" w:cs="Times New Roman"/>
                <w:sz w:val="16"/>
                <w:szCs w:val="16"/>
              </w:rPr>
            </w:pPr>
          </w:p>
        </w:tc>
        <w:tc>
          <w:tcPr>
            <w:tcW w:w="3759" w:type="dxa"/>
            <w:vAlign w:val="center"/>
          </w:tcPr>
          <w:p w14:paraId="487FE18A" w14:textId="77777777" w:rsidR="007301B2" w:rsidRPr="006741AA" w:rsidRDefault="007301B2" w:rsidP="0054063D">
            <w:pPr>
              <w:ind w:left="356"/>
              <w:rPr>
                <w:rFonts w:ascii="Times New Roman" w:hAnsi="Times New Roman" w:cs="Times New Roman"/>
                <w:i/>
                <w:iCs/>
                <w:sz w:val="16"/>
                <w:szCs w:val="16"/>
              </w:rPr>
            </w:pPr>
            <w:r w:rsidRPr="006741AA">
              <w:rPr>
                <w:rFonts w:ascii="Times New Roman" w:hAnsi="Times New Roman" w:cs="Times New Roman"/>
                <w:i/>
                <w:iCs/>
                <w:sz w:val="16"/>
                <w:szCs w:val="16"/>
              </w:rPr>
              <w:t>Human must approve</w:t>
            </w:r>
          </w:p>
        </w:tc>
        <w:tc>
          <w:tcPr>
            <w:tcW w:w="995" w:type="dxa"/>
            <w:vAlign w:val="center"/>
          </w:tcPr>
          <w:p w14:paraId="6CFC589A" w14:textId="77777777" w:rsidR="007301B2" w:rsidRPr="006741AA" w:rsidRDefault="007301B2" w:rsidP="0054063D">
            <w:pPr>
              <w:jc w:val="center"/>
              <w:rPr>
                <w:rFonts w:ascii="Times New Roman" w:hAnsi="Times New Roman" w:cs="Times New Roman"/>
                <w:i/>
                <w:iCs/>
                <w:sz w:val="15"/>
                <w:szCs w:val="15"/>
              </w:rPr>
            </w:pPr>
            <w:r w:rsidRPr="006741AA">
              <w:rPr>
                <w:rFonts w:ascii="Times New Roman" w:hAnsi="Times New Roman" w:cs="Times New Roman"/>
                <w:i/>
                <w:iCs/>
                <w:sz w:val="15"/>
                <w:szCs w:val="15"/>
              </w:rPr>
              <w:t>5</w:t>
            </w:r>
          </w:p>
        </w:tc>
        <w:tc>
          <w:tcPr>
            <w:tcW w:w="990" w:type="dxa"/>
            <w:vAlign w:val="center"/>
          </w:tcPr>
          <w:p w14:paraId="27DFF43F" w14:textId="77777777" w:rsidR="007301B2" w:rsidRPr="006741AA" w:rsidRDefault="007301B2" w:rsidP="0054063D">
            <w:pPr>
              <w:jc w:val="center"/>
              <w:rPr>
                <w:rFonts w:ascii="Times New Roman" w:hAnsi="Times New Roman" w:cs="Times New Roman"/>
                <w:i/>
                <w:iCs/>
                <w:sz w:val="15"/>
                <w:szCs w:val="15"/>
              </w:rPr>
            </w:pPr>
          </w:p>
        </w:tc>
        <w:tc>
          <w:tcPr>
            <w:tcW w:w="734" w:type="dxa"/>
            <w:gridSpan w:val="2"/>
            <w:vAlign w:val="center"/>
          </w:tcPr>
          <w:p w14:paraId="55A9E8BB" w14:textId="77777777" w:rsidR="007301B2" w:rsidRPr="006741AA" w:rsidRDefault="007301B2" w:rsidP="0054063D">
            <w:pPr>
              <w:jc w:val="center"/>
              <w:rPr>
                <w:rFonts w:ascii="Times New Roman" w:hAnsi="Times New Roman" w:cs="Times New Roman"/>
                <w:i/>
                <w:iCs/>
                <w:sz w:val="15"/>
                <w:szCs w:val="15"/>
              </w:rPr>
            </w:pPr>
          </w:p>
        </w:tc>
        <w:tc>
          <w:tcPr>
            <w:tcW w:w="857" w:type="dxa"/>
            <w:vAlign w:val="center"/>
          </w:tcPr>
          <w:p w14:paraId="72523196" w14:textId="77777777" w:rsidR="007301B2" w:rsidRPr="006741AA" w:rsidRDefault="007301B2" w:rsidP="0054063D">
            <w:pPr>
              <w:jc w:val="center"/>
              <w:rPr>
                <w:rFonts w:ascii="Times New Roman" w:hAnsi="Times New Roman" w:cs="Times New Roman"/>
                <w:i/>
                <w:iCs/>
                <w:sz w:val="15"/>
                <w:szCs w:val="15"/>
              </w:rPr>
            </w:pPr>
          </w:p>
        </w:tc>
        <w:tc>
          <w:tcPr>
            <w:tcW w:w="637" w:type="dxa"/>
            <w:gridSpan w:val="2"/>
            <w:vAlign w:val="center"/>
          </w:tcPr>
          <w:p w14:paraId="564537A9" w14:textId="00D6FE74" w:rsidR="007301B2" w:rsidRPr="00755E19" w:rsidRDefault="00755E19" w:rsidP="0054063D">
            <w:pPr>
              <w:jc w:val="center"/>
              <w:rPr>
                <w:rFonts w:ascii="Times New Roman" w:hAnsi="Times New Roman" w:cs="Times New Roman"/>
                <w:i/>
                <w:iCs/>
                <w:sz w:val="15"/>
                <w:szCs w:val="15"/>
              </w:rPr>
            </w:pPr>
            <w:r w:rsidRPr="00755E19">
              <w:rPr>
                <w:rFonts w:ascii="Times New Roman" w:hAnsi="Times New Roman" w:cs="Times New Roman"/>
                <w:i/>
                <w:iCs/>
                <w:sz w:val="15"/>
                <w:szCs w:val="15"/>
              </w:rPr>
              <w:t>8</w:t>
            </w:r>
          </w:p>
        </w:tc>
        <w:tc>
          <w:tcPr>
            <w:tcW w:w="907" w:type="dxa"/>
            <w:vAlign w:val="center"/>
          </w:tcPr>
          <w:p w14:paraId="38752516" w14:textId="77777777" w:rsidR="007301B2" w:rsidRPr="006741AA" w:rsidRDefault="007301B2" w:rsidP="0054063D">
            <w:pPr>
              <w:jc w:val="center"/>
              <w:rPr>
                <w:rFonts w:ascii="Times New Roman" w:hAnsi="Times New Roman" w:cs="Times New Roman"/>
                <w:i/>
                <w:iCs/>
                <w:sz w:val="15"/>
                <w:szCs w:val="15"/>
              </w:rPr>
            </w:pPr>
          </w:p>
        </w:tc>
      </w:tr>
      <w:tr w:rsidR="007301B2" w:rsidRPr="00296729" w14:paraId="227BFCD3" w14:textId="77777777" w:rsidTr="00755E19">
        <w:trPr>
          <w:trHeight w:val="56"/>
        </w:trPr>
        <w:tc>
          <w:tcPr>
            <w:tcW w:w="1171" w:type="dxa"/>
            <w:vMerge/>
            <w:vAlign w:val="center"/>
          </w:tcPr>
          <w:p w14:paraId="41BC1093" w14:textId="77777777" w:rsidR="007301B2" w:rsidRPr="0075027F" w:rsidRDefault="007301B2" w:rsidP="0054063D">
            <w:pPr>
              <w:jc w:val="center"/>
              <w:rPr>
                <w:rFonts w:ascii="Times New Roman" w:hAnsi="Times New Roman" w:cs="Times New Roman"/>
                <w:sz w:val="16"/>
                <w:szCs w:val="16"/>
              </w:rPr>
            </w:pPr>
          </w:p>
        </w:tc>
        <w:tc>
          <w:tcPr>
            <w:tcW w:w="3759" w:type="dxa"/>
            <w:vAlign w:val="center"/>
          </w:tcPr>
          <w:p w14:paraId="66D4BC41" w14:textId="77777777" w:rsidR="007301B2" w:rsidRPr="006741AA" w:rsidRDefault="007301B2" w:rsidP="0054063D">
            <w:pPr>
              <w:ind w:left="356"/>
              <w:rPr>
                <w:rFonts w:ascii="Times New Roman" w:hAnsi="Times New Roman" w:cs="Times New Roman"/>
                <w:i/>
                <w:iCs/>
                <w:sz w:val="16"/>
                <w:szCs w:val="16"/>
              </w:rPr>
            </w:pPr>
            <w:r w:rsidRPr="006741AA">
              <w:rPr>
                <w:rFonts w:ascii="Times New Roman" w:hAnsi="Times New Roman" w:cs="Times New Roman"/>
                <w:i/>
                <w:iCs/>
                <w:sz w:val="16"/>
                <w:szCs w:val="16"/>
              </w:rPr>
              <w:t>Human has restricted veto time</w:t>
            </w:r>
          </w:p>
        </w:tc>
        <w:tc>
          <w:tcPr>
            <w:tcW w:w="995" w:type="dxa"/>
            <w:vAlign w:val="center"/>
          </w:tcPr>
          <w:p w14:paraId="0A4701A7" w14:textId="77777777" w:rsidR="007301B2" w:rsidRPr="006741AA" w:rsidRDefault="007301B2" w:rsidP="0054063D">
            <w:pPr>
              <w:jc w:val="center"/>
              <w:rPr>
                <w:rFonts w:ascii="Times New Roman" w:hAnsi="Times New Roman" w:cs="Times New Roman"/>
                <w:i/>
                <w:iCs/>
                <w:sz w:val="15"/>
                <w:szCs w:val="15"/>
              </w:rPr>
            </w:pPr>
            <w:r w:rsidRPr="006741AA">
              <w:rPr>
                <w:rFonts w:ascii="Times New Roman" w:hAnsi="Times New Roman" w:cs="Times New Roman"/>
                <w:i/>
                <w:iCs/>
                <w:sz w:val="15"/>
                <w:szCs w:val="15"/>
              </w:rPr>
              <w:t>6</w:t>
            </w:r>
          </w:p>
        </w:tc>
        <w:tc>
          <w:tcPr>
            <w:tcW w:w="990" w:type="dxa"/>
            <w:vAlign w:val="center"/>
          </w:tcPr>
          <w:p w14:paraId="611716B1" w14:textId="77777777" w:rsidR="007301B2" w:rsidRPr="006741AA" w:rsidRDefault="007301B2" w:rsidP="0054063D">
            <w:pPr>
              <w:jc w:val="center"/>
              <w:rPr>
                <w:rFonts w:ascii="Times New Roman" w:hAnsi="Times New Roman" w:cs="Times New Roman"/>
                <w:i/>
                <w:iCs/>
                <w:sz w:val="15"/>
                <w:szCs w:val="15"/>
              </w:rPr>
            </w:pPr>
          </w:p>
        </w:tc>
        <w:tc>
          <w:tcPr>
            <w:tcW w:w="734" w:type="dxa"/>
            <w:gridSpan w:val="2"/>
            <w:vAlign w:val="center"/>
          </w:tcPr>
          <w:p w14:paraId="4DCE78E4" w14:textId="77777777" w:rsidR="007301B2" w:rsidRPr="006741AA" w:rsidRDefault="007301B2" w:rsidP="0054063D">
            <w:pPr>
              <w:jc w:val="center"/>
              <w:rPr>
                <w:rFonts w:ascii="Times New Roman" w:hAnsi="Times New Roman" w:cs="Times New Roman"/>
                <w:i/>
                <w:iCs/>
                <w:sz w:val="15"/>
                <w:szCs w:val="15"/>
              </w:rPr>
            </w:pPr>
          </w:p>
        </w:tc>
        <w:tc>
          <w:tcPr>
            <w:tcW w:w="857" w:type="dxa"/>
            <w:vAlign w:val="center"/>
          </w:tcPr>
          <w:p w14:paraId="05008E96" w14:textId="77777777" w:rsidR="007301B2" w:rsidRPr="006741AA" w:rsidRDefault="007301B2" w:rsidP="0054063D">
            <w:pPr>
              <w:jc w:val="center"/>
              <w:rPr>
                <w:rFonts w:ascii="Times New Roman" w:hAnsi="Times New Roman" w:cs="Times New Roman"/>
                <w:i/>
                <w:iCs/>
                <w:sz w:val="15"/>
                <w:szCs w:val="15"/>
              </w:rPr>
            </w:pPr>
          </w:p>
        </w:tc>
        <w:tc>
          <w:tcPr>
            <w:tcW w:w="637" w:type="dxa"/>
            <w:gridSpan w:val="2"/>
            <w:vAlign w:val="center"/>
          </w:tcPr>
          <w:p w14:paraId="016AB61C" w14:textId="05935956" w:rsidR="007301B2" w:rsidRPr="00755E19" w:rsidRDefault="00755E19" w:rsidP="0054063D">
            <w:pPr>
              <w:jc w:val="center"/>
              <w:rPr>
                <w:rFonts w:ascii="Times New Roman" w:hAnsi="Times New Roman" w:cs="Times New Roman"/>
                <w:i/>
                <w:iCs/>
                <w:sz w:val="15"/>
                <w:szCs w:val="15"/>
              </w:rPr>
            </w:pPr>
            <w:r w:rsidRPr="00755E19">
              <w:rPr>
                <w:rFonts w:ascii="Times New Roman" w:hAnsi="Times New Roman" w:cs="Times New Roman"/>
                <w:i/>
                <w:iCs/>
                <w:sz w:val="15"/>
                <w:szCs w:val="15"/>
              </w:rPr>
              <w:t>9</w:t>
            </w:r>
          </w:p>
        </w:tc>
        <w:tc>
          <w:tcPr>
            <w:tcW w:w="907" w:type="dxa"/>
            <w:vAlign w:val="center"/>
          </w:tcPr>
          <w:p w14:paraId="75D90AB0" w14:textId="01C798F1" w:rsidR="007301B2" w:rsidRPr="006741AA" w:rsidRDefault="007301B2" w:rsidP="0054063D">
            <w:pPr>
              <w:jc w:val="center"/>
              <w:rPr>
                <w:rFonts w:ascii="Times New Roman" w:hAnsi="Times New Roman" w:cs="Times New Roman"/>
                <w:b/>
                <w:bCs/>
                <w:i/>
                <w:iCs/>
                <w:sz w:val="15"/>
                <w:szCs w:val="15"/>
              </w:rPr>
            </w:pPr>
          </w:p>
        </w:tc>
      </w:tr>
      <w:tr w:rsidR="00755E19" w:rsidRPr="00296729" w14:paraId="2ABCDA2C" w14:textId="77777777" w:rsidTr="00755E19">
        <w:trPr>
          <w:trHeight w:val="184"/>
        </w:trPr>
        <w:tc>
          <w:tcPr>
            <w:tcW w:w="1171" w:type="dxa"/>
            <w:vMerge w:val="restart"/>
            <w:vAlign w:val="center"/>
          </w:tcPr>
          <w:p w14:paraId="6AD61788" w14:textId="62BD4F16" w:rsidR="00755E19" w:rsidRPr="00B73200" w:rsidRDefault="00755E19" w:rsidP="006741AA">
            <w:pPr>
              <w:jc w:val="center"/>
              <w:rPr>
                <w:rFonts w:ascii="Times New Roman" w:hAnsi="Times New Roman" w:cs="Times New Roman"/>
                <w:sz w:val="16"/>
                <w:szCs w:val="16"/>
              </w:rPr>
            </w:pPr>
            <w:r w:rsidRPr="00B73200">
              <w:rPr>
                <w:rFonts w:ascii="Times New Roman" w:hAnsi="Times New Roman" w:cs="Times New Roman"/>
                <w:sz w:val="16"/>
                <w:szCs w:val="16"/>
              </w:rPr>
              <w:t>Human-AI Team</w:t>
            </w:r>
          </w:p>
        </w:tc>
        <w:tc>
          <w:tcPr>
            <w:tcW w:w="3759" w:type="dxa"/>
            <w:vAlign w:val="center"/>
          </w:tcPr>
          <w:p w14:paraId="3251A89B" w14:textId="21F796A3" w:rsidR="00755E19" w:rsidRPr="00B73200" w:rsidRDefault="00755E19" w:rsidP="006741AA">
            <w:pPr>
              <w:rPr>
                <w:rFonts w:ascii="Times New Roman" w:hAnsi="Times New Roman" w:cs="Times New Roman"/>
                <w:b/>
                <w:bCs/>
                <w:sz w:val="16"/>
                <w:szCs w:val="16"/>
              </w:rPr>
            </w:pPr>
            <w:r w:rsidRPr="00B73200">
              <w:rPr>
                <w:rFonts w:ascii="Times New Roman" w:hAnsi="Times New Roman" w:cs="Times New Roman"/>
                <w:b/>
                <w:bCs/>
                <w:sz w:val="16"/>
                <w:szCs w:val="16"/>
              </w:rPr>
              <w:t>Both human and AI perform tasks ‘in-the-loop’</w:t>
            </w:r>
          </w:p>
        </w:tc>
        <w:tc>
          <w:tcPr>
            <w:tcW w:w="995" w:type="dxa"/>
            <w:vAlign w:val="center"/>
          </w:tcPr>
          <w:p w14:paraId="05431C88" w14:textId="77777777" w:rsidR="00755E19" w:rsidRPr="0051425D" w:rsidRDefault="00755E19" w:rsidP="006741AA">
            <w:pPr>
              <w:jc w:val="center"/>
              <w:rPr>
                <w:rFonts w:ascii="Times New Roman" w:hAnsi="Times New Roman" w:cs="Times New Roman"/>
                <w:sz w:val="15"/>
                <w:szCs w:val="15"/>
                <w:highlight w:val="red"/>
              </w:rPr>
            </w:pPr>
          </w:p>
        </w:tc>
        <w:tc>
          <w:tcPr>
            <w:tcW w:w="990" w:type="dxa"/>
            <w:vAlign w:val="center"/>
          </w:tcPr>
          <w:p w14:paraId="7AAA31A1" w14:textId="77777777" w:rsidR="00755E19" w:rsidRPr="0051425D" w:rsidRDefault="00755E19" w:rsidP="006741AA">
            <w:pPr>
              <w:jc w:val="center"/>
              <w:rPr>
                <w:rFonts w:ascii="Times New Roman" w:hAnsi="Times New Roman" w:cs="Times New Roman"/>
                <w:sz w:val="15"/>
                <w:szCs w:val="15"/>
                <w:highlight w:val="red"/>
              </w:rPr>
            </w:pPr>
          </w:p>
        </w:tc>
        <w:tc>
          <w:tcPr>
            <w:tcW w:w="734" w:type="dxa"/>
            <w:gridSpan w:val="2"/>
            <w:vAlign w:val="center"/>
          </w:tcPr>
          <w:p w14:paraId="6E3EFA17" w14:textId="77777777" w:rsidR="00755E19" w:rsidRPr="0051425D" w:rsidRDefault="00755E19" w:rsidP="006741AA">
            <w:pPr>
              <w:jc w:val="center"/>
              <w:rPr>
                <w:rFonts w:ascii="Times New Roman" w:hAnsi="Times New Roman" w:cs="Times New Roman"/>
                <w:sz w:val="15"/>
                <w:szCs w:val="15"/>
                <w:highlight w:val="red"/>
              </w:rPr>
            </w:pPr>
          </w:p>
        </w:tc>
        <w:tc>
          <w:tcPr>
            <w:tcW w:w="864" w:type="dxa"/>
            <w:gridSpan w:val="2"/>
            <w:vAlign w:val="center"/>
          </w:tcPr>
          <w:p w14:paraId="010D2B89" w14:textId="77777777" w:rsidR="00755E19" w:rsidRPr="00755E19" w:rsidRDefault="00755E19" w:rsidP="006741AA">
            <w:pPr>
              <w:jc w:val="center"/>
              <w:rPr>
                <w:rFonts w:ascii="Times New Roman" w:hAnsi="Times New Roman" w:cs="Times New Roman"/>
                <w:sz w:val="15"/>
                <w:szCs w:val="15"/>
              </w:rPr>
            </w:pPr>
          </w:p>
        </w:tc>
        <w:tc>
          <w:tcPr>
            <w:tcW w:w="630" w:type="dxa"/>
            <w:vAlign w:val="center"/>
          </w:tcPr>
          <w:p w14:paraId="714BDEE3" w14:textId="13B6A246" w:rsidR="00755E19" w:rsidRPr="00755E19" w:rsidRDefault="00755E19" w:rsidP="006741AA">
            <w:pPr>
              <w:jc w:val="center"/>
              <w:rPr>
                <w:rFonts w:ascii="Times New Roman" w:hAnsi="Times New Roman" w:cs="Times New Roman"/>
                <w:b/>
                <w:bCs/>
                <w:sz w:val="15"/>
                <w:szCs w:val="15"/>
              </w:rPr>
            </w:pPr>
            <w:r w:rsidRPr="00755E19">
              <w:rPr>
                <w:rFonts w:ascii="Times New Roman" w:hAnsi="Times New Roman" w:cs="Times New Roman"/>
                <w:b/>
                <w:bCs/>
                <w:sz w:val="15"/>
                <w:szCs w:val="15"/>
              </w:rPr>
              <w:t>10</w:t>
            </w:r>
          </w:p>
        </w:tc>
        <w:tc>
          <w:tcPr>
            <w:tcW w:w="907" w:type="dxa"/>
            <w:vAlign w:val="center"/>
          </w:tcPr>
          <w:p w14:paraId="2BE5D22D" w14:textId="3EFCDDCA" w:rsidR="00755E19" w:rsidRPr="006741AA" w:rsidRDefault="00755E19" w:rsidP="006741AA">
            <w:pPr>
              <w:jc w:val="center"/>
              <w:rPr>
                <w:rFonts w:ascii="Times New Roman" w:hAnsi="Times New Roman" w:cs="Times New Roman"/>
                <w:sz w:val="15"/>
                <w:szCs w:val="15"/>
              </w:rPr>
            </w:pPr>
            <w:r w:rsidRPr="006741AA">
              <w:rPr>
                <w:rFonts w:ascii="Times New Roman" w:hAnsi="Times New Roman" w:cs="Times New Roman"/>
                <w:b/>
                <w:bCs/>
                <w:sz w:val="15"/>
                <w:szCs w:val="15"/>
              </w:rPr>
              <w:t>3, 4</w:t>
            </w:r>
          </w:p>
        </w:tc>
      </w:tr>
      <w:tr w:rsidR="00755E19" w:rsidRPr="00296729" w14:paraId="406232A8" w14:textId="77777777" w:rsidTr="00755E19">
        <w:trPr>
          <w:trHeight w:val="184"/>
        </w:trPr>
        <w:tc>
          <w:tcPr>
            <w:tcW w:w="1171" w:type="dxa"/>
            <w:vMerge/>
            <w:vAlign w:val="center"/>
          </w:tcPr>
          <w:p w14:paraId="66122322" w14:textId="77777777" w:rsidR="00755E19" w:rsidRPr="00B73200" w:rsidRDefault="00755E19" w:rsidP="006741AA">
            <w:pPr>
              <w:jc w:val="center"/>
              <w:rPr>
                <w:rFonts w:ascii="Times New Roman" w:hAnsi="Times New Roman" w:cs="Times New Roman"/>
                <w:sz w:val="16"/>
                <w:szCs w:val="16"/>
              </w:rPr>
            </w:pPr>
          </w:p>
        </w:tc>
        <w:tc>
          <w:tcPr>
            <w:tcW w:w="3759" w:type="dxa"/>
            <w:vAlign w:val="center"/>
          </w:tcPr>
          <w:p w14:paraId="60DAC48A" w14:textId="037CF7FD" w:rsidR="00755E19" w:rsidRPr="006741AA" w:rsidRDefault="00755E19" w:rsidP="006741AA">
            <w:pPr>
              <w:ind w:left="356"/>
              <w:rPr>
                <w:rFonts w:ascii="Times New Roman" w:hAnsi="Times New Roman" w:cs="Times New Roman"/>
                <w:i/>
                <w:iCs/>
                <w:sz w:val="16"/>
                <w:szCs w:val="16"/>
              </w:rPr>
            </w:pPr>
            <w:r w:rsidRPr="006741AA">
              <w:rPr>
                <w:rFonts w:ascii="Times New Roman" w:hAnsi="Times New Roman" w:cs="Times New Roman"/>
                <w:i/>
                <w:iCs/>
                <w:sz w:val="16"/>
                <w:szCs w:val="16"/>
              </w:rPr>
              <w:t>Human &amp; AI share responsibility for tasks</w:t>
            </w:r>
          </w:p>
        </w:tc>
        <w:tc>
          <w:tcPr>
            <w:tcW w:w="995" w:type="dxa"/>
            <w:vAlign w:val="center"/>
          </w:tcPr>
          <w:p w14:paraId="3861753D" w14:textId="77777777" w:rsidR="00755E19" w:rsidRPr="006741AA" w:rsidRDefault="00755E19" w:rsidP="006741AA">
            <w:pPr>
              <w:jc w:val="center"/>
              <w:rPr>
                <w:rFonts w:ascii="Times New Roman" w:hAnsi="Times New Roman" w:cs="Times New Roman"/>
                <w:i/>
                <w:iCs/>
                <w:sz w:val="15"/>
                <w:szCs w:val="15"/>
                <w:highlight w:val="red"/>
              </w:rPr>
            </w:pPr>
          </w:p>
        </w:tc>
        <w:tc>
          <w:tcPr>
            <w:tcW w:w="990" w:type="dxa"/>
            <w:vAlign w:val="center"/>
          </w:tcPr>
          <w:p w14:paraId="0DDB7A95" w14:textId="77777777" w:rsidR="00755E19" w:rsidRPr="006741AA" w:rsidRDefault="00755E19" w:rsidP="006741AA">
            <w:pPr>
              <w:jc w:val="center"/>
              <w:rPr>
                <w:rFonts w:ascii="Times New Roman" w:hAnsi="Times New Roman" w:cs="Times New Roman"/>
                <w:i/>
                <w:iCs/>
                <w:sz w:val="15"/>
                <w:szCs w:val="15"/>
                <w:highlight w:val="red"/>
              </w:rPr>
            </w:pPr>
          </w:p>
        </w:tc>
        <w:tc>
          <w:tcPr>
            <w:tcW w:w="734" w:type="dxa"/>
            <w:gridSpan w:val="2"/>
            <w:vAlign w:val="center"/>
          </w:tcPr>
          <w:p w14:paraId="37FA5C4E" w14:textId="77777777" w:rsidR="00755E19" w:rsidRPr="006741AA" w:rsidRDefault="00755E19" w:rsidP="006741AA">
            <w:pPr>
              <w:jc w:val="center"/>
              <w:rPr>
                <w:rFonts w:ascii="Times New Roman" w:hAnsi="Times New Roman" w:cs="Times New Roman"/>
                <w:i/>
                <w:iCs/>
                <w:sz w:val="15"/>
                <w:szCs w:val="15"/>
                <w:highlight w:val="red"/>
              </w:rPr>
            </w:pPr>
          </w:p>
        </w:tc>
        <w:tc>
          <w:tcPr>
            <w:tcW w:w="864" w:type="dxa"/>
            <w:gridSpan w:val="2"/>
            <w:vAlign w:val="center"/>
          </w:tcPr>
          <w:p w14:paraId="1AB3DC54" w14:textId="77777777" w:rsidR="00755E19" w:rsidRPr="00755E19" w:rsidRDefault="00755E19" w:rsidP="006741AA">
            <w:pPr>
              <w:jc w:val="center"/>
              <w:rPr>
                <w:rFonts w:ascii="Times New Roman" w:hAnsi="Times New Roman" w:cs="Times New Roman"/>
                <w:i/>
                <w:iCs/>
                <w:sz w:val="15"/>
                <w:szCs w:val="15"/>
              </w:rPr>
            </w:pPr>
          </w:p>
        </w:tc>
        <w:tc>
          <w:tcPr>
            <w:tcW w:w="630" w:type="dxa"/>
            <w:vAlign w:val="center"/>
          </w:tcPr>
          <w:p w14:paraId="01183AA4" w14:textId="77777777" w:rsidR="00755E19" w:rsidRPr="00755E19" w:rsidRDefault="00755E19" w:rsidP="006741AA">
            <w:pPr>
              <w:jc w:val="center"/>
              <w:rPr>
                <w:rFonts w:ascii="Times New Roman" w:hAnsi="Times New Roman" w:cs="Times New Roman"/>
                <w:i/>
                <w:iCs/>
                <w:sz w:val="15"/>
                <w:szCs w:val="15"/>
              </w:rPr>
            </w:pPr>
          </w:p>
        </w:tc>
        <w:tc>
          <w:tcPr>
            <w:tcW w:w="907" w:type="dxa"/>
            <w:vAlign w:val="center"/>
          </w:tcPr>
          <w:p w14:paraId="39B06D69" w14:textId="05D57616" w:rsidR="00755E19" w:rsidRPr="006741AA" w:rsidRDefault="00755E19" w:rsidP="006741AA">
            <w:pPr>
              <w:jc w:val="center"/>
              <w:rPr>
                <w:rFonts w:ascii="Times New Roman" w:hAnsi="Times New Roman" w:cs="Times New Roman"/>
                <w:i/>
                <w:iCs/>
                <w:sz w:val="15"/>
                <w:szCs w:val="15"/>
              </w:rPr>
            </w:pPr>
            <w:r w:rsidRPr="006741AA">
              <w:rPr>
                <w:rFonts w:ascii="Times New Roman" w:hAnsi="Times New Roman" w:cs="Times New Roman"/>
                <w:i/>
                <w:iCs/>
                <w:sz w:val="15"/>
                <w:szCs w:val="15"/>
              </w:rPr>
              <w:t>4</w:t>
            </w:r>
          </w:p>
        </w:tc>
      </w:tr>
      <w:tr w:rsidR="00755E19" w:rsidRPr="00296729" w14:paraId="54F20460" w14:textId="77777777" w:rsidTr="00755E19">
        <w:trPr>
          <w:trHeight w:val="184"/>
        </w:trPr>
        <w:tc>
          <w:tcPr>
            <w:tcW w:w="1171" w:type="dxa"/>
            <w:vMerge/>
            <w:vAlign w:val="center"/>
          </w:tcPr>
          <w:p w14:paraId="797BF320" w14:textId="77777777" w:rsidR="00755E19" w:rsidRPr="00B73200" w:rsidRDefault="00755E19" w:rsidP="006741AA">
            <w:pPr>
              <w:jc w:val="center"/>
              <w:rPr>
                <w:rFonts w:ascii="Times New Roman" w:hAnsi="Times New Roman" w:cs="Times New Roman"/>
                <w:sz w:val="16"/>
                <w:szCs w:val="16"/>
              </w:rPr>
            </w:pPr>
          </w:p>
        </w:tc>
        <w:tc>
          <w:tcPr>
            <w:tcW w:w="3759" w:type="dxa"/>
            <w:vAlign w:val="center"/>
          </w:tcPr>
          <w:p w14:paraId="232B00EC" w14:textId="69B45BCD" w:rsidR="00755E19" w:rsidRPr="006741AA" w:rsidRDefault="00755E19" w:rsidP="006741AA">
            <w:pPr>
              <w:ind w:left="356"/>
              <w:rPr>
                <w:rFonts w:ascii="Times New Roman" w:hAnsi="Times New Roman" w:cs="Times New Roman"/>
                <w:i/>
                <w:iCs/>
                <w:sz w:val="16"/>
                <w:szCs w:val="16"/>
              </w:rPr>
            </w:pPr>
            <w:r w:rsidRPr="006741AA">
              <w:rPr>
                <w:rFonts w:ascii="Times New Roman" w:hAnsi="Times New Roman" w:cs="Times New Roman"/>
                <w:i/>
                <w:iCs/>
                <w:sz w:val="16"/>
                <w:szCs w:val="16"/>
              </w:rPr>
              <w:t>Human &amp; AI task responsibility does not overlap</w:t>
            </w:r>
          </w:p>
        </w:tc>
        <w:tc>
          <w:tcPr>
            <w:tcW w:w="995" w:type="dxa"/>
            <w:vAlign w:val="center"/>
          </w:tcPr>
          <w:p w14:paraId="6FB4C707" w14:textId="77777777" w:rsidR="00755E19" w:rsidRPr="006741AA" w:rsidRDefault="00755E19" w:rsidP="006741AA">
            <w:pPr>
              <w:jc w:val="center"/>
              <w:rPr>
                <w:rFonts w:ascii="Times New Roman" w:hAnsi="Times New Roman" w:cs="Times New Roman"/>
                <w:i/>
                <w:iCs/>
                <w:sz w:val="15"/>
                <w:szCs w:val="15"/>
                <w:highlight w:val="red"/>
              </w:rPr>
            </w:pPr>
          </w:p>
        </w:tc>
        <w:tc>
          <w:tcPr>
            <w:tcW w:w="990" w:type="dxa"/>
            <w:vAlign w:val="center"/>
          </w:tcPr>
          <w:p w14:paraId="05444EE8" w14:textId="77777777" w:rsidR="00755E19" w:rsidRPr="006741AA" w:rsidRDefault="00755E19" w:rsidP="006741AA">
            <w:pPr>
              <w:jc w:val="center"/>
              <w:rPr>
                <w:rFonts w:ascii="Times New Roman" w:hAnsi="Times New Roman" w:cs="Times New Roman"/>
                <w:i/>
                <w:iCs/>
                <w:sz w:val="15"/>
                <w:szCs w:val="15"/>
                <w:highlight w:val="red"/>
              </w:rPr>
            </w:pPr>
          </w:p>
        </w:tc>
        <w:tc>
          <w:tcPr>
            <w:tcW w:w="734" w:type="dxa"/>
            <w:gridSpan w:val="2"/>
            <w:vAlign w:val="center"/>
          </w:tcPr>
          <w:p w14:paraId="2893DB65" w14:textId="77777777" w:rsidR="00755E19" w:rsidRPr="006741AA" w:rsidRDefault="00755E19" w:rsidP="006741AA">
            <w:pPr>
              <w:jc w:val="center"/>
              <w:rPr>
                <w:rFonts w:ascii="Times New Roman" w:hAnsi="Times New Roman" w:cs="Times New Roman"/>
                <w:i/>
                <w:iCs/>
                <w:sz w:val="15"/>
                <w:szCs w:val="15"/>
                <w:highlight w:val="red"/>
              </w:rPr>
            </w:pPr>
          </w:p>
        </w:tc>
        <w:tc>
          <w:tcPr>
            <w:tcW w:w="864" w:type="dxa"/>
            <w:gridSpan w:val="2"/>
            <w:vAlign w:val="center"/>
          </w:tcPr>
          <w:p w14:paraId="4B54859C" w14:textId="77777777" w:rsidR="00755E19" w:rsidRPr="00755E19" w:rsidRDefault="00755E19" w:rsidP="006741AA">
            <w:pPr>
              <w:jc w:val="center"/>
              <w:rPr>
                <w:rFonts w:ascii="Times New Roman" w:hAnsi="Times New Roman" w:cs="Times New Roman"/>
                <w:i/>
                <w:iCs/>
                <w:sz w:val="15"/>
                <w:szCs w:val="15"/>
              </w:rPr>
            </w:pPr>
          </w:p>
        </w:tc>
        <w:tc>
          <w:tcPr>
            <w:tcW w:w="630" w:type="dxa"/>
            <w:vAlign w:val="center"/>
          </w:tcPr>
          <w:p w14:paraId="04969C4C" w14:textId="77777777" w:rsidR="00755E19" w:rsidRPr="00755E19" w:rsidRDefault="00755E19" w:rsidP="006741AA">
            <w:pPr>
              <w:jc w:val="center"/>
              <w:rPr>
                <w:rFonts w:ascii="Times New Roman" w:hAnsi="Times New Roman" w:cs="Times New Roman"/>
                <w:i/>
                <w:iCs/>
                <w:sz w:val="15"/>
                <w:szCs w:val="15"/>
              </w:rPr>
            </w:pPr>
          </w:p>
        </w:tc>
        <w:tc>
          <w:tcPr>
            <w:tcW w:w="907" w:type="dxa"/>
            <w:vAlign w:val="center"/>
          </w:tcPr>
          <w:p w14:paraId="585F23EC" w14:textId="691FEC74" w:rsidR="00755E19" w:rsidRPr="006741AA" w:rsidRDefault="00755E19" w:rsidP="006741AA">
            <w:pPr>
              <w:jc w:val="center"/>
              <w:rPr>
                <w:rFonts w:ascii="Times New Roman" w:hAnsi="Times New Roman" w:cs="Times New Roman"/>
                <w:i/>
                <w:iCs/>
                <w:sz w:val="15"/>
                <w:szCs w:val="15"/>
              </w:rPr>
            </w:pPr>
            <w:r w:rsidRPr="006741AA">
              <w:rPr>
                <w:rFonts w:ascii="Times New Roman" w:hAnsi="Times New Roman" w:cs="Times New Roman"/>
                <w:i/>
                <w:iCs/>
                <w:sz w:val="15"/>
                <w:szCs w:val="15"/>
              </w:rPr>
              <w:t>3</w:t>
            </w:r>
          </w:p>
        </w:tc>
      </w:tr>
      <w:tr w:rsidR="00755E19" w:rsidRPr="00296729" w14:paraId="06C58ED9" w14:textId="77777777" w:rsidTr="00755E19">
        <w:trPr>
          <w:trHeight w:val="184"/>
        </w:trPr>
        <w:tc>
          <w:tcPr>
            <w:tcW w:w="1171" w:type="dxa"/>
            <w:vMerge/>
            <w:vAlign w:val="center"/>
          </w:tcPr>
          <w:p w14:paraId="29F93401" w14:textId="77777777" w:rsidR="00755E19" w:rsidRPr="00B73200" w:rsidRDefault="00755E19" w:rsidP="006741AA">
            <w:pPr>
              <w:jc w:val="center"/>
              <w:rPr>
                <w:rFonts w:ascii="Times New Roman" w:hAnsi="Times New Roman" w:cs="Times New Roman"/>
                <w:sz w:val="16"/>
                <w:szCs w:val="16"/>
              </w:rPr>
            </w:pPr>
          </w:p>
        </w:tc>
        <w:tc>
          <w:tcPr>
            <w:tcW w:w="3759" w:type="dxa"/>
            <w:vAlign w:val="center"/>
          </w:tcPr>
          <w:p w14:paraId="584CE613" w14:textId="2D6433CC" w:rsidR="00755E19" w:rsidRPr="006741AA" w:rsidRDefault="00755E19" w:rsidP="006741AA">
            <w:pPr>
              <w:ind w:left="356"/>
              <w:rPr>
                <w:rFonts w:ascii="Times New Roman" w:hAnsi="Times New Roman" w:cs="Times New Roman"/>
                <w:i/>
                <w:iCs/>
                <w:sz w:val="16"/>
                <w:szCs w:val="16"/>
              </w:rPr>
            </w:pPr>
            <w:r>
              <w:rPr>
                <w:rFonts w:ascii="Times New Roman" w:hAnsi="Times New Roman" w:cs="Times New Roman"/>
                <w:i/>
                <w:iCs/>
                <w:sz w:val="16"/>
                <w:szCs w:val="16"/>
              </w:rPr>
              <w:t>Human and AI can override each other</w:t>
            </w:r>
          </w:p>
        </w:tc>
        <w:tc>
          <w:tcPr>
            <w:tcW w:w="995" w:type="dxa"/>
            <w:vAlign w:val="center"/>
          </w:tcPr>
          <w:p w14:paraId="19234D55" w14:textId="77777777" w:rsidR="00755E19" w:rsidRPr="006741AA" w:rsidRDefault="00755E19" w:rsidP="006741AA">
            <w:pPr>
              <w:jc w:val="center"/>
              <w:rPr>
                <w:rFonts w:ascii="Times New Roman" w:hAnsi="Times New Roman" w:cs="Times New Roman"/>
                <w:i/>
                <w:iCs/>
                <w:sz w:val="15"/>
                <w:szCs w:val="15"/>
                <w:highlight w:val="red"/>
              </w:rPr>
            </w:pPr>
          </w:p>
        </w:tc>
        <w:tc>
          <w:tcPr>
            <w:tcW w:w="990" w:type="dxa"/>
            <w:vAlign w:val="center"/>
          </w:tcPr>
          <w:p w14:paraId="7A5A74F7" w14:textId="77777777" w:rsidR="00755E19" w:rsidRPr="006741AA" w:rsidRDefault="00755E19" w:rsidP="006741AA">
            <w:pPr>
              <w:jc w:val="center"/>
              <w:rPr>
                <w:rFonts w:ascii="Times New Roman" w:hAnsi="Times New Roman" w:cs="Times New Roman"/>
                <w:i/>
                <w:iCs/>
                <w:sz w:val="15"/>
                <w:szCs w:val="15"/>
                <w:highlight w:val="red"/>
              </w:rPr>
            </w:pPr>
          </w:p>
        </w:tc>
        <w:tc>
          <w:tcPr>
            <w:tcW w:w="734" w:type="dxa"/>
            <w:gridSpan w:val="2"/>
            <w:vAlign w:val="center"/>
          </w:tcPr>
          <w:p w14:paraId="7B4625AE" w14:textId="77777777" w:rsidR="00755E19" w:rsidRPr="006741AA" w:rsidRDefault="00755E19" w:rsidP="006741AA">
            <w:pPr>
              <w:jc w:val="center"/>
              <w:rPr>
                <w:rFonts w:ascii="Times New Roman" w:hAnsi="Times New Roman" w:cs="Times New Roman"/>
                <w:i/>
                <w:iCs/>
                <w:sz w:val="15"/>
                <w:szCs w:val="15"/>
                <w:highlight w:val="red"/>
              </w:rPr>
            </w:pPr>
          </w:p>
        </w:tc>
        <w:tc>
          <w:tcPr>
            <w:tcW w:w="864" w:type="dxa"/>
            <w:gridSpan w:val="2"/>
            <w:vAlign w:val="center"/>
          </w:tcPr>
          <w:p w14:paraId="4D209173" w14:textId="77777777" w:rsidR="00755E19" w:rsidRPr="00755E19" w:rsidRDefault="00755E19" w:rsidP="006741AA">
            <w:pPr>
              <w:jc w:val="center"/>
              <w:rPr>
                <w:rFonts w:ascii="Times New Roman" w:hAnsi="Times New Roman" w:cs="Times New Roman"/>
                <w:i/>
                <w:iCs/>
                <w:sz w:val="15"/>
                <w:szCs w:val="15"/>
              </w:rPr>
            </w:pPr>
          </w:p>
        </w:tc>
        <w:tc>
          <w:tcPr>
            <w:tcW w:w="630" w:type="dxa"/>
            <w:vAlign w:val="center"/>
          </w:tcPr>
          <w:p w14:paraId="7578D1C0" w14:textId="14B215D0" w:rsidR="00755E19" w:rsidRPr="00755E19" w:rsidRDefault="00755E19" w:rsidP="006741AA">
            <w:pPr>
              <w:jc w:val="center"/>
              <w:rPr>
                <w:rFonts w:ascii="Times New Roman" w:hAnsi="Times New Roman" w:cs="Times New Roman"/>
                <w:i/>
                <w:iCs/>
                <w:sz w:val="15"/>
                <w:szCs w:val="15"/>
              </w:rPr>
            </w:pPr>
            <w:r w:rsidRPr="00755E19">
              <w:rPr>
                <w:rFonts w:ascii="Times New Roman" w:hAnsi="Times New Roman" w:cs="Times New Roman"/>
                <w:i/>
                <w:iCs/>
                <w:sz w:val="15"/>
                <w:szCs w:val="15"/>
              </w:rPr>
              <w:t>10</w:t>
            </w:r>
          </w:p>
        </w:tc>
        <w:tc>
          <w:tcPr>
            <w:tcW w:w="907" w:type="dxa"/>
            <w:vAlign w:val="center"/>
          </w:tcPr>
          <w:p w14:paraId="37139EF3" w14:textId="77777777" w:rsidR="00755E19" w:rsidRPr="006741AA" w:rsidRDefault="00755E19" w:rsidP="006741AA">
            <w:pPr>
              <w:jc w:val="center"/>
              <w:rPr>
                <w:rFonts w:ascii="Times New Roman" w:hAnsi="Times New Roman" w:cs="Times New Roman"/>
                <w:i/>
                <w:iCs/>
                <w:sz w:val="15"/>
                <w:szCs w:val="15"/>
              </w:rPr>
            </w:pPr>
          </w:p>
        </w:tc>
      </w:tr>
      <w:tr w:rsidR="006741AA" w:rsidRPr="00296729" w14:paraId="12695E5E" w14:textId="77777777" w:rsidTr="00755E19">
        <w:trPr>
          <w:trHeight w:val="56"/>
        </w:trPr>
        <w:tc>
          <w:tcPr>
            <w:tcW w:w="1171" w:type="dxa"/>
            <w:vMerge w:val="restart"/>
            <w:vAlign w:val="center"/>
          </w:tcPr>
          <w:p w14:paraId="099EE57A" w14:textId="77777777" w:rsidR="006741AA" w:rsidRPr="0075027F" w:rsidRDefault="006741AA" w:rsidP="006741AA">
            <w:pPr>
              <w:jc w:val="center"/>
              <w:rPr>
                <w:rFonts w:ascii="Times New Roman" w:hAnsi="Times New Roman" w:cs="Times New Roman"/>
                <w:sz w:val="16"/>
                <w:szCs w:val="16"/>
              </w:rPr>
            </w:pPr>
            <w:r w:rsidRPr="0075027F">
              <w:rPr>
                <w:rFonts w:ascii="Times New Roman" w:hAnsi="Times New Roman" w:cs="Times New Roman"/>
                <w:sz w:val="16"/>
                <w:szCs w:val="16"/>
              </w:rPr>
              <w:t>Human-on-the-Loop</w:t>
            </w:r>
          </w:p>
        </w:tc>
        <w:tc>
          <w:tcPr>
            <w:tcW w:w="3759" w:type="dxa"/>
            <w:vAlign w:val="center"/>
          </w:tcPr>
          <w:p w14:paraId="2FD61CFD" w14:textId="77777777" w:rsidR="006741AA" w:rsidRPr="0075027F" w:rsidRDefault="006741AA" w:rsidP="006741AA">
            <w:pPr>
              <w:rPr>
                <w:rFonts w:ascii="Times New Roman" w:hAnsi="Times New Roman" w:cs="Times New Roman"/>
                <w:b/>
                <w:bCs/>
                <w:sz w:val="16"/>
                <w:szCs w:val="16"/>
              </w:rPr>
            </w:pPr>
            <w:r w:rsidRPr="0075027F">
              <w:rPr>
                <w:rFonts w:ascii="Times New Roman" w:hAnsi="Times New Roman" w:cs="Times New Roman"/>
                <w:b/>
                <w:bCs/>
                <w:sz w:val="16"/>
                <w:szCs w:val="16"/>
              </w:rPr>
              <w:t>AI performs task; human has takeover capability</w:t>
            </w:r>
          </w:p>
        </w:tc>
        <w:tc>
          <w:tcPr>
            <w:tcW w:w="995" w:type="dxa"/>
            <w:vAlign w:val="center"/>
          </w:tcPr>
          <w:p w14:paraId="4422DB12" w14:textId="77777777" w:rsidR="006741AA" w:rsidRPr="000E4099" w:rsidRDefault="006741AA" w:rsidP="006741AA">
            <w:pPr>
              <w:jc w:val="center"/>
              <w:rPr>
                <w:rFonts w:ascii="Times New Roman" w:hAnsi="Times New Roman" w:cs="Times New Roman"/>
                <w:b/>
                <w:bCs/>
                <w:sz w:val="15"/>
                <w:szCs w:val="15"/>
              </w:rPr>
            </w:pPr>
          </w:p>
        </w:tc>
        <w:tc>
          <w:tcPr>
            <w:tcW w:w="990" w:type="dxa"/>
            <w:vAlign w:val="center"/>
          </w:tcPr>
          <w:p w14:paraId="083B0E1F" w14:textId="77777777" w:rsidR="006741AA" w:rsidRPr="000E4099" w:rsidRDefault="006741AA" w:rsidP="006741AA">
            <w:pPr>
              <w:jc w:val="center"/>
              <w:rPr>
                <w:rFonts w:ascii="Times New Roman" w:hAnsi="Times New Roman" w:cs="Times New Roman"/>
                <w:b/>
                <w:bCs/>
                <w:sz w:val="15"/>
                <w:szCs w:val="15"/>
              </w:rPr>
            </w:pPr>
            <w:r w:rsidRPr="000E4099">
              <w:rPr>
                <w:rFonts w:ascii="Times New Roman" w:hAnsi="Times New Roman" w:cs="Times New Roman"/>
                <w:b/>
                <w:bCs/>
                <w:sz w:val="15"/>
                <w:szCs w:val="15"/>
              </w:rPr>
              <w:t>4</w:t>
            </w:r>
          </w:p>
        </w:tc>
        <w:tc>
          <w:tcPr>
            <w:tcW w:w="734" w:type="dxa"/>
            <w:gridSpan w:val="2"/>
            <w:vAlign w:val="center"/>
          </w:tcPr>
          <w:p w14:paraId="5C9960CD" w14:textId="77777777" w:rsidR="006741AA" w:rsidRPr="000E4099" w:rsidRDefault="006741AA" w:rsidP="006741AA">
            <w:pPr>
              <w:jc w:val="center"/>
              <w:rPr>
                <w:rFonts w:ascii="Times New Roman" w:hAnsi="Times New Roman" w:cs="Times New Roman"/>
                <w:b/>
                <w:bCs/>
                <w:sz w:val="15"/>
                <w:szCs w:val="15"/>
              </w:rPr>
            </w:pPr>
            <w:r w:rsidRPr="000E4099">
              <w:rPr>
                <w:rFonts w:ascii="Times New Roman" w:hAnsi="Times New Roman" w:cs="Times New Roman"/>
                <w:b/>
                <w:bCs/>
                <w:sz w:val="15"/>
                <w:szCs w:val="15"/>
              </w:rPr>
              <w:t>3 &amp; 4</w:t>
            </w:r>
          </w:p>
        </w:tc>
        <w:tc>
          <w:tcPr>
            <w:tcW w:w="857" w:type="dxa"/>
            <w:vAlign w:val="center"/>
          </w:tcPr>
          <w:p w14:paraId="03237264" w14:textId="77777777" w:rsidR="006741AA" w:rsidRPr="000E4099" w:rsidRDefault="006741AA" w:rsidP="006741AA">
            <w:pPr>
              <w:jc w:val="center"/>
              <w:rPr>
                <w:rFonts w:ascii="Times New Roman" w:hAnsi="Times New Roman" w:cs="Times New Roman"/>
                <w:b/>
                <w:bCs/>
                <w:sz w:val="15"/>
                <w:szCs w:val="15"/>
              </w:rPr>
            </w:pPr>
            <w:r w:rsidRPr="000E4099">
              <w:rPr>
                <w:rFonts w:ascii="Times New Roman" w:hAnsi="Times New Roman" w:cs="Times New Roman"/>
                <w:b/>
                <w:bCs/>
                <w:sz w:val="15"/>
                <w:szCs w:val="15"/>
              </w:rPr>
              <w:t>3</w:t>
            </w:r>
          </w:p>
        </w:tc>
        <w:tc>
          <w:tcPr>
            <w:tcW w:w="637" w:type="dxa"/>
            <w:gridSpan w:val="2"/>
            <w:vAlign w:val="center"/>
          </w:tcPr>
          <w:p w14:paraId="01E8189C" w14:textId="77777777" w:rsidR="006741AA" w:rsidRPr="00755E19" w:rsidRDefault="006741AA" w:rsidP="006741AA">
            <w:pPr>
              <w:jc w:val="center"/>
              <w:rPr>
                <w:rFonts w:ascii="Times New Roman" w:hAnsi="Times New Roman" w:cs="Times New Roman"/>
                <w:b/>
                <w:bCs/>
                <w:sz w:val="15"/>
                <w:szCs w:val="15"/>
              </w:rPr>
            </w:pPr>
          </w:p>
        </w:tc>
        <w:tc>
          <w:tcPr>
            <w:tcW w:w="907" w:type="dxa"/>
            <w:vAlign w:val="center"/>
          </w:tcPr>
          <w:p w14:paraId="4004C794" w14:textId="5C06C6A5" w:rsidR="006741AA" w:rsidRPr="006741AA" w:rsidRDefault="006741AA" w:rsidP="006741AA">
            <w:pPr>
              <w:jc w:val="center"/>
              <w:rPr>
                <w:rFonts w:ascii="Times New Roman" w:hAnsi="Times New Roman" w:cs="Times New Roman"/>
                <w:b/>
                <w:bCs/>
                <w:sz w:val="15"/>
                <w:szCs w:val="15"/>
              </w:rPr>
            </w:pPr>
            <w:r w:rsidRPr="006741AA">
              <w:rPr>
                <w:rFonts w:ascii="Times New Roman" w:hAnsi="Times New Roman" w:cs="Times New Roman"/>
                <w:b/>
                <w:bCs/>
                <w:sz w:val="15"/>
                <w:szCs w:val="15"/>
              </w:rPr>
              <w:t>5</w:t>
            </w:r>
          </w:p>
        </w:tc>
      </w:tr>
      <w:tr w:rsidR="006741AA" w:rsidRPr="00296729" w14:paraId="477DF122" w14:textId="77777777" w:rsidTr="00755E19">
        <w:trPr>
          <w:trHeight w:val="56"/>
        </w:trPr>
        <w:tc>
          <w:tcPr>
            <w:tcW w:w="1171" w:type="dxa"/>
            <w:vMerge/>
            <w:vAlign w:val="center"/>
          </w:tcPr>
          <w:p w14:paraId="6F55F3AB" w14:textId="77777777" w:rsidR="006741AA" w:rsidRPr="0075027F" w:rsidRDefault="006741AA" w:rsidP="006741AA">
            <w:pPr>
              <w:jc w:val="center"/>
              <w:rPr>
                <w:rFonts w:ascii="Times New Roman" w:hAnsi="Times New Roman" w:cs="Times New Roman"/>
                <w:sz w:val="16"/>
                <w:szCs w:val="16"/>
              </w:rPr>
            </w:pPr>
          </w:p>
        </w:tc>
        <w:tc>
          <w:tcPr>
            <w:tcW w:w="3759" w:type="dxa"/>
            <w:vAlign w:val="center"/>
          </w:tcPr>
          <w:p w14:paraId="4F71D7D0" w14:textId="77777777" w:rsidR="006741AA" w:rsidRPr="0075027F" w:rsidRDefault="006741AA" w:rsidP="006741AA">
            <w:pPr>
              <w:ind w:left="356"/>
              <w:rPr>
                <w:rFonts w:ascii="Times New Roman" w:hAnsi="Times New Roman" w:cs="Times New Roman"/>
                <w:i/>
                <w:iCs/>
                <w:sz w:val="16"/>
                <w:szCs w:val="16"/>
              </w:rPr>
            </w:pPr>
            <w:r w:rsidRPr="0075027F">
              <w:rPr>
                <w:rFonts w:ascii="Times New Roman" w:hAnsi="Times New Roman" w:cs="Times New Roman"/>
                <w:i/>
                <w:iCs/>
                <w:sz w:val="16"/>
                <w:szCs w:val="16"/>
              </w:rPr>
              <w:t>Humans decides tasks</w:t>
            </w:r>
          </w:p>
        </w:tc>
        <w:tc>
          <w:tcPr>
            <w:tcW w:w="995" w:type="dxa"/>
            <w:vAlign w:val="center"/>
          </w:tcPr>
          <w:p w14:paraId="5D712798" w14:textId="77777777" w:rsidR="006741AA" w:rsidRPr="006741AA" w:rsidRDefault="006741AA" w:rsidP="006741AA">
            <w:pPr>
              <w:jc w:val="center"/>
              <w:rPr>
                <w:rFonts w:ascii="Times New Roman" w:hAnsi="Times New Roman" w:cs="Times New Roman"/>
                <w:i/>
                <w:iCs/>
                <w:sz w:val="15"/>
                <w:szCs w:val="15"/>
              </w:rPr>
            </w:pPr>
          </w:p>
        </w:tc>
        <w:tc>
          <w:tcPr>
            <w:tcW w:w="990" w:type="dxa"/>
            <w:vAlign w:val="center"/>
          </w:tcPr>
          <w:p w14:paraId="5908D4AC" w14:textId="77777777" w:rsidR="006741AA" w:rsidRPr="006741AA" w:rsidRDefault="006741AA" w:rsidP="006741AA">
            <w:pPr>
              <w:jc w:val="center"/>
              <w:rPr>
                <w:rFonts w:ascii="Times New Roman" w:hAnsi="Times New Roman" w:cs="Times New Roman"/>
                <w:i/>
                <w:iCs/>
                <w:sz w:val="15"/>
                <w:szCs w:val="15"/>
              </w:rPr>
            </w:pPr>
          </w:p>
        </w:tc>
        <w:tc>
          <w:tcPr>
            <w:tcW w:w="734" w:type="dxa"/>
            <w:gridSpan w:val="2"/>
            <w:vAlign w:val="center"/>
          </w:tcPr>
          <w:p w14:paraId="42D3BE40" w14:textId="77777777" w:rsidR="006741AA" w:rsidRPr="006741AA" w:rsidRDefault="006741AA" w:rsidP="006741AA">
            <w:pPr>
              <w:jc w:val="center"/>
              <w:rPr>
                <w:rFonts w:ascii="Times New Roman" w:hAnsi="Times New Roman" w:cs="Times New Roman"/>
                <w:i/>
                <w:iCs/>
                <w:sz w:val="15"/>
                <w:szCs w:val="15"/>
              </w:rPr>
            </w:pPr>
            <w:r w:rsidRPr="006741AA">
              <w:rPr>
                <w:rFonts w:ascii="Times New Roman" w:hAnsi="Times New Roman" w:cs="Times New Roman"/>
                <w:i/>
                <w:iCs/>
                <w:sz w:val="15"/>
                <w:szCs w:val="15"/>
              </w:rPr>
              <w:t>3</w:t>
            </w:r>
          </w:p>
        </w:tc>
        <w:tc>
          <w:tcPr>
            <w:tcW w:w="857" w:type="dxa"/>
            <w:vAlign w:val="center"/>
          </w:tcPr>
          <w:p w14:paraId="50366914" w14:textId="77777777" w:rsidR="006741AA" w:rsidRPr="006741AA" w:rsidRDefault="006741AA" w:rsidP="006741AA">
            <w:pPr>
              <w:jc w:val="center"/>
              <w:rPr>
                <w:rFonts w:ascii="Times New Roman" w:hAnsi="Times New Roman" w:cs="Times New Roman"/>
                <w:i/>
                <w:iCs/>
                <w:sz w:val="15"/>
                <w:szCs w:val="15"/>
              </w:rPr>
            </w:pPr>
          </w:p>
        </w:tc>
        <w:tc>
          <w:tcPr>
            <w:tcW w:w="637" w:type="dxa"/>
            <w:gridSpan w:val="2"/>
            <w:vAlign w:val="center"/>
          </w:tcPr>
          <w:p w14:paraId="5269F736" w14:textId="77777777" w:rsidR="006741AA" w:rsidRPr="006741AA" w:rsidRDefault="006741AA" w:rsidP="006741AA">
            <w:pPr>
              <w:jc w:val="center"/>
              <w:rPr>
                <w:rFonts w:ascii="Times New Roman" w:hAnsi="Times New Roman" w:cs="Times New Roman"/>
                <w:i/>
                <w:iCs/>
                <w:sz w:val="15"/>
                <w:szCs w:val="15"/>
              </w:rPr>
            </w:pPr>
          </w:p>
        </w:tc>
        <w:tc>
          <w:tcPr>
            <w:tcW w:w="907" w:type="dxa"/>
            <w:vAlign w:val="center"/>
          </w:tcPr>
          <w:p w14:paraId="463DAF61" w14:textId="77777777" w:rsidR="006741AA" w:rsidRPr="006741AA" w:rsidRDefault="006741AA" w:rsidP="006741AA">
            <w:pPr>
              <w:jc w:val="center"/>
              <w:rPr>
                <w:rFonts w:ascii="Times New Roman" w:hAnsi="Times New Roman" w:cs="Times New Roman"/>
                <w:i/>
                <w:iCs/>
                <w:sz w:val="15"/>
                <w:szCs w:val="15"/>
                <w:highlight w:val="red"/>
              </w:rPr>
            </w:pPr>
          </w:p>
        </w:tc>
      </w:tr>
      <w:tr w:rsidR="006741AA" w:rsidRPr="00296729" w14:paraId="37ECA524" w14:textId="77777777" w:rsidTr="00755E19">
        <w:trPr>
          <w:trHeight w:val="56"/>
        </w:trPr>
        <w:tc>
          <w:tcPr>
            <w:tcW w:w="1171" w:type="dxa"/>
            <w:vMerge/>
            <w:vAlign w:val="center"/>
          </w:tcPr>
          <w:p w14:paraId="45987779" w14:textId="77777777" w:rsidR="006741AA" w:rsidRPr="0075027F" w:rsidRDefault="006741AA" w:rsidP="006741AA">
            <w:pPr>
              <w:jc w:val="center"/>
              <w:rPr>
                <w:rFonts w:ascii="Times New Roman" w:hAnsi="Times New Roman" w:cs="Times New Roman"/>
                <w:sz w:val="16"/>
                <w:szCs w:val="16"/>
              </w:rPr>
            </w:pPr>
          </w:p>
        </w:tc>
        <w:tc>
          <w:tcPr>
            <w:tcW w:w="3759" w:type="dxa"/>
            <w:vAlign w:val="center"/>
          </w:tcPr>
          <w:p w14:paraId="052C39CC" w14:textId="77777777" w:rsidR="006741AA" w:rsidRPr="0075027F" w:rsidRDefault="006741AA" w:rsidP="006741AA">
            <w:pPr>
              <w:ind w:left="356"/>
              <w:rPr>
                <w:rFonts w:ascii="Times New Roman" w:hAnsi="Times New Roman" w:cs="Times New Roman"/>
                <w:i/>
                <w:iCs/>
                <w:sz w:val="16"/>
                <w:szCs w:val="16"/>
              </w:rPr>
            </w:pPr>
            <w:r w:rsidRPr="0075027F">
              <w:rPr>
                <w:rFonts w:ascii="Times New Roman" w:hAnsi="Times New Roman" w:cs="Times New Roman"/>
                <w:i/>
                <w:iCs/>
                <w:sz w:val="16"/>
                <w:szCs w:val="16"/>
              </w:rPr>
              <w:t>AI decides tasks</w:t>
            </w:r>
          </w:p>
        </w:tc>
        <w:tc>
          <w:tcPr>
            <w:tcW w:w="995" w:type="dxa"/>
            <w:vAlign w:val="center"/>
          </w:tcPr>
          <w:p w14:paraId="0CB1FC9D" w14:textId="77777777" w:rsidR="006741AA" w:rsidRPr="006741AA" w:rsidRDefault="006741AA" w:rsidP="006741AA">
            <w:pPr>
              <w:jc w:val="center"/>
              <w:rPr>
                <w:rFonts w:ascii="Times New Roman" w:hAnsi="Times New Roman" w:cs="Times New Roman"/>
                <w:i/>
                <w:iCs/>
                <w:sz w:val="15"/>
                <w:szCs w:val="15"/>
              </w:rPr>
            </w:pPr>
          </w:p>
        </w:tc>
        <w:tc>
          <w:tcPr>
            <w:tcW w:w="990" w:type="dxa"/>
            <w:vAlign w:val="center"/>
          </w:tcPr>
          <w:p w14:paraId="2334BAAD" w14:textId="77777777" w:rsidR="006741AA" w:rsidRPr="006741AA" w:rsidRDefault="006741AA" w:rsidP="006741AA">
            <w:pPr>
              <w:jc w:val="center"/>
              <w:rPr>
                <w:rFonts w:ascii="Times New Roman" w:hAnsi="Times New Roman" w:cs="Times New Roman"/>
                <w:i/>
                <w:iCs/>
                <w:sz w:val="15"/>
                <w:szCs w:val="15"/>
              </w:rPr>
            </w:pPr>
          </w:p>
        </w:tc>
        <w:tc>
          <w:tcPr>
            <w:tcW w:w="734" w:type="dxa"/>
            <w:gridSpan w:val="2"/>
            <w:vAlign w:val="center"/>
          </w:tcPr>
          <w:p w14:paraId="38EA35B2" w14:textId="77777777" w:rsidR="006741AA" w:rsidRPr="006741AA" w:rsidRDefault="006741AA" w:rsidP="006741AA">
            <w:pPr>
              <w:jc w:val="center"/>
              <w:rPr>
                <w:rFonts w:ascii="Times New Roman" w:hAnsi="Times New Roman" w:cs="Times New Roman"/>
                <w:i/>
                <w:iCs/>
                <w:sz w:val="15"/>
                <w:szCs w:val="15"/>
              </w:rPr>
            </w:pPr>
            <w:r w:rsidRPr="006741AA">
              <w:rPr>
                <w:rFonts w:ascii="Times New Roman" w:hAnsi="Times New Roman" w:cs="Times New Roman"/>
                <w:i/>
                <w:iCs/>
                <w:sz w:val="15"/>
                <w:szCs w:val="15"/>
              </w:rPr>
              <w:t>4</w:t>
            </w:r>
          </w:p>
        </w:tc>
        <w:tc>
          <w:tcPr>
            <w:tcW w:w="857" w:type="dxa"/>
            <w:vAlign w:val="center"/>
          </w:tcPr>
          <w:p w14:paraId="0C1AC602" w14:textId="77777777" w:rsidR="006741AA" w:rsidRPr="006741AA" w:rsidRDefault="006741AA" w:rsidP="006741AA">
            <w:pPr>
              <w:jc w:val="center"/>
              <w:rPr>
                <w:rFonts w:ascii="Times New Roman" w:hAnsi="Times New Roman" w:cs="Times New Roman"/>
                <w:i/>
                <w:iCs/>
                <w:sz w:val="15"/>
                <w:szCs w:val="15"/>
              </w:rPr>
            </w:pPr>
          </w:p>
        </w:tc>
        <w:tc>
          <w:tcPr>
            <w:tcW w:w="637" w:type="dxa"/>
            <w:gridSpan w:val="2"/>
            <w:vAlign w:val="center"/>
          </w:tcPr>
          <w:p w14:paraId="7A2AF41E" w14:textId="77777777" w:rsidR="006741AA" w:rsidRPr="006741AA" w:rsidRDefault="006741AA" w:rsidP="006741AA">
            <w:pPr>
              <w:jc w:val="center"/>
              <w:rPr>
                <w:rFonts w:ascii="Times New Roman" w:hAnsi="Times New Roman" w:cs="Times New Roman"/>
                <w:i/>
                <w:iCs/>
                <w:sz w:val="15"/>
                <w:szCs w:val="15"/>
              </w:rPr>
            </w:pPr>
          </w:p>
        </w:tc>
        <w:tc>
          <w:tcPr>
            <w:tcW w:w="907" w:type="dxa"/>
            <w:vAlign w:val="center"/>
          </w:tcPr>
          <w:p w14:paraId="5CE42858" w14:textId="77777777" w:rsidR="006741AA" w:rsidRPr="006741AA" w:rsidRDefault="006741AA" w:rsidP="006741AA">
            <w:pPr>
              <w:jc w:val="center"/>
              <w:rPr>
                <w:rFonts w:ascii="Times New Roman" w:hAnsi="Times New Roman" w:cs="Times New Roman"/>
                <w:i/>
                <w:iCs/>
                <w:sz w:val="15"/>
                <w:szCs w:val="15"/>
                <w:highlight w:val="red"/>
              </w:rPr>
            </w:pPr>
          </w:p>
        </w:tc>
      </w:tr>
      <w:tr w:rsidR="006741AA" w:rsidRPr="00296729" w14:paraId="537E58C6" w14:textId="77777777" w:rsidTr="00755E19">
        <w:trPr>
          <w:trHeight w:val="56"/>
        </w:trPr>
        <w:tc>
          <w:tcPr>
            <w:tcW w:w="1171" w:type="dxa"/>
            <w:vMerge w:val="restart"/>
            <w:vAlign w:val="center"/>
          </w:tcPr>
          <w:p w14:paraId="0C882282" w14:textId="77777777" w:rsidR="006741AA" w:rsidRPr="0075027F" w:rsidRDefault="006741AA" w:rsidP="006741AA">
            <w:pPr>
              <w:jc w:val="center"/>
              <w:rPr>
                <w:rFonts w:ascii="Times New Roman" w:hAnsi="Times New Roman" w:cs="Times New Roman"/>
                <w:sz w:val="16"/>
                <w:szCs w:val="16"/>
              </w:rPr>
            </w:pPr>
            <w:r w:rsidRPr="0075027F">
              <w:rPr>
                <w:rFonts w:ascii="Times New Roman" w:hAnsi="Times New Roman" w:cs="Times New Roman"/>
                <w:sz w:val="16"/>
                <w:szCs w:val="16"/>
              </w:rPr>
              <w:t>Human-over-the-Loop</w:t>
            </w:r>
          </w:p>
        </w:tc>
        <w:tc>
          <w:tcPr>
            <w:tcW w:w="3759" w:type="dxa"/>
            <w:vAlign w:val="center"/>
          </w:tcPr>
          <w:p w14:paraId="5DA09331" w14:textId="77777777" w:rsidR="006741AA" w:rsidRPr="0075027F" w:rsidRDefault="006741AA" w:rsidP="006741AA">
            <w:pPr>
              <w:rPr>
                <w:rFonts w:ascii="Times New Roman" w:hAnsi="Times New Roman" w:cs="Times New Roman"/>
                <w:b/>
                <w:bCs/>
                <w:sz w:val="16"/>
                <w:szCs w:val="16"/>
              </w:rPr>
            </w:pPr>
            <w:r w:rsidRPr="0075027F">
              <w:rPr>
                <w:rFonts w:ascii="Times New Roman" w:hAnsi="Times New Roman" w:cs="Times New Roman"/>
                <w:b/>
                <w:bCs/>
                <w:sz w:val="16"/>
                <w:szCs w:val="16"/>
              </w:rPr>
              <w:t>AI executes automatically; informs human</w:t>
            </w:r>
          </w:p>
        </w:tc>
        <w:tc>
          <w:tcPr>
            <w:tcW w:w="995" w:type="dxa"/>
            <w:vAlign w:val="center"/>
          </w:tcPr>
          <w:p w14:paraId="743BA0F4" w14:textId="77777777" w:rsidR="006741AA" w:rsidRPr="000E4099" w:rsidRDefault="006741AA" w:rsidP="006741AA">
            <w:pPr>
              <w:jc w:val="center"/>
              <w:rPr>
                <w:rFonts w:ascii="Times New Roman" w:hAnsi="Times New Roman" w:cs="Times New Roman"/>
                <w:b/>
                <w:bCs/>
                <w:sz w:val="15"/>
                <w:szCs w:val="15"/>
              </w:rPr>
            </w:pPr>
            <w:r w:rsidRPr="000E4099">
              <w:rPr>
                <w:rFonts w:ascii="Times New Roman" w:hAnsi="Times New Roman" w:cs="Times New Roman"/>
                <w:b/>
                <w:bCs/>
                <w:sz w:val="15"/>
                <w:szCs w:val="15"/>
              </w:rPr>
              <w:t>7, 8, 9</w:t>
            </w:r>
          </w:p>
        </w:tc>
        <w:tc>
          <w:tcPr>
            <w:tcW w:w="990" w:type="dxa"/>
            <w:vAlign w:val="center"/>
          </w:tcPr>
          <w:p w14:paraId="2E9AAEE5" w14:textId="77777777" w:rsidR="006741AA" w:rsidRPr="00A53817" w:rsidRDefault="006741AA" w:rsidP="006741AA">
            <w:pPr>
              <w:jc w:val="center"/>
              <w:rPr>
                <w:rFonts w:ascii="Times New Roman" w:hAnsi="Times New Roman" w:cs="Times New Roman"/>
                <w:sz w:val="15"/>
                <w:szCs w:val="15"/>
              </w:rPr>
            </w:pPr>
          </w:p>
        </w:tc>
        <w:tc>
          <w:tcPr>
            <w:tcW w:w="734" w:type="dxa"/>
            <w:gridSpan w:val="2"/>
            <w:vAlign w:val="center"/>
          </w:tcPr>
          <w:p w14:paraId="7F346393" w14:textId="77777777" w:rsidR="006741AA" w:rsidRPr="00A53817" w:rsidRDefault="006741AA" w:rsidP="006741AA">
            <w:pPr>
              <w:jc w:val="center"/>
              <w:rPr>
                <w:rFonts w:ascii="Times New Roman" w:hAnsi="Times New Roman" w:cs="Times New Roman"/>
                <w:sz w:val="15"/>
                <w:szCs w:val="15"/>
              </w:rPr>
            </w:pPr>
          </w:p>
        </w:tc>
        <w:tc>
          <w:tcPr>
            <w:tcW w:w="857" w:type="dxa"/>
            <w:vAlign w:val="center"/>
          </w:tcPr>
          <w:p w14:paraId="17DCFD2F" w14:textId="77777777" w:rsidR="006741AA" w:rsidRPr="00A53817" w:rsidRDefault="006741AA" w:rsidP="006741AA">
            <w:pPr>
              <w:jc w:val="center"/>
              <w:rPr>
                <w:rFonts w:ascii="Times New Roman" w:hAnsi="Times New Roman" w:cs="Times New Roman"/>
                <w:sz w:val="15"/>
                <w:szCs w:val="15"/>
              </w:rPr>
            </w:pPr>
          </w:p>
        </w:tc>
        <w:tc>
          <w:tcPr>
            <w:tcW w:w="637" w:type="dxa"/>
            <w:gridSpan w:val="2"/>
            <w:vAlign w:val="center"/>
          </w:tcPr>
          <w:p w14:paraId="13E9B471" w14:textId="77777777" w:rsidR="006741AA" w:rsidRPr="00A53817" w:rsidRDefault="006741AA" w:rsidP="006741AA">
            <w:pPr>
              <w:jc w:val="center"/>
              <w:rPr>
                <w:rFonts w:ascii="Times New Roman" w:hAnsi="Times New Roman" w:cs="Times New Roman"/>
                <w:sz w:val="15"/>
                <w:szCs w:val="15"/>
              </w:rPr>
            </w:pPr>
          </w:p>
        </w:tc>
        <w:tc>
          <w:tcPr>
            <w:tcW w:w="907" w:type="dxa"/>
            <w:vAlign w:val="center"/>
          </w:tcPr>
          <w:p w14:paraId="07BC07A7" w14:textId="77777777" w:rsidR="006741AA" w:rsidRPr="0051425D" w:rsidRDefault="006741AA" w:rsidP="006741AA">
            <w:pPr>
              <w:jc w:val="center"/>
              <w:rPr>
                <w:rFonts w:ascii="Times New Roman" w:hAnsi="Times New Roman" w:cs="Times New Roman"/>
                <w:sz w:val="15"/>
                <w:szCs w:val="15"/>
                <w:highlight w:val="red"/>
              </w:rPr>
            </w:pPr>
          </w:p>
        </w:tc>
      </w:tr>
      <w:tr w:rsidR="006741AA" w:rsidRPr="00296729" w14:paraId="301E5460" w14:textId="77777777" w:rsidTr="00755E19">
        <w:trPr>
          <w:trHeight w:val="56"/>
        </w:trPr>
        <w:tc>
          <w:tcPr>
            <w:tcW w:w="1171" w:type="dxa"/>
            <w:vMerge/>
            <w:vAlign w:val="center"/>
          </w:tcPr>
          <w:p w14:paraId="31208C3B" w14:textId="77777777" w:rsidR="006741AA" w:rsidRPr="0075027F" w:rsidRDefault="006741AA" w:rsidP="006741AA">
            <w:pPr>
              <w:jc w:val="center"/>
              <w:rPr>
                <w:rFonts w:ascii="Times New Roman" w:hAnsi="Times New Roman" w:cs="Times New Roman"/>
                <w:sz w:val="16"/>
                <w:szCs w:val="16"/>
              </w:rPr>
            </w:pPr>
          </w:p>
        </w:tc>
        <w:tc>
          <w:tcPr>
            <w:tcW w:w="3759" w:type="dxa"/>
            <w:vAlign w:val="center"/>
          </w:tcPr>
          <w:p w14:paraId="48B08747" w14:textId="77777777" w:rsidR="006741AA" w:rsidRPr="0075027F" w:rsidRDefault="006741AA" w:rsidP="006741AA">
            <w:pPr>
              <w:ind w:left="356"/>
              <w:rPr>
                <w:rFonts w:ascii="Times New Roman" w:hAnsi="Times New Roman" w:cs="Times New Roman"/>
                <w:i/>
                <w:iCs/>
                <w:sz w:val="16"/>
                <w:szCs w:val="16"/>
              </w:rPr>
            </w:pPr>
            <w:r w:rsidRPr="0075027F">
              <w:rPr>
                <w:rFonts w:ascii="Times New Roman" w:hAnsi="Times New Roman" w:cs="Times New Roman"/>
                <w:i/>
                <w:iCs/>
                <w:sz w:val="16"/>
                <w:szCs w:val="16"/>
              </w:rPr>
              <w:t xml:space="preserve"> Necessarily</w:t>
            </w:r>
          </w:p>
        </w:tc>
        <w:tc>
          <w:tcPr>
            <w:tcW w:w="995" w:type="dxa"/>
            <w:vAlign w:val="center"/>
          </w:tcPr>
          <w:p w14:paraId="37429273" w14:textId="77777777" w:rsidR="006741AA" w:rsidRPr="00A53817" w:rsidRDefault="006741AA" w:rsidP="006741AA">
            <w:pPr>
              <w:jc w:val="center"/>
              <w:rPr>
                <w:rFonts w:ascii="Times New Roman" w:hAnsi="Times New Roman" w:cs="Times New Roman"/>
                <w:i/>
                <w:iCs/>
                <w:sz w:val="15"/>
                <w:szCs w:val="15"/>
              </w:rPr>
            </w:pPr>
            <w:r w:rsidRPr="00A53817">
              <w:rPr>
                <w:rFonts w:ascii="Times New Roman" w:hAnsi="Times New Roman" w:cs="Times New Roman"/>
                <w:i/>
                <w:iCs/>
                <w:sz w:val="15"/>
                <w:szCs w:val="15"/>
              </w:rPr>
              <w:t>7</w:t>
            </w:r>
          </w:p>
        </w:tc>
        <w:tc>
          <w:tcPr>
            <w:tcW w:w="990" w:type="dxa"/>
            <w:vAlign w:val="center"/>
          </w:tcPr>
          <w:p w14:paraId="0FF90F96" w14:textId="77777777" w:rsidR="006741AA" w:rsidRPr="00A53817" w:rsidRDefault="006741AA" w:rsidP="006741AA">
            <w:pPr>
              <w:jc w:val="center"/>
              <w:rPr>
                <w:rFonts w:ascii="Times New Roman" w:hAnsi="Times New Roman" w:cs="Times New Roman"/>
                <w:sz w:val="15"/>
                <w:szCs w:val="15"/>
              </w:rPr>
            </w:pPr>
          </w:p>
        </w:tc>
        <w:tc>
          <w:tcPr>
            <w:tcW w:w="734" w:type="dxa"/>
            <w:gridSpan w:val="2"/>
            <w:vAlign w:val="center"/>
          </w:tcPr>
          <w:p w14:paraId="60D79DBF" w14:textId="77777777" w:rsidR="006741AA" w:rsidRPr="00A53817" w:rsidRDefault="006741AA" w:rsidP="006741AA">
            <w:pPr>
              <w:jc w:val="center"/>
              <w:rPr>
                <w:rFonts w:ascii="Times New Roman" w:hAnsi="Times New Roman" w:cs="Times New Roman"/>
                <w:sz w:val="15"/>
                <w:szCs w:val="15"/>
              </w:rPr>
            </w:pPr>
          </w:p>
        </w:tc>
        <w:tc>
          <w:tcPr>
            <w:tcW w:w="857" w:type="dxa"/>
            <w:vAlign w:val="center"/>
          </w:tcPr>
          <w:p w14:paraId="4ACB8154" w14:textId="77777777" w:rsidR="006741AA" w:rsidRPr="00A53817" w:rsidRDefault="006741AA" w:rsidP="006741AA">
            <w:pPr>
              <w:jc w:val="center"/>
              <w:rPr>
                <w:rFonts w:ascii="Times New Roman" w:hAnsi="Times New Roman" w:cs="Times New Roman"/>
                <w:sz w:val="15"/>
                <w:szCs w:val="15"/>
              </w:rPr>
            </w:pPr>
          </w:p>
        </w:tc>
        <w:tc>
          <w:tcPr>
            <w:tcW w:w="637" w:type="dxa"/>
            <w:gridSpan w:val="2"/>
            <w:vAlign w:val="center"/>
          </w:tcPr>
          <w:p w14:paraId="7C2D3E4A" w14:textId="77777777" w:rsidR="006741AA" w:rsidRPr="00A53817" w:rsidRDefault="006741AA" w:rsidP="006741AA">
            <w:pPr>
              <w:jc w:val="center"/>
              <w:rPr>
                <w:rFonts w:ascii="Times New Roman" w:hAnsi="Times New Roman" w:cs="Times New Roman"/>
                <w:sz w:val="15"/>
                <w:szCs w:val="15"/>
              </w:rPr>
            </w:pPr>
          </w:p>
        </w:tc>
        <w:tc>
          <w:tcPr>
            <w:tcW w:w="907" w:type="dxa"/>
            <w:vAlign w:val="center"/>
          </w:tcPr>
          <w:p w14:paraId="6EBBA7B9" w14:textId="77777777" w:rsidR="006741AA" w:rsidRPr="0051425D" w:rsidRDefault="006741AA" w:rsidP="006741AA">
            <w:pPr>
              <w:jc w:val="center"/>
              <w:rPr>
                <w:rFonts w:ascii="Times New Roman" w:hAnsi="Times New Roman" w:cs="Times New Roman"/>
                <w:sz w:val="15"/>
                <w:szCs w:val="15"/>
                <w:highlight w:val="red"/>
              </w:rPr>
            </w:pPr>
          </w:p>
        </w:tc>
      </w:tr>
      <w:tr w:rsidR="006741AA" w:rsidRPr="00296729" w14:paraId="5776AC01" w14:textId="77777777" w:rsidTr="00755E19">
        <w:trPr>
          <w:trHeight w:val="56"/>
        </w:trPr>
        <w:tc>
          <w:tcPr>
            <w:tcW w:w="1171" w:type="dxa"/>
            <w:vMerge/>
            <w:vAlign w:val="center"/>
          </w:tcPr>
          <w:p w14:paraId="1697BD92" w14:textId="77777777" w:rsidR="006741AA" w:rsidRPr="0075027F" w:rsidRDefault="006741AA" w:rsidP="006741AA">
            <w:pPr>
              <w:jc w:val="center"/>
              <w:rPr>
                <w:rFonts w:ascii="Times New Roman" w:hAnsi="Times New Roman" w:cs="Times New Roman"/>
                <w:sz w:val="16"/>
                <w:szCs w:val="16"/>
              </w:rPr>
            </w:pPr>
          </w:p>
        </w:tc>
        <w:tc>
          <w:tcPr>
            <w:tcW w:w="3759" w:type="dxa"/>
            <w:vAlign w:val="center"/>
          </w:tcPr>
          <w:p w14:paraId="56504395" w14:textId="77777777" w:rsidR="006741AA" w:rsidRPr="0075027F" w:rsidRDefault="006741AA" w:rsidP="006741AA">
            <w:pPr>
              <w:ind w:left="356"/>
              <w:rPr>
                <w:rFonts w:ascii="Times New Roman" w:hAnsi="Times New Roman" w:cs="Times New Roman"/>
                <w:i/>
                <w:iCs/>
                <w:sz w:val="16"/>
                <w:szCs w:val="16"/>
              </w:rPr>
            </w:pPr>
            <w:r w:rsidRPr="0075027F">
              <w:rPr>
                <w:rFonts w:ascii="Times New Roman" w:hAnsi="Times New Roman" w:cs="Times New Roman"/>
                <w:i/>
                <w:iCs/>
                <w:sz w:val="16"/>
                <w:szCs w:val="16"/>
              </w:rPr>
              <w:t>Only if asked</w:t>
            </w:r>
          </w:p>
        </w:tc>
        <w:tc>
          <w:tcPr>
            <w:tcW w:w="995" w:type="dxa"/>
            <w:vAlign w:val="center"/>
          </w:tcPr>
          <w:p w14:paraId="603D9826" w14:textId="77777777" w:rsidR="006741AA" w:rsidRPr="00A53817" w:rsidRDefault="006741AA" w:rsidP="006741AA">
            <w:pPr>
              <w:jc w:val="center"/>
              <w:rPr>
                <w:rFonts w:ascii="Times New Roman" w:hAnsi="Times New Roman" w:cs="Times New Roman"/>
                <w:i/>
                <w:iCs/>
                <w:sz w:val="15"/>
                <w:szCs w:val="15"/>
              </w:rPr>
            </w:pPr>
            <w:r w:rsidRPr="00A53817">
              <w:rPr>
                <w:rFonts w:ascii="Times New Roman" w:hAnsi="Times New Roman" w:cs="Times New Roman"/>
                <w:i/>
                <w:iCs/>
                <w:sz w:val="15"/>
                <w:szCs w:val="15"/>
              </w:rPr>
              <w:t>8</w:t>
            </w:r>
          </w:p>
        </w:tc>
        <w:tc>
          <w:tcPr>
            <w:tcW w:w="990" w:type="dxa"/>
            <w:vAlign w:val="center"/>
          </w:tcPr>
          <w:p w14:paraId="3602CEA9" w14:textId="77777777" w:rsidR="006741AA" w:rsidRPr="00A53817" w:rsidRDefault="006741AA" w:rsidP="006741AA">
            <w:pPr>
              <w:jc w:val="center"/>
              <w:rPr>
                <w:rFonts w:ascii="Times New Roman" w:hAnsi="Times New Roman" w:cs="Times New Roman"/>
                <w:sz w:val="15"/>
                <w:szCs w:val="15"/>
              </w:rPr>
            </w:pPr>
          </w:p>
        </w:tc>
        <w:tc>
          <w:tcPr>
            <w:tcW w:w="734" w:type="dxa"/>
            <w:gridSpan w:val="2"/>
            <w:vAlign w:val="center"/>
          </w:tcPr>
          <w:p w14:paraId="24BEEF9B" w14:textId="77777777" w:rsidR="006741AA" w:rsidRPr="00A53817" w:rsidRDefault="006741AA" w:rsidP="006741AA">
            <w:pPr>
              <w:jc w:val="center"/>
              <w:rPr>
                <w:rFonts w:ascii="Times New Roman" w:hAnsi="Times New Roman" w:cs="Times New Roman"/>
                <w:sz w:val="15"/>
                <w:szCs w:val="15"/>
              </w:rPr>
            </w:pPr>
          </w:p>
        </w:tc>
        <w:tc>
          <w:tcPr>
            <w:tcW w:w="857" w:type="dxa"/>
            <w:vAlign w:val="center"/>
          </w:tcPr>
          <w:p w14:paraId="4BFAC85A" w14:textId="77777777" w:rsidR="006741AA" w:rsidRPr="00A53817" w:rsidRDefault="006741AA" w:rsidP="006741AA">
            <w:pPr>
              <w:jc w:val="center"/>
              <w:rPr>
                <w:rFonts w:ascii="Times New Roman" w:hAnsi="Times New Roman" w:cs="Times New Roman"/>
                <w:sz w:val="15"/>
                <w:szCs w:val="15"/>
              </w:rPr>
            </w:pPr>
          </w:p>
        </w:tc>
        <w:tc>
          <w:tcPr>
            <w:tcW w:w="637" w:type="dxa"/>
            <w:gridSpan w:val="2"/>
            <w:vAlign w:val="center"/>
          </w:tcPr>
          <w:p w14:paraId="6EE503A0" w14:textId="77777777" w:rsidR="006741AA" w:rsidRPr="00A53817" w:rsidRDefault="006741AA" w:rsidP="006741AA">
            <w:pPr>
              <w:jc w:val="center"/>
              <w:rPr>
                <w:rFonts w:ascii="Times New Roman" w:hAnsi="Times New Roman" w:cs="Times New Roman"/>
                <w:sz w:val="15"/>
                <w:szCs w:val="15"/>
              </w:rPr>
            </w:pPr>
          </w:p>
        </w:tc>
        <w:tc>
          <w:tcPr>
            <w:tcW w:w="907" w:type="dxa"/>
            <w:vAlign w:val="center"/>
          </w:tcPr>
          <w:p w14:paraId="62C916A5" w14:textId="77777777" w:rsidR="006741AA" w:rsidRPr="0051425D" w:rsidRDefault="006741AA" w:rsidP="006741AA">
            <w:pPr>
              <w:jc w:val="center"/>
              <w:rPr>
                <w:rFonts w:ascii="Times New Roman" w:hAnsi="Times New Roman" w:cs="Times New Roman"/>
                <w:sz w:val="15"/>
                <w:szCs w:val="15"/>
                <w:highlight w:val="red"/>
              </w:rPr>
            </w:pPr>
          </w:p>
        </w:tc>
      </w:tr>
      <w:tr w:rsidR="006741AA" w:rsidRPr="00296729" w14:paraId="3526D4CA" w14:textId="77777777" w:rsidTr="00755E19">
        <w:trPr>
          <w:trHeight w:val="56"/>
        </w:trPr>
        <w:tc>
          <w:tcPr>
            <w:tcW w:w="1171" w:type="dxa"/>
            <w:vMerge/>
            <w:vAlign w:val="center"/>
          </w:tcPr>
          <w:p w14:paraId="7EB18A0F" w14:textId="77777777" w:rsidR="006741AA" w:rsidRPr="0075027F" w:rsidRDefault="006741AA" w:rsidP="006741AA">
            <w:pPr>
              <w:jc w:val="center"/>
              <w:rPr>
                <w:rFonts w:ascii="Times New Roman" w:hAnsi="Times New Roman" w:cs="Times New Roman"/>
                <w:sz w:val="16"/>
                <w:szCs w:val="16"/>
              </w:rPr>
            </w:pPr>
          </w:p>
        </w:tc>
        <w:tc>
          <w:tcPr>
            <w:tcW w:w="3759" w:type="dxa"/>
            <w:vAlign w:val="center"/>
          </w:tcPr>
          <w:p w14:paraId="7C0A70A2" w14:textId="77777777" w:rsidR="006741AA" w:rsidRPr="0075027F" w:rsidRDefault="006741AA" w:rsidP="006741AA">
            <w:pPr>
              <w:ind w:left="356"/>
              <w:rPr>
                <w:rFonts w:ascii="Times New Roman" w:hAnsi="Times New Roman" w:cs="Times New Roman"/>
                <w:i/>
                <w:iCs/>
                <w:sz w:val="16"/>
                <w:szCs w:val="16"/>
              </w:rPr>
            </w:pPr>
            <w:r w:rsidRPr="0075027F">
              <w:rPr>
                <w:rFonts w:ascii="Times New Roman" w:hAnsi="Times New Roman" w:cs="Times New Roman"/>
                <w:i/>
                <w:iCs/>
                <w:sz w:val="16"/>
                <w:szCs w:val="16"/>
              </w:rPr>
              <w:t>Only if computer decides to</w:t>
            </w:r>
          </w:p>
        </w:tc>
        <w:tc>
          <w:tcPr>
            <w:tcW w:w="995" w:type="dxa"/>
            <w:vAlign w:val="center"/>
          </w:tcPr>
          <w:p w14:paraId="378FFB8D" w14:textId="77777777" w:rsidR="006741AA" w:rsidRPr="00A53817" w:rsidRDefault="006741AA" w:rsidP="006741AA">
            <w:pPr>
              <w:jc w:val="center"/>
              <w:rPr>
                <w:rFonts w:ascii="Times New Roman" w:hAnsi="Times New Roman" w:cs="Times New Roman"/>
                <w:i/>
                <w:iCs/>
                <w:sz w:val="15"/>
                <w:szCs w:val="15"/>
              </w:rPr>
            </w:pPr>
            <w:r w:rsidRPr="00A53817">
              <w:rPr>
                <w:rFonts w:ascii="Times New Roman" w:hAnsi="Times New Roman" w:cs="Times New Roman"/>
                <w:i/>
                <w:iCs/>
                <w:sz w:val="15"/>
                <w:szCs w:val="15"/>
              </w:rPr>
              <w:t>9</w:t>
            </w:r>
          </w:p>
        </w:tc>
        <w:tc>
          <w:tcPr>
            <w:tcW w:w="990" w:type="dxa"/>
            <w:vAlign w:val="center"/>
          </w:tcPr>
          <w:p w14:paraId="29B21E13" w14:textId="77777777" w:rsidR="006741AA" w:rsidRPr="00A53817" w:rsidRDefault="006741AA" w:rsidP="006741AA">
            <w:pPr>
              <w:jc w:val="center"/>
              <w:rPr>
                <w:rFonts w:ascii="Times New Roman" w:hAnsi="Times New Roman" w:cs="Times New Roman"/>
                <w:sz w:val="15"/>
                <w:szCs w:val="15"/>
              </w:rPr>
            </w:pPr>
          </w:p>
        </w:tc>
        <w:tc>
          <w:tcPr>
            <w:tcW w:w="734" w:type="dxa"/>
            <w:gridSpan w:val="2"/>
            <w:vAlign w:val="center"/>
          </w:tcPr>
          <w:p w14:paraId="31388E2D" w14:textId="77777777" w:rsidR="006741AA" w:rsidRPr="00A53817" w:rsidRDefault="006741AA" w:rsidP="006741AA">
            <w:pPr>
              <w:jc w:val="center"/>
              <w:rPr>
                <w:rFonts w:ascii="Times New Roman" w:hAnsi="Times New Roman" w:cs="Times New Roman"/>
                <w:sz w:val="15"/>
                <w:szCs w:val="15"/>
              </w:rPr>
            </w:pPr>
          </w:p>
        </w:tc>
        <w:tc>
          <w:tcPr>
            <w:tcW w:w="857" w:type="dxa"/>
            <w:vAlign w:val="center"/>
          </w:tcPr>
          <w:p w14:paraId="61B334EE" w14:textId="77777777" w:rsidR="006741AA" w:rsidRPr="00A53817" w:rsidRDefault="006741AA" w:rsidP="006741AA">
            <w:pPr>
              <w:jc w:val="center"/>
              <w:rPr>
                <w:rFonts w:ascii="Times New Roman" w:hAnsi="Times New Roman" w:cs="Times New Roman"/>
                <w:sz w:val="15"/>
                <w:szCs w:val="15"/>
              </w:rPr>
            </w:pPr>
          </w:p>
        </w:tc>
        <w:tc>
          <w:tcPr>
            <w:tcW w:w="637" w:type="dxa"/>
            <w:gridSpan w:val="2"/>
            <w:vAlign w:val="center"/>
          </w:tcPr>
          <w:p w14:paraId="33026D79" w14:textId="77777777" w:rsidR="006741AA" w:rsidRPr="00A53817" w:rsidRDefault="006741AA" w:rsidP="006741AA">
            <w:pPr>
              <w:jc w:val="center"/>
              <w:rPr>
                <w:rFonts w:ascii="Times New Roman" w:hAnsi="Times New Roman" w:cs="Times New Roman"/>
                <w:sz w:val="15"/>
                <w:szCs w:val="15"/>
              </w:rPr>
            </w:pPr>
          </w:p>
        </w:tc>
        <w:tc>
          <w:tcPr>
            <w:tcW w:w="907" w:type="dxa"/>
            <w:vAlign w:val="center"/>
          </w:tcPr>
          <w:p w14:paraId="7F2E7AB8" w14:textId="77777777" w:rsidR="006741AA" w:rsidRPr="0051425D" w:rsidRDefault="006741AA" w:rsidP="006741AA">
            <w:pPr>
              <w:jc w:val="center"/>
              <w:rPr>
                <w:rFonts w:ascii="Times New Roman" w:hAnsi="Times New Roman" w:cs="Times New Roman"/>
                <w:sz w:val="15"/>
                <w:szCs w:val="15"/>
                <w:highlight w:val="red"/>
              </w:rPr>
            </w:pPr>
          </w:p>
        </w:tc>
      </w:tr>
      <w:tr w:rsidR="00755E19" w:rsidRPr="00296729" w14:paraId="2211D1CD" w14:textId="77777777" w:rsidTr="00755E19">
        <w:trPr>
          <w:trHeight w:val="111"/>
        </w:trPr>
        <w:tc>
          <w:tcPr>
            <w:tcW w:w="1171" w:type="dxa"/>
            <w:vAlign w:val="center"/>
          </w:tcPr>
          <w:p w14:paraId="14281E88" w14:textId="55951F4E" w:rsidR="00755E19" w:rsidRPr="0075027F" w:rsidRDefault="00755E19" w:rsidP="006741AA">
            <w:pPr>
              <w:jc w:val="center"/>
              <w:rPr>
                <w:rFonts w:ascii="Times New Roman" w:hAnsi="Times New Roman" w:cs="Times New Roman"/>
                <w:sz w:val="16"/>
                <w:szCs w:val="16"/>
              </w:rPr>
            </w:pPr>
            <w:r>
              <w:rPr>
                <w:rFonts w:ascii="Times New Roman" w:hAnsi="Times New Roman" w:cs="Times New Roman"/>
                <w:sz w:val="16"/>
                <w:szCs w:val="16"/>
              </w:rPr>
              <w:t>AI-on-the-Loop</w:t>
            </w:r>
          </w:p>
        </w:tc>
        <w:tc>
          <w:tcPr>
            <w:tcW w:w="3759" w:type="dxa"/>
            <w:vAlign w:val="center"/>
          </w:tcPr>
          <w:p w14:paraId="6228116F" w14:textId="31C8E3F8" w:rsidR="00755E19" w:rsidRPr="00755E19" w:rsidRDefault="00755E19" w:rsidP="00755E19">
            <w:pPr>
              <w:rPr>
                <w:rFonts w:ascii="Times New Roman" w:hAnsi="Times New Roman" w:cs="Times New Roman"/>
                <w:b/>
                <w:bCs/>
                <w:sz w:val="16"/>
                <w:szCs w:val="16"/>
              </w:rPr>
            </w:pPr>
            <w:r w:rsidRPr="00755E19">
              <w:rPr>
                <w:rFonts w:ascii="Times New Roman" w:hAnsi="Times New Roman" w:cs="Times New Roman"/>
                <w:b/>
                <w:bCs/>
                <w:sz w:val="16"/>
                <w:szCs w:val="16"/>
              </w:rPr>
              <w:t>AI can override human during their operation</w:t>
            </w:r>
          </w:p>
        </w:tc>
        <w:tc>
          <w:tcPr>
            <w:tcW w:w="995" w:type="dxa"/>
            <w:vAlign w:val="center"/>
          </w:tcPr>
          <w:p w14:paraId="6D05EAA1" w14:textId="77777777" w:rsidR="00755E19" w:rsidRPr="0051425D" w:rsidRDefault="00755E19" w:rsidP="006741AA">
            <w:pPr>
              <w:jc w:val="center"/>
              <w:rPr>
                <w:rFonts w:ascii="Times New Roman" w:hAnsi="Times New Roman" w:cs="Times New Roman"/>
                <w:sz w:val="15"/>
                <w:szCs w:val="15"/>
                <w:highlight w:val="red"/>
              </w:rPr>
            </w:pPr>
          </w:p>
        </w:tc>
        <w:tc>
          <w:tcPr>
            <w:tcW w:w="990" w:type="dxa"/>
            <w:vAlign w:val="center"/>
          </w:tcPr>
          <w:p w14:paraId="170709AB" w14:textId="77777777" w:rsidR="00755E19" w:rsidRPr="0051425D" w:rsidRDefault="00755E19" w:rsidP="006741AA">
            <w:pPr>
              <w:jc w:val="center"/>
              <w:rPr>
                <w:rFonts w:ascii="Times New Roman" w:hAnsi="Times New Roman" w:cs="Times New Roman"/>
                <w:sz w:val="15"/>
                <w:szCs w:val="15"/>
                <w:highlight w:val="red"/>
              </w:rPr>
            </w:pPr>
          </w:p>
        </w:tc>
        <w:tc>
          <w:tcPr>
            <w:tcW w:w="725" w:type="dxa"/>
            <w:vAlign w:val="center"/>
          </w:tcPr>
          <w:p w14:paraId="040A9D3F" w14:textId="77777777" w:rsidR="00755E19" w:rsidRPr="0051425D" w:rsidRDefault="00755E19" w:rsidP="006741AA">
            <w:pPr>
              <w:jc w:val="center"/>
              <w:rPr>
                <w:rFonts w:ascii="Times New Roman" w:hAnsi="Times New Roman" w:cs="Times New Roman"/>
                <w:sz w:val="15"/>
                <w:szCs w:val="15"/>
                <w:highlight w:val="red"/>
              </w:rPr>
            </w:pPr>
          </w:p>
        </w:tc>
        <w:tc>
          <w:tcPr>
            <w:tcW w:w="866" w:type="dxa"/>
            <w:gridSpan w:val="2"/>
            <w:vAlign w:val="center"/>
          </w:tcPr>
          <w:p w14:paraId="263F2F3D" w14:textId="77777777" w:rsidR="00755E19" w:rsidRPr="0051425D" w:rsidRDefault="00755E19" w:rsidP="006741AA">
            <w:pPr>
              <w:jc w:val="center"/>
              <w:rPr>
                <w:rFonts w:ascii="Times New Roman" w:hAnsi="Times New Roman" w:cs="Times New Roman"/>
                <w:sz w:val="15"/>
                <w:szCs w:val="15"/>
                <w:highlight w:val="red"/>
              </w:rPr>
            </w:pPr>
          </w:p>
        </w:tc>
        <w:tc>
          <w:tcPr>
            <w:tcW w:w="637" w:type="dxa"/>
            <w:gridSpan w:val="2"/>
            <w:vAlign w:val="center"/>
          </w:tcPr>
          <w:p w14:paraId="6103F739" w14:textId="285BFFD2" w:rsidR="00755E19" w:rsidRPr="00755E19" w:rsidRDefault="00755E19" w:rsidP="006741AA">
            <w:pPr>
              <w:jc w:val="center"/>
              <w:rPr>
                <w:rFonts w:ascii="Times New Roman" w:hAnsi="Times New Roman" w:cs="Times New Roman"/>
                <w:b/>
                <w:bCs/>
                <w:sz w:val="15"/>
                <w:szCs w:val="15"/>
                <w:highlight w:val="red"/>
              </w:rPr>
            </w:pPr>
            <w:r w:rsidRPr="00755E19">
              <w:rPr>
                <w:rFonts w:ascii="Times New Roman" w:hAnsi="Times New Roman" w:cs="Times New Roman"/>
                <w:b/>
                <w:bCs/>
                <w:sz w:val="15"/>
                <w:szCs w:val="15"/>
              </w:rPr>
              <w:t>11</w:t>
            </w:r>
          </w:p>
        </w:tc>
        <w:tc>
          <w:tcPr>
            <w:tcW w:w="907" w:type="dxa"/>
            <w:vAlign w:val="center"/>
          </w:tcPr>
          <w:p w14:paraId="646216CE" w14:textId="7F409E4D" w:rsidR="00755E19" w:rsidRPr="0051425D" w:rsidRDefault="00755E19" w:rsidP="006741AA">
            <w:pPr>
              <w:jc w:val="center"/>
              <w:rPr>
                <w:rFonts w:ascii="Times New Roman" w:hAnsi="Times New Roman" w:cs="Times New Roman"/>
                <w:sz w:val="15"/>
                <w:szCs w:val="15"/>
                <w:highlight w:val="red"/>
              </w:rPr>
            </w:pPr>
          </w:p>
        </w:tc>
      </w:tr>
      <w:tr w:rsidR="00755E19" w:rsidRPr="00296729" w14:paraId="57FBA52B" w14:textId="77777777" w:rsidTr="00755E19">
        <w:trPr>
          <w:trHeight w:val="56"/>
        </w:trPr>
        <w:tc>
          <w:tcPr>
            <w:tcW w:w="1171" w:type="dxa"/>
            <w:vMerge w:val="restart"/>
            <w:shd w:val="clear" w:color="auto" w:fill="D9D9D9" w:themeFill="background1" w:themeFillShade="D9"/>
            <w:vAlign w:val="center"/>
          </w:tcPr>
          <w:p w14:paraId="2DBE0B19" w14:textId="77777777" w:rsidR="006741AA" w:rsidRPr="0075027F" w:rsidRDefault="006741AA" w:rsidP="006741AA">
            <w:pPr>
              <w:jc w:val="center"/>
              <w:rPr>
                <w:rFonts w:ascii="Times New Roman" w:hAnsi="Times New Roman" w:cs="Times New Roman"/>
                <w:sz w:val="16"/>
                <w:szCs w:val="16"/>
              </w:rPr>
            </w:pPr>
            <w:r w:rsidRPr="0075027F">
              <w:rPr>
                <w:rFonts w:ascii="Times New Roman" w:hAnsi="Times New Roman" w:cs="Times New Roman"/>
                <w:sz w:val="16"/>
                <w:szCs w:val="16"/>
              </w:rPr>
              <w:t>Human-out-of-the-Loop</w:t>
            </w:r>
          </w:p>
        </w:tc>
        <w:tc>
          <w:tcPr>
            <w:tcW w:w="3759" w:type="dxa"/>
            <w:shd w:val="clear" w:color="auto" w:fill="D9D9D9" w:themeFill="background1" w:themeFillShade="D9"/>
            <w:vAlign w:val="center"/>
          </w:tcPr>
          <w:p w14:paraId="6EBC7D05" w14:textId="77777777" w:rsidR="006741AA" w:rsidRPr="0075027F" w:rsidRDefault="006741AA" w:rsidP="006741AA">
            <w:pPr>
              <w:rPr>
                <w:rFonts w:ascii="Times New Roman" w:hAnsi="Times New Roman" w:cs="Times New Roman"/>
                <w:sz w:val="16"/>
                <w:szCs w:val="16"/>
              </w:rPr>
            </w:pPr>
            <w:r w:rsidRPr="0075027F">
              <w:rPr>
                <w:rFonts w:ascii="Times New Roman" w:hAnsi="Times New Roman" w:cs="Times New Roman"/>
                <w:sz w:val="16"/>
                <w:szCs w:val="16"/>
              </w:rPr>
              <w:t>All Autonomy</w:t>
            </w:r>
          </w:p>
        </w:tc>
        <w:tc>
          <w:tcPr>
            <w:tcW w:w="995" w:type="dxa"/>
            <w:shd w:val="clear" w:color="auto" w:fill="D9D9D9" w:themeFill="background1" w:themeFillShade="D9"/>
            <w:vAlign w:val="center"/>
          </w:tcPr>
          <w:p w14:paraId="501518D5" w14:textId="77777777" w:rsidR="006741AA" w:rsidRPr="00A53817" w:rsidRDefault="006741AA" w:rsidP="006741AA">
            <w:pPr>
              <w:jc w:val="center"/>
              <w:rPr>
                <w:rFonts w:ascii="Times New Roman" w:hAnsi="Times New Roman" w:cs="Times New Roman"/>
                <w:sz w:val="15"/>
                <w:szCs w:val="15"/>
              </w:rPr>
            </w:pPr>
            <w:r w:rsidRPr="00A53817">
              <w:rPr>
                <w:rFonts w:ascii="Times New Roman" w:hAnsi="Times New Roman" w:cs="Times New Roman"/>
                <w:sz w:val="15"/>
                <w:szCs w:val="15"/>
              </w:rPr>
              <w:t>10</w:t>
            </w:r>
          </w:p>
        </w:tc>
        <w:tc>
          <w:tcPr>
            <w:tcW w:w="990" w:type="dxa"/>
            <w:shd w:val="clear" w:color="auto" w:fill="D9D9D9" w:themeFill="background1" w:themeFillShade="D9"/>
            <w:vAlign w:val="center"/>
          </w:tcPr>
          <w:p w14:paraId="5466927F" w14:textId="77777777" w:rsidR="006741AA" w:rsidRPr="00A53817" w:rsidRDefault="006741AA" w:rsidP="006741AA">
            <w:pPr>
              <w:jc w:val="center"/>
              <w:rPr>
                <w:rFonts w:ascii="Times New Roman" w:hAnsi="Times New Roman" w:cs="Times New Roman"/>
                <w:sz w:val="15"/>
                <w:szCs w:val="15"/>
              </w:rPr>
            </w:pPr>
            <w:r w:rsidRPr="00A53817">
              <w:rPr>
                <w:rFonts w:ascii="Times New Roman" w:hAnsi="Times New Roman" w:cs="Times New Roman"/>
                <w:sz w:val="15"/>
                <w:szCs w:val="15"/>
              </w:rPr>
              <w:t>5</w:t>
            </w:r>
          </w:p>
        </w:tc>
        <w:tc>
          <w:tcPr>
            <w:tcW w:w="734" w:type="dxa"/>
            <w:gridSpan w:val="2"/>
            <w:shd w:val="clear" w:color="auto" w:fill="D9D9D9" w:themeFill="background1" w:themeFillShade="D9"/>
            <w:vAlign w:val="center"/>
          </w:tcPr>
          <w:p w14:paraId="7E0EFA49" w14:textId="77777777" w:rsidR="006741AA" w:rsidRPr="00A53817" w:rsidRDefault="006741AA" w:rsidP="006741AA">
            <w:pPr>
              <w:jc w:val="center"/>
              <w:rPr>
                <w:rFonts w:ascii="Times New Roman" w:hAnsi="Times New Roman" w:cs="Times New Roman"/>
                <w:sz w:val="15"/>
                <w:szCs w:val="15"/>
              </w:rPr>
            </w:pPr>
            <w:r w:rsidRPr="00A53817">
              <w:rPr>
                <w:rFonts w:ascii="Times New Roman" w:hAnsi="Times New Roman" w:cs="Times New Roman"/>
                <w:sz w:val="15"/>
                <w:szCs w:val="15"/>
              </w:rPr>
              <w:t>5</w:t>
            </w:r>
          </w:p>
        </w:tc>
        <w:tc>
          <w:tcPr>
            <w:tcW w:w="857" w:type="dxa"/>
            <w:shd w:val="clear" w:color="auto" w:fill="D9D9D9" w:themeFill="background1" w:themeFillShade="D9"/>
            <w:vAlign w:val="center"/>
          </w:tcPr>
          <w:p w14:paraId="1FA4AECB" w14:textId="77777777" w:rsidR="006741AA" w:rsidRPr="00A53817" w:rsidRDefault="006741AA" w:rsidP="006741AA">
            <w:pPr>
              <w:jc w:val="center"/>
              <w:rPr>
                <w:rFonts w:ascii="Times New Roman" w:hAnsi="Times New Roman" w:cs="Times New Roman"/>
                <w:sz w:val="15"/>
                <w:szCs w:val="15"/>
              </w:rPr>
            </w:pPr>
            <w:r w:rsidRPr="00A53817">
              <w:rPr>
                <w:rFonts w:ascii="Times New Roman" w:hAnsi="Times New Roman" w:cs="Times New Roman"/>
                <w:sz w:val="15"/>
                <w:szCs w:val="15"/>
              </w:rPr>
              <w:t>4, 5</w:t>
            </w:r>
          </w:p>
        </w:tc>
        <w:tc>
          <w:tcPr>
            <w:tcW w:w="637" w:type="dxa"/>
            <w:gridSpan w:val="2"/>
            <w:shd w:val="clear" w:color="auto" w:fill="D9D9D9" w:themeFill="background1" w:themeFillShade="D9"/>
            <w:vAlign w:val="center"/>
          </w:tcPr>
          <w:p w14:paraId="0BD2675C" w14:textId="77777777" w:rsidR="006741AA" w:rsidRPr="00A53817" w:rsidRDefault="006741AA" w:rsidP="006741AA">
            <w:pPr>
              <w:jc w:val="center"/>
              <w:rPr>
                <w:rFonts w:ascii="Times New Roman" w:hAnsi="Times New Roman" w:cs="Times New Roman"/>
                <w:sz w:val="15"/>
                <w:szCs w:val="15"/>
              </w:rPr>
            </w:pPr>
            <w:r>
              <w:rPr>
                <w:rFonts w:ascii="Times New Roman" w:hAnsi="Times New Roman" w:cs="Times New Roman"/>
                <w:sz w:val="15"/>
                <w:szCs w:val="15"/>
              </w:rPr>
              <w:t>12</w:t>
            </w:r>
          </w:p>
        </w:tc>
        <w:tc>
          <w:tcPr>
            <w:tcW w:w="907" w:type="dxa"/>
            <w:shd w:val="clear" w:color="auto" w:fill="D9D9D9" w:themeFill="background1" w:themeFillShade="D9"/>
            <w:vAlign w:val="center"/>
          </w:tcPr>
          <w:p w14:paraId="21D3DE16" w14:textId="77777777" w:rsidR="006741AA" w:rsidRPr="0051425D" w:rsidRDefault="006741AA" w:rsidP="006741AA">
            <w:pPr>
              <w:jc w:val="center"/>
              <w:rPr>
                <w:rFonts w:ascii="Times New Roman" w:hAnsi="Times New Roman" w:cs="Times New Roman"/>
                <w:sz w:val="15"/>
                <w:szCs w:val="15"/>
                <w:highlight w:val="red"/>
              </w:rPr>
            </w:pPr>
          </w:p>
        </w:tc>
      </w:tr>
      <w:tr w:rsidR="00755E19" w:rsidRPr="00296729" w14:paraId="680AEE85" w14:textId="77777777" w:rsidTr="00755E19">
        <w:trPr>
          <w:trHeight w:val="56"/>
        </w:trPr>
        <w:tc>
          <w:tcPr>
            <w:tcW w:w="1171" w:type="dxa"/>
            <w:vMerge/>
            <w:shd w:val="clear" w:color="auto" w:fill="D9D9D9" w:themeFill="background1" w:themeFillShade="D9"/>
            <w:vAlign w:val="center"/>
          </w:tcPr>
          <w:p w14:paraId="6BFC3EC8" w14:textId="77777777" w:rsidR="006741AA" w:rsidRPr="0075027F" w:rsidRDefault="006741AA" w:rsidP="006741AA">
            <w:pPr>
              <w:jc w:val="center"/>
              <w:rPr>
                <w:rFonts w:ascii="Times New Roman" w:hAnsi="Times New Roman" w:cs="Times New Roman"/>
                <w:sz w:val="16"/>
                <w:szCs w:val="16"/>
              </w:rPr>
            </w:pPr>
          </w:p>
        </w:tc>
        <w:tc>
          <w:tcPr>
            <w:tcW w:w="3759" w:type="dxa"/>
            <w:shd w:val="clear" w:color="auto" w:fill="D9D9D9" w:themeFill="background1" w:themeFillShade="D9"/>
            <w:vAlign w:val="center"/>
          </w:tcPr>
          <w:p w14:paraId="47016888" w14:textId="77777777" w:rsidR="006741AA" w:rsidRPr="0075027F" w:rsidRDefault="006741AA" w:rsidP="006741AA">
            <w:pPr>
              <w:ind w:left="356"/>
              <w:rPr>
                <w:rFonts w:ascii="Times New Roman" w:hAnsi="Times New Roman" w:cs="Times New Roman"/>
                <w:i/>
                <w:iCs/>
                <w:sz w:val="16"/>
                <w:szCs w:val="16"/>
              </w:rPr>
            </w:pPr>
            <w:r w:rsidRPr="0075027F">
              <w:rPr>
                <w:rFonts w:ascii="Times New Roman" w:hAnsi="Times New Roman" w:cs="Times New Roman"/>
                <w:i/>
                <w:iCs/>
                <w:sz w:val="16"/>
                <w:szCs w:val="16"/>
              </w:rPr>
              <w:t>Within environmental constraints</w:t>
            </w:r>
          </w:p>
        </w:tc>
        <w:tc>
          <w:tcPr>
            <w:tcW w:w="995" w:type="dxa"/>
            <w:shd w:val="clear" w:color="auto" w:fill="D9D9D9" w:themeFill="background1" w:themeFillShade="D9"/>
            <w:vAlign w:val="center"/>
          </w:tcPr>
          <w:p w14:paraId="1C13F636" w14:textId="77777777" w:rsidR="006741AA" w:rsidRPr="00A53817" w:rsidRDefault="006741AA" w:rsidP="006741AA">
            <w:pPr>
              <w:jc w:val="center"/>
              <w:rPr>
                <w:rFonts w:ascii="Times New Roman" w:hAnsi="Times New Roman" w:cs="Times New Roman"/>
                <w:sz w:val="15"/>
                <w:szCs w:val="15"/>
              </w:rPr>
            </w:pPr>
          </w:p>
        </w:tc>
        <w:tc>
          <w:tcPr>
            <w:tcW w:w="990" w:type="dxa"/>
            <w:shd w:val="clear" w:color="auto" w:fill="D9D9D9" w:themeFill="background1" w:themeFillShade="D9"/>
            <w:vAlign w:val="center"/>
          </w:tcPr>
          <w:p w14:paraId="44D93010" w14:textId="77777777" w:rsidR="006741AA" w:rsidRPr="00A53817" w:rsidRDefault="006741AA" w:rsidP="006741AA">
            <w:pPr>
              <w:jc w:val="center"/>
              <w:rPr>
                <w:rFonts w:ascii="Times New Roman" w:hAnsi="Times New Roman" w:cs="Times New Roman"/>
                <w:sz w:val="15"/>
                <w:szCs w:val="15"/>
              </w:rPr>
            </w:pPr>
          </w:p>
        </w:tc>
        <w:tc>
          <w:tcPr>
            <w:tcW w:w="734" w:type="dxa"/>
            <w:gridSpan w:val="2"/>
            <w:shd w:val="clear" w:color="auto" w:fill="D9D9D9" w:themeFill="background1" w:themeFillShade="D9"/>
            <w:vAlign w:val="center"/>
          </w:tcPr>
          <w:p w14:paraId="5B15A35D" w14:textId="77777777" w:rsidR="006741AA" w:rsidRPr="00A53817" w:rsidRDefault="006741AA" w:rsidP="006741AA">
            <w:pPr>
              <w:jc w:val="center"/>
              <w:rPr>
                <w:rFonts w:ascii="Times New Roman" w:hAnsi="Times New Roman" w:cs="Times New Roman"/>
                <w:sz w:val="15"/>
                <w:szCs w:val="15"/>
              </w:rPr>
            </w:pPr>
          </w:p>
        </w:tc>
        <w:tc>
          <w:tcPr>
            <w:tcW w:w="857" w:type="dxa"/>
            <w:shd w:val="clear" w:color="auto" w:fill="D9D9D9" w:themeFill="background1" w:themeFillShade="D9"/>
            <w:vAlign w:val="center"/>
          </w:tcPr>
          <w:p w14:paraId="6829008C" w14:textId="77777777" w:rsidR="006741AA" w:rsidRPr="00A53817" w:rsidRDefault="006741AA" w:rsidP="006741AA">
            <w:pPr>
              <w:jc w:val="center"/>
              <w:rPr>
                <w:rFonts w:ascii="Times New Roman" w:hAnsi="Times New Roman" w:cs="Times New Roman"/>
                <w:i/>
                <w:iCs/>
                <w:sz w:val="15"/>
                <w:szCs w:val="15"/>
              </w:rPr>
            </w:pPr>
            <w:r w:rsidRPr="00A53817">
              <w:rPr>
                <w:rFonts w:ascii="Times New Roman" w:hAnsi="Times New Roman" w:cs="Times New Roman"/>
                <w:i/>
                <w:iCs/>
                <w:sz w:val="15"/>
                <w:szCs w:val="15"/>
              </w:rPr>
              <w:t>4</w:t>
            </w:r>
          </w:p>
        </w:tc>
        <w:tc>
          <w:tcPr>
            <w:tcW w:w="637" w:type="dxa"/>
            <w:gridSpan w:val="2"/>
            <w:shd w:val="clear" w:color="auto" w:fill="D9D9D9" w:themeFill="background1" w:themeFillShade="D9"/>
            <w:vAlign w:val="center"/>
          </w:tcPr>
          <w:p w14:paraId="0806EBEE" w14:textId="77777777" w:rsidR="006741AA" w:rsidRPr="00A53817" w:rsidRDefault="006741AA" w:rsidP="006741AA">
            <w:pPr>
              <w:jc w:val="center"/>
              <w:rPr>
                <w:rFonts w:ascii="Times New Roman" w:hAnsi="Times New Roman" w:cs="Times New Roman"/>
                <w:i/>
                <w:iCs/>
                <w:sz w:val="15"/>
                <w:szCs w:val="15"/>
              </w:rPr>
            </w:pPr>
          </w:p>
        </w:tc>
        <w:tc>
          <w:tcPr>
            <w:tcW w:w="907" w:type="dxa"/>
            <w:shd w:val="clear" w:color="auto" w:fill="D9D9D9" w:themeFill="background1" w:themeFillShade="D9"/>
            <w:vAlign w:val="center"/>
          </w:tcPr>
          <w:p w14:paraId="0C95C09D" w14:textId="77777777" w:rsidR="006741AA" w:rsidRPr="0051425D" w:rsidRDefault="006741AA" w:rsidP="006741AA">
            <w:pPr>
              <w:jc w:val="center"/>
              <w:rPr>
                <w:rFonts w:ascii="Times New Roman" w:hAnsi="Times New Roman" w:cs="Times New Roman"/>
                <w:i/>
                <w:iCs/>
                <w:sz w:val="15"/>
                <w:szCs w:val="15"/>
                <w:highlight w:val="red"/>
              </w:rPr>
            </w:pPr>
          </w:p>
        </w:tc>
      </w:tr>
      <w:tr w:rsidR="00755E19" w:rsidRPr="00296729" w14:paraId="60F5C981" w14:textId="77777777" w:rsidTr="00755E19">
        <w:trPr>
          <w:trHeight w:val="56"/>
        </w:trPr>
        <w:tc>
          <w:tcPr>
            <w:tcW w:w="1171" w:type="dxa"/>
            <w:vMerge/>
            <w:shd w:val="clear" w:color="auto" w:fill="D9D9D9" w:themeFill="background1" w:themeFillShade="D9"/>
            <w:vAlign w:val="center"/>
          </w:tcPr>
          <w:p w14:paraId="066D59F5" w14:textId="77777777" w:rsidR="006741AA" w:rsidRPr="0075027F" w:rsidRDefault="006741AA" w:rsidP="006741AA">
            <w:pPr>
              <w:jc w:val="center"/>
              <w:rPr>
                <w:rFonts w:ascii="Times New Roman" w:hAnsi="Times New Roman" w:cs="Times New Roman"/>
                <w:sz w:val="16"/>
                <w:szCs w:val="16"/>
              </w:rPr>
            </w:pPr>
          </w:p>
        </w:tc>
        <w:tc>
          <w:tcPr>
            <w:tcW w:w="3759" w:type="dxa"/>
            <w:shd w:val="clear" w:color="auto" w:fill="D9D9D9" w:themeFill="background1" w:themeFillShade="D9"/>
            <w:vAlign w:val="center"/>
          </w:tcPr>
          <w:p w14:paraId="2C20C63A" w14:textId="77777777" w:rsidR="006741AA" w:rsidRPr="0075027F" w:rsidRDefault="006741AA" w:rsidP="006741AA">
            <w:pPr>
              <w:ind w:left="356"/>
              <w:rPr>
                <w:rFonts w:ascii="Times New Roman" w:hAnsi="Times New Roman" w:cs="Times New Roman"/>
                <w:i/>
                <w:iCs/>
                <w:sz w:val="16"/>
                <w:szCs w:val="16"/>
              </w:rPr>
            </w:pPr>
            <w:r w:rsidRPr="0075027F">
              <w:rPr>
                <w:rFonts w:ascii="Times New Roman" w:hAnsi="Times New Roman" w:cs="Times New Roman"/>
                <w:i/>
                <w:iCs/>
                <w:sz w:val="16"/>
                <w:szCs w:val="16"/>
              </w:rPr>
              <w:t>No environmental constraints</w:t>
            </w:r>
          </w:p>
        </w:tc>
        <w:tc>
          <w:tcPr>
            <w:tcW w:w="995" w:type="dxa"/>
            <w:shd w:val="clear" w:color="auto" w:fill="D9D9D9" w:themeFill="background1" w:themeFillShade="D9"/>
            <w:vAlign w:val="center"/>
          </w:tcPr>
          <w:p w14:paraId="006157B8" w14:textId="77777777" w:rsidR="006741AA" w:rsidRPr="00A53817" w:rsidRDefault="006741AA" w:rsidP="006741AA">
            <w:pPr>
              <w:jc w:val="center"/>
              <w:rPr>
                <w:rFonts w:ascii="Times New Roman" w:hAnsi="Times New Roman" w:cs="Times New Roman"/>
                <w:sz w:val="15"/>
                <w:szCs w:val="15"/>
              </w:rPr>
            </w:pPr>
          </w:p>
        </w:tc>
        <w:tc>
          <w:tcPr>
            <w:tcW w:w="990" w:type="dxa"/>
            <w:shd w:val="clear" w:color="auto" w:fill="D9D9D9" w:themeFill="background1" w:themeFillShade="D9"/>
            <w:vAlign w:val="center"/>
          </w:tcPr>
          <w:p w14:paraId="316EED9C" w14:textId="77777777" w:rsidR="006741AA" w:rsidRPr="00A53817" w:rsidRDefault="006741AA" w:rsidP="006741AA">
            <w:pPr>
              <w:jc w:val="center"/>
              <w:rPr>
                <w:rFonts w:ascii="Times New Roman" w:hAnsi="Times New Roman" w:cs="Times New Roman"/>
                <w:sz w:val="15"/>
                <w:szCs w:val="15"/>
              </w:rPr>
            </w:pPr>
          </w:p>
        </w:tc>
        <w:tc>
          <w:tcPr>
            <w:tcW w:w="734" w:type="dxa"/>
            <w:gridSpan w:val="2"/>
            <w:shd w:val="clear" w:color="auto" w:fill="D9D9D9" w:themeFill="background1" w:themeFillShade="D9"/>
            <w:vAlign w:val="center"/>
          </w:tcPr>
          <w:p w14:paraId="079E4342" w14:textId="77777777" w:rsidR="006741AA" w:rsidRPr="00A53817" w:rsidRDefault="006741AA" w:rsidP="006741AA">
            <w:pPr>
              <w:jc w:val="center"/>
              <w:rPr>
                <w:rFonts w:ascii="Times New Roman" w:hAnsi="Times New Roman" w:cs="Times New Roman"/>
                <w:sz w:val="15"/>
                <w:szCs w:val="15"/>
              </w:rPr>
            </w:pPr>
          </w:p>
        </w:tc>
        <w:tc>
          <w:tcPr>
            <w:tcW w:w="857" w:type="dxa"/>
            <w:shd w:val="clear" w:color="auto" w:fill="D9D9D9" w:themeFill="background1" w:themeFillShade="D9"/>
            <w:vAlign w:val="center"/>
          </w:tcPr>
          <w:p w14:paraId="5D86E4B6" w14:textId="77777777" w:rsidR="006741AA" w:rsidRPr="00A53817" w:rsidRDefault="006741AA" w:rsidP="006741AA">
            <w:pPr>
              <w:jc w:val="center"/>
              <w:rPr>
                <w:rFonts w:ascii="Times New Roman" w:hAnsi="Times New Roman" w:cs="Times New Roman"/>
                <w:i/>
                <w:iCs/>
                <w:sz w:val="15"/>
                <w:szCs w:val="15"/>
              </w:rPr>
            </w:pPr>
            <w:r w:rsidRPr="00A53817">
              <w:rPr>
                <w:rFonts w:ascii="Times New Roman" w:hAnsi="Times New Roman" w:cs="Times New Roman"/>
                <w:i/>
                <w:iCs/>
                <w:sz w:val="15"/>
                <w:szCs w:val="15"/>
              </w:rPr>
              <w:t>5</w:t>
            </w:r>
          </w:p>
        </w:tc>
        <w:tc>
          <w:tcPr>
            <w:tcW w:w="637" w:type="dxa"/>
            <w:gridSpan w:val="2"/>
            <w:shd w:val="clear" w:color="auto" w:fill="D9D9D9" w:themeFill="background1" w:themeFillShade="D9"/>
            <w:vAlign w:val="center"/>
          </w:tcPr>
          <w:p w14:paraId="1B00FAA1" w14:textId="77777777" w:rsidR="006741AA" w:rsidRPr="00A53817" w:rsidRDefault="006741AA" w:rsidP="006741AA">
            <w:pPr>
              <w:jc w:val="center"/>
              <w:rPr>
                <w:rFonts w:ascii="Times New Roman" w:hAnsi="Times New Roman" w:cs="Times New Roman"/>
                <w:i/>
                <w:iCs/>
                <w:sz w:val="15"/>
                <w:szCs w:val="15"/>
              </w:rPr>
            </w:pPr>
          </w:p>
        </w:tc>
        <w:tc>
          <w:tcPr>
            <w:tcW w:w="907" w:type="dxa"/>
            <w:shd w:val="clear" w:color="auto" w:fill="D9D9D9" w:themeFill="background1" w:themeFillShade="D9"/>
            <w:vAlign w:val="center"/>
          </w:tcPr>
          <w:p w14:paraId="0F9BA42B" w14:textId="77777777" w:rsidR="006741AA" w:rsidRPr="0051425D" w:rsidRDefault="006741AA" w:rsidP="006741AA">
            <w:pPr>
              <w:jc w:val="center"/>
              <w:rPr>
                <w:rFonts w:ascii="Times New Roman" w:hAnsi="Times New Roman" w:cs="Times New Roman"/>
                <w:i/>
                <w:iCs/>
                <w:sz w:val="15"/>
                <w:szCs w:val="15"/>
                <w:highlight w:val="red"/>
              </w:rPr>
            </w:pPr>
          </w:p>
        </w:tc>
      </w:tr>
    </w:tbl>
    <w:p w14:paraId="49B4082C" w14:textId="77777777" w:rsidR="007301B2" w:rsidRDefault="007301B2" w:rsidP="00152EA1">
      <w:pPr>
        <w:rPr>
          <w:rFonts w:ascii="Times New Roman" w:hAnsi="Times New Roman" w:cs="Times New Roman"/>
        </w:rPr>
      </w:pPr>
    </w:p>
    <w:p w14:paraId="7C476B12" w14:textId="77777777" w:rsidR="00152EA1" w:rsidRPr="00EF5504" w:rsidRDefault="00152EA1" w:rsidP="00152EA1">
      <w:pPr>
        <w:rPr>
          <w:rFonts w:ascii="Times New Roman" w:hAnsi="Times New Roman" w:cs="Times New Roman"/>
          <w:i/>
          <w:iCs/>
        </w:rPr>
      </w:pPr>
      <w:r>
        <w:rPr>
          <w:rFonts w:ascii="Times New Roman" w:hAnsi="Times New Roman" w:cs="Times New Roman"/>
          <w:i/>
          <w:iCs/>
        </w:rPr>
        <w:t>Multi-Dimensional Scales</w:t>
      </w:r>
    </w:p>
    <w:p w14:paraId="5AE385FA" w14:textId="77777777" w:rsidR="00152EA1" w:rsidRDefault="00152EA1" w:rsidP="00152EA1">
      <w:pPr>
        <w:rPr>
          <w:rFonts w:ascii="Times New Roman" w:hAnsi="Times New Roman" w:cs="Times New Roman"/>
        </w:rPr>
      </w:pPr>
    </w:p>
    <w:p w14:paraId="0F12D9AE" w14:textId="146DD25A" w:rsidR="00123472" w:rsidRDefault="00FF4CA2" w:rsidP="00152EA1">
      <w:pPr>
        <w:rPr>
          <w:rFonts w:ascii="Times New Roman" w:hAnsi="Times New Roman" w:cs="Times New Roman"/>
        </w:rPr>
      </w:pPr>
      <w:r>
        <w:rPr>
          <w:rFonts w:ascii="Times New Roman" w:hAnsi="Times New Roman" w:cs="Times New Roman"/>
        </w:rPr>
        <w:tab/>
        <w:t xml:space="preserve">Multi-dimensional scales use high-level task sequences to define levels of automation. </w:t>
      </w:r>
      <w:r w:rsidRPr="0010230F">
        <w:rPr>
          <w:rFonts w:ascii="Times New Roman" w:hAnsi="Times New Roman" w:cs="Times New Roman"/>
        </w:rPr>
        <w:t xml:space="preserve">Endsley and </w:t>
      </w:r>
      <w:proofErr w:type="spellStart"/>
      <w:r w:rsidRPr="0010230F">
        <w:rPr>
          <w:rFonts w:ascii="Times New Roman" w:hAnsi="Times New Roman" w:cs="Times New Roman"/>
        </w:rPr>
        <w:t>Kaber</w:t>
      </w:r>
      <w:r>
        <w:rPr>
          <w:rFonts w:ascii="Times New Roman" w:hAnsi="Times New Roman" w:cs="Times New Roman"/>
        </w:rPr>
        <w:t>’s</w:t>
      </w:r>
      <w:proofErr w:type="spellEnd"/>
      <w:r>
        <w:rPr>
          <w:rFonts w:ascii="Times New Roman" w:hAnsi="Times New Roman" w:cs="Times New Roman"/>
        </w:rPr>
        <w:t xml:space="preserve"> </w:t>
      </w:r>
      <w:r w:rsidRPr="0010230F">
        <w:rPr>
          <w:rFonts w:ascii="Times New Roman" w:hAnsi="Times New Roman" w:cs="Times New Roman"/>
        </w:rPr>
        <w:t xml:space="preserve">framework </w:t>
      </w:r>
      <w:r>
        <w:rPr>
          <w:rFonts w:ascii="Times New Roman" w:hAnsi="Times New Roman" w:cs="Times New Roman"/>
        </w:rPr>
        <w:t xml:space="preserve">is </w:t>
      </w:r>
      <w:r w:rsidRPr="0010230F">
        <w:rPr>
          <w:rFonts w:ascii="Times New Roman" w:hAnsi="Times New Roman" w:cs="Times New Roman"/>
        </w:rPr>
        <w:t>based around four functions: monitoring, generating, selecting, and implementing</w:t>
      </w:r>
      <w:r>
        <w:rPr>
          <w:rFonts w:ascii="Times New Roman" w:hAnsi="Times New Roman" w:cs="Times New Roman"/>
        </w:rPr>
        <w:t xml:space="preserve"> </w:t>
      </w:r>
      <w:r w:rsidRPr="0010230F">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{"citationID":"sELI0K4B","properties":{"formattedCitation":"[15]","plainCitation":"[15]","noteIndex":0},"citationItems":[{"id":640,"uris":["http://zotero.org/users/9005914/items/FLAF46R7"],"itemData":{"id":640,"type":"article-journal","abstract":"Various levels of automation (LOA) designating the degree of human operator and computer control were explored within the context of a dynamic control task as a means of improving overall human/machine performance. Automated systems have traditionally been explored as binary function allocations; either the human or the machine is assigned to a given task. More recently, intermediary levels of automation have been discussed as a means of maintaining operator involvement in system performance, leading to improvements in situation awareness and reductions in out-of-the-loop performance problems. A LOA taxonomy applicable to a wide range of psychomotor and cognitive tasks is presented here. The taxonomy comprises various schemes of generic control system function allocations. The functions allocated to a human operator and/or computer included monitoring displays, generating processing options, selecting an ‘optimal’ option and implementing that option. The impact of the LOA taxonomy was assessed within a dynamic and complex cognitive control task by measuring its effect on human/system performance, situation awareness and workload. Thirty subjects performed simulation trials involving various levels of automation. Several automation failures occurred and out-of-the-loop performance decrements were assessed. Results suggest that, in terms of performance, human operators benefit most from automation of the implementation portion of the task, but only under normal operating conditions; in contrast, removal of the operator from task implementation is detrimental to performance recovery if the automated system fails. Joint human/system option generation significantly degraded performance in comparison to human or automated option generation alone. Lower operator workload and higher situation awareness were observed under automation of the decision making portion of the task (i.e. selection of options), although human/system performance was only slightly improved. The implications of these findings for the design of automated systems are discussed.","container-title":"Ergonomics","DOI":"10.1080/001401399185595","ISSN":"0014-0139","issue":"3","note":"publisher: Taylor &amp; Francis\n_eprint: https://doi.org/10.1080/001401399185595\nPMID: 10048306","page":"462-492","source":"Taylor and Francis+NEJM","title":"Level of automation effects on performance, situation awareness and workload in a dynamic control task","volume":"42","author":[{"family":"Endsley","given":"Mica R."},{"family":"Kaber","given":"David B."}],"issued":{"date-parts":[["1999",3,1]]}}}],"schema":"https://github.com/citation-style-language/schema/raw/master/csl-citation.json"} </w:instrText>
      </w:r>
      <w:r w:rsidRPr="0010230F">
        <w:rPr>
          <w:rFonts w:ascii="Times New Roman" w:hAnsi="Times New Roman" w:cs="Times New Roman"/>
        </w:rPr>
        <w:fldChar w:fldCharType="separate"/>
      </w:r>
      <w:r w:rsidR="006B3DF9">
        <w:rPr>
          <w:rFonts w:ascii="Times New Roman" w:hAnsi="Times New Roman" w:cs="Times New Roman"/>
          <w:noProof/>
        </w:rPr>
        <w:t>[15]</w:t>
      </w:r>
      <w:r w:rsidRPr="0010230F">
        <w:rPr>
          <w:rFonts w:ascii="Times New Roman" w:hAnsi="Times New Roman" w:cs="Times New Roman"/>
        </w:rPr>
        <w:fldChar w:fldCharType="end"/>
      </w:r>
      <w:r>
        <w:rPr>
          <w:rFonts w:ascii="Times New Roman" w:hAnsi="Times New Roman" w:cs="Times New Roman"/>
        </w:rPr>
        <w:t xml:space="preserve">, although the monitoring function is always shared between the system and the human. Beer, Fisk, and Rogers’ framework for robot autonomy is centered around three functions: sense, plan, and act </w:t>
      </w:r>
      <w:r>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{"citationID":"X1BvuTGd","properties":{"formattedCitation":"[16]","plainCitation":"[16]","noteIndex":0},"citationItems":[{"id":646,"uris":["http://zotero.org/users/9005914/items/AT9D28W9"],"itemData":{"id":646,"type":"article-journal","abstract":"A critical construct related to human-robot interaction (HRI) is autonomy, which varies widely across robot platforms. Levels of robot autonomy (LORA), ranging from teleoperation to fully autonomous systems, influence the way in which humans and robots may interact with one another. Thus, there is a need to understand HRI by identifying variables that influence – and are influenced by – robot autonomy. Our overarching goal is to develop a framework for levels of robot autonomy in HRI. To reach this goal, the framework draws links between HRI and human-automation interaction, a field with a long history of studying and understanding human-related variables. The construct of autonomy is reviewed and redefined within the context of HRI. Additionally, the framework proposes a process for determining a robot’s autonomy level, by categorizing autonomy along a 10-point taxonomy. The framework is intended to be treated as guidelines to determine autonomy, categorize the LORA along a qualitative taxonomy, and consider which HRI variables (e.g., acceptance, situation awareness, reliability) may be influenced by the LORA.","container-title":"Journal of human-robot interaction","DOI":"10.5898/JHRI.3.2.Beer","ISSN":"2163-0364","issue":"2","journalAbbreviation":"J Hum Robot Interact","note":"PMID: 29082107\nPMCID: PMC5656240","page":"74-99","source":"PubMed Central","title":"Toward a framework for levels of robot autonomy in human-robot interaction","volume":"3","author":[{"family":"Beer","given":"Jenay M."},{"family":"Fisk","given":"Arthur D."},{"family":"Rogers","given":"Wendy A."}],"issued":{"date-parts":[["2014",7]]}}}],"schema":"https://github.com/citation-style-language/schema/raw/master/csl-citation.json"} </w:instrText>
      </w:r>
      <w:r>
        <w:rPr>
          <w:rFonts w:ascii="Times New Roman" w:hAnsi="Times New Roman" w:cs="Times New Roman"/>
        </w:rPr>
        <w:fldChar w:fldCharType="separate"/>
      </w:r>
      <w:r w:rsidR="006B3DF9">
        <w:rPr>
          <w:rFonts w:ascii="Times New Roman" w:hAnsi="Times New Roman" w:cs="Times New Roman"/>
          <w:noProof/>
        </w:rPr>
        <w:t>[16]</w:t>
      </w:r>
      <w:r>
        <w:rPr>
          <w:rFonts w:ascii="Times New Roman" w:hAnsi="Times New Roman" w:cs="Times New Roman"/>
        </w:rPr>
        <w:fldChar w:fldCharType="end"/>
      </w:r>
      <w:r>
        <w:rPr>
          <w:rFonts w:ascii="Times New Roman" w:hAnsi="Times New Roman" w:cs="Times New Roman"/>
        </w:rPr>
        <w:t xml:space="preserve">. </w:t>
      </w:r>
      <w:r w:rsidRPr="00EA7A91">
        <w:rPr>
          <w:rFonts w:ascii="Times New Roman" w:hAnsi="Times New Roman" w:cs="Times New Roman"/>
        </w:rPr>
        <w:t xml:space="preserve">Proud, Hart and </w:t>
      </w:r>
      <w:proofErr w:type="spellStart"/>
      <w:r w:rsidRPr="00EA7A91">
        <w:rPr>
          <w:rFonts w:ascii="Times New Roman" w:hAnsi="Times New Roman" w:cs="Times New Roman"/>
        </w:rPr>
        <w:t>Mrozinski</w:t>
      </w:r>
      <w:proofErr w:type="spellEnd"/>
      <w:r w:rsidRPr="00EA7A91">
        <w:rPr>
          <w:rFonts w:ascii="Times New Roman" w:hAnsi="Times New Roman" w:cs="Times New Roman"/>
        </w:rPr>
        <w:t xml:space="preserve"> from NASA’s Johnson Space Center developed a levels of autonomy scale using the observe, orient, decide, and act (OODA) loop </w:t>
      </w:r>
      <w:r w:rsidRPr="00EA7A91">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{"citationID":"hxLaEJcV","properties":{"formattedCitation":"[17]","plainCitation":"[17]","noteIndex":0},"citationItems":[{"id":629,"uris":["http://zotero.org/users/9005914/items/EL7HNYMV"],"itemData":{"id":629,"type":"report","abstract":"The next -generation human spaceflight vehicle is in a unique position to realize the benefits of more than thirty years of technological advancements since the Space Shuttle was designed. Computer enhancements, the emergence of highly reliable decision-making algorithms, and an emphasis on efficiency make an increased use of autonomous systems highly likely. NASA is in a position to take advantage of these advances and apply them to the human spaceflight environment. One of the key paradigm shifts will be the shift, where appropriate, of monitoring, option development, decision-making, and execution responsibility from humans to an Autonomous Flight Management (AFM) system. As an effort to reduce risk for development of an AFM system, NASA engineers are developing a prototype to prove the utility of previously untested autonomy concepts. This prototype, called SMART (Spacecraft Mission Assessment and Re -planning Tool), is a functionally decomposed flight management system with an appropriate level of autonomy for each of its functions. As the development of SMART began, the most important and most often asked question was, “How autonomous should an AFM system be?” A thorough study of the literature through 2002 surrounding autonomous systems has not yielded a standard method for designing a level of autonomy into either a crewed vehicle or an uncrewed vehicle. The current focus in the literature on defining autonomy is centered on developing IQ tests for built systems. The literature that was analyzed assumes that the goal of all systems is to strive for complete autonomy from human intervention, rather than identifying how autonomous each function within the system should have been. In contrast, the SMART team developed a method for determining the appropriate level of autonomy to be designed into each function within a system. This paper summarizes the development of the Level of Autonomy Assessment Tool and its application to the SMART project. The conclusion from this on-going effort demonstrates that the Level of Autonomy Assessment Tool is a viable method for determining the appropriate level of autonomy for each function within a system.","event-place":"Houston, Texas","language":"en","publisher":"National Aeronautics and Space Administration","publisher-place":"Houston, Texas","source":"Zotero","title":"Methods for Determining the Level of Autonomy to Design into a Human Spaceflight Vehicle: A Function Specific Approach","author":[{"family":"Proud","given":"Ryan W"},{"family":"Hart","given":"Jeremy J"},{"family":"Mrozinski","given":"Richard B"}],"issued":{"date-parts":[["2003",9]]}}}],"schema":"https://github.com/citation-style-language/schema/raw/master/csl-citation.json"} </w:instrText>
      </w:r>
      <w:r w:rsidRPr="00EA7A91">
        <w:rPr>
          <w:rFonts w:ascii="Times New Roman" w:hAnsi="Times New Roman" w:cs="Times New Roman"/>
        </w:rPr>
        <w:fldChar w:fldCharType="separate"/>
      </w:r>
      <w:r w:rsidR="006B3DF9">
        <w:rPr>
          <w:rFonts w:ascii="Times New Roman" w:hAnsi="Times New Roman" w:cs="Times New Roman"/>
          <w:noProof/>
        </w:rPr>
        <w:t>[17]</w:t>
      </w:r>
      <w:r w:rsidRPr="00EA7A91">
        <w:rPr>
          <w:rFonts w:ascii="Times New Roman" w:hAnsi="Times New Roman" w:cs="Times New Roman"/>
        </w:rPr>
        <w:fldChar w:fldCharType="end"/>
      </w:r>
      <w:r w:rsidRPr="00EA7A91">
        <w:rPr>
          <w:rFonts w:ascii="Times New Roman" w:hAnsi="Times New Roman" w:cs="Times New Roman"/>
        </w:rPr>
        <w:t>.</w:t>
      </w:r>
      <w:r>
        <w:rPr>
          <w:rFonts w:ascii="Times New Roman" w:hAnsi="Times New Roman" w:cs="Times New Roman"/>
        </w:rPr>
        <w:t xml:space="preserve"> </w:t>
      </w:r>
      <w:r w:rsidR="0050287B">
        <w:rPr>
          <w:rFonts w:ascii="Times New Roman" w:hAnsi="Times New Roman" w:cs="Times New Roman"/>
        </w:rPr>
        <w:t>To analyze across these scales</w:t>
      </w:r>
      <w:r w:rsidR="00123472">
        <w:rPr>
          <w:rFonts w:ascii="Times New Roman" w:hAnsi="Times New Roman" w:cs="Times New Roman"/>
        </w:rPr>
        <w:t>, we focused on the different system architectures that were common rather than focusing on the specific ways each framework chose to define ‘the-loop’.</w:t>
      </w:r>
    </w:p>
    <w:p w14:paraId="6748B89E" w14:textId="15F59F03" w:rsidR="00646177" w:rsidRDefault="00123472" w:rsidP="00A5712B">
      <w:pPr>
        <w:rPr>
          <w:rFonts w:ascii="Times New Roman" w:hAnsi="Times New Roman" w:cs="Times New Roman"/>
        </w:rPr>
      </w:pPr>
      <w:r>
        <w:rPr>
          <w:rFonts w:ascii="Times New Roman" w:hAnsi="Times New Roman" w:cs="Times New Roman"/>
        </w:rPr>
        <w:tab/>
      </w:r>
      <w:r w:rsidR="0051425D">
        <w:rPr>
          <w:rFonts w:ascii="Times New Roman" w:hAnsi="Times New Roman" w:cs="Times New Roman"/>
        </w:rPr>
        <w:t>Many levels in the multi-dimensional scales correspond to those observed in linear scales</w:t>
      </w:r>
      <w:r w:rsidR="00295829">
        <w:rPr>
          <w:rFonts w:ascii="Times New Roman" w:hAnsi="Times New Roman" w:cs="Times New Roman"/>
        </w:rPr>
        <w:t xml:space="preserve">, such as </w:t>
      </w:r>
      <w:r w:rsidR="0051425D">
        <w:rPr>
          <w:rFonts w:ascii="Times New Roman" w:hAnsi="Times New Roman" w:cs="Times New Roman"/>
        </w:rPr>
        <w:t xml:space="preserve">assisted teleoperation </w:t>
      </w:r>
      <w:r w:rsidR="00295829">
        <w:rPr>
          <w:rFonts w:ascii="Times New Roman" w:hAnsi="Times New Roman" w:cs="Times New Roman"/>
        </w:rPr>
        <w:t>being</w:t>
      </w:r>
      <w:r w:rsidR="0051425D">
        <w:rPr>
          <w:rFonts w:ascii="Times New Roman" w:hAnsi="Times New Roman" w:cs="Times New Roman"/>
        </w:rPr>
        <w:t xml:space="preserve"> the same as AI </w:t>
      </w:r>
      <w:r w:rsidR="00A5712B">
        <w:rPr>
          <w:rFonts w:ascii="Times New Roman" w:hAnsi="Times New Roman" w:cs="Times New Roman"/>
        </w:rPr>
        <w:t>t</w:t>
      </w:r>
      <w:r w:rsidR="0051425D">
        <w:rPr>
          <w:rFonts w:ascii="Times New Roman" w:hAnsi="Times New Roman" w:cs="Times New Roman"/>
        </w:rPr>
        <w:t>ool</w:t>
      </w:r>
      <w:r w:rsidR="00295829">
        <w:rPr>
          <w:rFonts w:ascii="Times New Roman" w:hAnsi="Times New Roman" w:cs="Times New Roman"/>
        </w:rPr>
        <w:t>. While being functionally the same, multi-dimensional scale definitions are often more detailed in describing levels since they explicitly decompose ‘the-loop’. B</w:t>
      </w:r>
      <w:r w:rsidR="0051425D">
        <w:rPr>
          <w:rFonts w:ascii="Times New Roman" w:hAnsi="Times New Roman" w:cs="Times New Roman"/>
        </w:rPr>
        <w:t xml:space="preserve">atch processing, shared control, decision support, and rigid system are all different implementations of </w:t>
      </w:r>
      <w:r w:rsidR="00A5712B">
        <w:rPr>
          <w:rFonts w:ascii="Times New Roman" w:hAnsi="Times New Roman" w:cs="Times New Roman"/>
        </w:rPr>
        <w:t>h</w:t>
      </w:r>
      <w:r w:rsidR="0051425D">
        <w:rPr>
          <w:rFonts w:ascii="Times New Roman" w:hAnsi="Times New Roman" w:cs="Times New Roman"/>
        </w:rPr>
        <w:t xml:space="preserve">uman </w:t>
      </w:r>
      <w:r w:rsidR="00A5712B">
        <w:rPr>
          <w:rFonts w:ascii="Times New Roman" w:hAnsi="Times New Roman" w:cs="Times New Roman"/>
        </w:rPr>
        <w:t>s</w:t>
      </w:r>
      <w:r w:rsidR="0051425D">
        <w:rPr>
          <w:rFonts w:ascii="Times New Roman" w:hAnsi="Times New Roman" w:cs="Times New Roman"/>
        </w:rPr>
        <w:t>elector architecture</w:t>
      </w:r>
      <w:r w:rsidR="002008A6">
        <w:rPr>
          <w:rFonts w:ascii="Times New Roman" w:hAnsi="Times New Roman" w:cs="Times New Roman"/>
        </w:rPr>
        <w:t xml:space="preserve">, but the multi-dimensional frameworks distinguish systems based on who can generate possible options. </w:t>
      </w:r>
      <w:r w:rsidR="00A5712B">
        <w:rPr>
          <w:rFonts w:ascii="Times New Roman" w:hAnsi="Times New Roman" w:cs="Times New Roman"/>
        </w:rPr>
        <w:t>S</w:t>
      </w:r>
      <w:r w:rsidR="001850B0">
        <w:rPr>
          <w:rFonts w:ascii="Times New Roman" w:hAnsi="Times New Roman" w:cs="Times New Roman"/>
        </w:rPr>
        <w:t xml:space="preserve">hared control with human/robot initiative is the same as supervisory control in linear scales, but Beer makes a distinction between the two levels by whose initiative, robot or human, is required for the intervention to take place. </w:t>
      </w:r>
      <w:r w:rsidR="00646177">
        <w:rPr>
          <w:rFonts w:ascii="Times New Roman" w:hAnsi="Times New Roman" w:cs="Times New Roman"/>
        </w:rPr>
        <w:t xml:space="preserve">While the majority of levels in the multi-dimensional scales correspond to </w:t>
      </w:r>
      <w:r w:rsidR="00440800">
        <w:rPr>
          <w:rFonts w:ascii="Times New Roman" w:hAnsi="Times New Roman" w:cs="Times New Roman"/>
        </w:rPr>
        <w:t xml:space="preserve">levels in linear scales, executive control emerged as a new level. In executive control, the human operator gives a high-level goal to a system to carry out on its own. During operation, the human operator cannot intervene with operations, but there may be opportunities for feedback or evaluation after the fact. </w:t>
      </w:r>
      <w:r w:rsidR="007C1C6C">
        <w:rPr>
          <w:rFonts w:ascii="Times New Roman" w:hAnsi="Times New Roman" w:cs="Times New Roman"/>
        </w:rPr>
        <w:t>This is similar to but distinct from human-over-the-loop architectures observed in the linear scales.</w:t>
      </w:r>
    </w:p>
    <w:p w14:paraId="16A7A089" w14:textId="76274262" w:rsidR="007C1C6C" w:rsidRDefault="002008A6" w:rsidP="00613B24">
      <w:pPr>
        <w:ind w:firstLine="720"/>
        <w:rPr>
          <w:rFonts w:ascii="Times New Roman" w:hAnsi="Times New Roman" w:cs="Times New Roman"/>
        </w:rPr>
      </w:pPr>
      <w:r w:rsidRPr="002008A6">
        <w:rPr>
          <w:rFonts w:ascii="Times New Roman" w:hAnsi="Times New Roman" w:cs="Times New Roman"/>
        </w:rPr>
        <w:t xml:space="preserve">Save and </w:t>
      </w:r>
      <w:proofErr w:type="spellStart"/>
      <w:r w:rsidRPr="002008A6">
        <w:rPr>
          <w:rFonts w:ascii="Times New Roman" w:hAnsi="Times New Roman" w:cs="Times New Roman"/>
        </w:rPr>
        <w:t>Feuerberg</w:t>
      </w:r>
      <w:proofErr w:type="spellEnd"/>
      <w:r w:rsidRPr="002008A6">
        <w:rPr>
          <w:rFonts w:ascii="Times New Roman" w:hAnsi="Times New Roman" w:cs="Times New Roman"/>
        </w:rPr>
        <w:t xml:space="preserve"> do not define levels of automation on a system level; rather, they define separate levels of automation for four functions: information acquisition, information analysis, decision and action selection, and action implementation [34]</w:t>
      </w:r>
      <w:r>
        <w:rPr>
          <w:rFonts w:ascii="Times New Roman" w:hAnsi="Times New Roman" w:cs="Times New Roman"/>
        </w:rPr>
        <w:t xml:space="preserve">. The key </w:t>
      </w:r>
      <w:r w:rsidR="00613B24">
        <w:rPr>
          <w:rFonts w:ascii="Times New Roman" w:hAnsi="Times New Roman" w:cs="Times New Roman"/>
        </w:rPr>
        <w:t>distinctions between levels</w:t>
      </w:r>
      <w:r>
        <w:rPr>
          <w:rFonts w:ascii="Times New Roman" w:hAnsi="Times New Roman" w:cs="Times New Roman"/>
        </w:rPr>
        <w:t xml:space="preserve"> </w:t>
      </w:r>
      <w:r w:rsidR="00613B24">
        <w:rPr>
          <w:rFonts w:ascii="Times New Roman" w:hAnsi="Times New Roman" w:cs="Times New Roman"/>
        </w:rPr>
        <w:t xml:space="preserve">for </w:t>
      </w:r>
      <w:r w:rsidR="007C1C6C">
        <w:rPr>
          <w:rFonts w:ascii="Times New Roman" w:hAnsi="Times New Roman" w:cs="Times New Roman"/>
        </w:rPr>
        <w:t>i</w:t>
      </w:r>
      <w:r w:rsidR="007C1C6C" w:rsidRPr="00152EA1">
        <w:rPr>
          <w:rFonts w:ascii="Times New Roman" w:hAnsi="Times New Roman" w:cs="Times New Roman"/>
        </w:rPr>
        <w:t xml:space="preserve">nformation acquisition and information analysis levels of automation depend on </w:t>
      </w:r>
      <w:r w:rsidR="00613B24">
        <w:rPr>
          <w:rFonts w:ascii="Times New Roman" w:hAnsi="Times New Roman" w:cs="Times New Roman"/>
        </w:rPr>
        <w:t>whose initiative is required for the system to act. Action selection</w:t>
      </w:r>
      <w:r w:rsidR="007C1C6C" w:rsidRPr="00152EA1">
        <w:rPr>
          <w:rFonts w:ascii="Times New Roman" w:hAnsi="Times New Roman" w:cs="Times New Roman"/>
        </w:rPr>
        <w:t xml:space="preserve"> differ</w:t>
      </w:r>
      <w:r w:rsidR="00613B24">
        <w:rPr>
          <w:rFonts w:ascii="Times New Roman" w:hAnsi="Times New Roman" w:cs="Times New Roman"/>
        </w:rPr>
        <w:t>s</w:t>
      </w:r>
      <w:r w:rsidR="007C1C6C" w:rsidRPr="00152EA1">
        <w:rPr>
          <w:rFonts w:ascii="Times New Roman" w:hAnsi="Times New Roman" w:cs="Times New Roman"/>
        </w:rPr>
        <w:t xml:space="preserve"> based on </w:t>
      </w:r>
      <w:r w:rsidR="00613B24">
        <w:rPr>
          <w:rFonts w:ascii="Times New Roman" w:hAnsi="Times New Roman" w:cs="Times New Roman"/>
          <w:i/>
          <w:iCs/>
        </w:rPr>
        <w:t xml:space="preserve">who </w:t>
      </w:r>
      <w:r w:rsidR="00613B24">
        <w:rPr>
          <w:rFonts w:ascii="Times New Roman" w:hAnsi="Times New Roman" w:cs="Times New Roman"/>
          <w:i/>
          <w:iCs/>
        </w:rPr>
        <w:lastRenderedPageBreak/>
        <w:t xml:space="preserve">generates options and who selects the plan of action. </w:t>
      </w:r>
      <w:r w:rsidR="007C1C6C" w:rsidRPr="00152EA1">
        <w:rPr>
          <w:rFonts w:ascii="Times New Roman" w:hAnsi="Times New Roman" w:cs="Times New Roman"/>
        </w:rPr>
        <w:t xml:space="preserve">Finally, action implementation differs on </w:t>
      </w:r>
      <w:r w:rsidR="00613B24">
        <w:rPr>
          <w:rFonts w:ascii="Times New Roman" w:hAnsi="Times New Roman" w:cs="Times New Roman"/>
        </w:rPr>
        <w:t xml:space="preserve">whose initiative is required for the system to act, </w:t>
      </w:r>
      <w:r w:rsidR="007C1C6C" w:rsidRPr="00613B24">
        <w:rPr>
          <w:rFonts w:ascii="Times New Roman" w:hAnsi="Times New Roman" w:cs="Times New Roman"/>
        </w:rPr>
        <w:t>whether the system is providing information on how to do a task, assisting in the task, or preforming the task itself, and if the human can monitor and intervene at any time or only during certain times.</w:t>
      </w:r>
    </w:p>
    <w:p w14:paraId="4A097EE7" w14:textId="77777777" w:rsidR="00FF4CA2" w:rsidRDefault="00FF4CA2" w:rsidP="00152EA1">
      <w:pPr>
        <w:rPr>
          <w:rFonts w:ascii="Times New Roman" w:hAnsi="Times New Roman" w:cs="Times New Roman"/>
        </w:rPr>
      </w:pPr>
    </w:p>
    <w:p w14:paraId="0E9C02F5" w14:textId="33018551" w:rsidR="00B41974" w:rsidRPr="004C32CA" w:rsidRDefault="00B41974" w:rsidP="00B41974">
      <w:pPr>
        <w:pStyle w:val="Caption"/>
        <w:keepNext/>
        <w:rPr>
          <w:rFonts w:ascii="Times New Roman" w:hAnsi="Times New Roman" w:cs="Times New Roman"/>
        </w:rPr>
      </w:pPr>
      <w:bookmarkStart w:id="2" w:name="_Ref163865964"/>
      <w:r w:rsidRPr="004C32CA">
        <w:rPr>
          <w:rFonts w:ascii="Times New Roman" w:hAnsi="Times New Roman" w:cs="Times New Roman"/>
        </w:rPr>
        <w:t xml:space="preserve">Table </w:t>
      </w:r>
      <w:r w:rsidRPr="004C32CA">
        <w:rPr>
          <w:rFonts w:ascii="Times New Roman" w:hAnsi="Times New Roman" w:cs="Times New Roman"/>
        </w:rPr>
        <w:fldChar w:fldCharType="begin"/>
      </w:r>
      <w:r w:rsidRPr="004C32CA">
        <w:rPr>
          <w:rFonts w:ascii="Times New Roman" w:hAnsi="Times New Roman" w:cs="Times New Roman"/>
        </w:rPr>
        <w:instrText xml:space="preserve"> SEQ Table \* ARABIC </w:instrText>
      </w:r>
      <w:r w:rsidRPr="004C32CA">
        <w:rPr>
          <w:rFonts w:ascii="Times New Roman" w:hAnsi="Times New Roman" w:cs="Times New Roman"/>
        </w:rPr>
        <w:fldChar w:fldCharType="separate"/>
      </w:r>
      <w:r w:rsidR="00A963AD">
        <w:rPr>
          <w:rFonts w:ascii="Times New Roman" w:hAnsi="Times New Roman" w:cs="Times New Roman"/>
          <w:noProof/>
        </w:rPr>
        <w:t>3</w:t>
      </w:r>
      <w:r w:rsidRPr="004C32CA">
        <w:rPr>
          <w:rFonts w:ascii="Times New Roman" w:hAnsi="Times New Roman" w:cs="Times New Roman"/>
        </w:rPr>
        <w:fldChar w:fldCharType="end"/>
      </w:r>
      <w:bookmarkEnd w:id="2"/>
      <w:r w:rsidRPr="004C32CA">
        <w:rPr>
          <w:rFonts w:ascii="Times New Roman" w:hAnsi="Times New Roman" w:cs="Times New Roman"/>
        </w:rPr>
        <w:t xml:space="preserve">: </w:t>
      </w:r>
      <w:r w:rsidR="00FF4CA2">
        <w:rPr>
          <w:rFonts w:ascii="Times New Roman" w:hAnsi="Times New Roman" w:cs="Times New Roman"/>
        </w:rPr>
        <w:t>Summarized</w:t>
      </w:r>
      <w:r w:rsidR="00FF4CA2" w:rsidRPr="006B60A9">
        <w:rPr>
          <w:rFonts w:ascii="Times New Roman" w:hAnsi="Times New Roman" w:cs="Times New Roman"/>
        </w:rPr>
        <w:t xml:space="preserve"> </w:t>
      </w:r>
      <w:r w:rsidRPr="004C32CA">
        <w:rPr>
          <w:rFonts w:ascii="Times New Roman" w:hAnsi="Times New Roman" w:cs="Times New Roman"/>
        </w:rPr>
        <w:t>Multidimensional Scales</w:t>
      </w:r>
    </w:p>
    <w:tbl>
      <w:tblPr>
        <w:tblStyle w:val="TableGrid"/>
        <w:tblW w:w="10170" w:type="dxa"/>
        <w:tblInd w:w="-545" w:type="dxa"/>
        <w:tblLayout w:type="fixed"/>
        <w:tblLook w:val="04A0" w:firstRow="1" w:lastRow="0" w:firstColumn="1" w:lastColumn="0" w:noHBand="0" w:noVBand="1"/>
      </w:tblPr>
      <w:tblGrid>
        <w:gridCol w:w="270"/>
        <w:gridCol w:w="2250"/>
        <w:gridCol w:w="3780"/>
        <w:gridCol w:w="1440"/>
        <w:gridCol w:w="1620"/>
        <w:gridCol w:w="810"/>
      </w:tblGrid>
      <w:tr w:rsidR="00295829" w:rsidRPr="007A6A4A" w14:paraId="3BA7AD33" w14:textId="77777777" w:rsidTr="007A6A4A">
        <w:trPr>
          <w:trHeight w:val="20"/>
        </w:trPr>
        <w:tc>
          <w:tcPr>
            <w:tcW w:w="270" w:type="dxa"/>
          </w:tcPr>
          <w:p w14:paraId="122A2289" w14:textId="77777777" w:rsidR="00E14CB0" w:rsidRPr="007A6A4A" w:rsidRDefault="00E14CB0" w:rsidP="0054063D">
            <w:pPr>
              <w:jc w:val="center"/>
              <w:rPr>
                <w:rFonts w:ascii="Times New Roman" w:hAnsi="Times New Roman" w:cs="Times New Roman"/>
                <w:sz w:val="15"/>
                <w:szCs w:val="15"/>
              </w:rPr>
            </w:pPr>
          </w:p>
        </w:tc>
        <w:tc>
          <w:tcPr>
            <w:tcW w:w="2250" w:type="dxa"/>
          </w:tcPr>
          <w:p w14:paraId="203B4BB2" w14:textId="77777777" w:rsidR="00E14CB0" w:rsidRPr="007A6A4A" w:rsidRDefault="00E14CB0" w:rsidP="0054063D">
            <w:pPr>
              <w:jc w:val="center"/>
              <w:rPr>
                <w:rFonts w:ascii="Times New Roman" w:hAnsi="Times New Roman" w:cs="Times New Roman"/>
                <w:b/>
                <w:bCs/>
                <w:sz w:val="15"/>
                <w:szCs w:val="15"/>
              </w:rPr>
            </w:pPr>
          </w:p>
        </w:tc>
        <w:tc>
          <w:tcPr>
            <w:tcW w:w="3780" w:type="dxa"/>
            <w:vAlign w:val="center"/>
          </w:tcPr>
          <w:p w14:paraId="757B97B7" w14:textId="2D0E7F6D" w:rsidR="00E14CB0" w:rsidRPr="007A6A4A" w:rsidRDefault="00E14CB0" w:rsidP="0054063D">
            <w:pPr>
              <w:jc w:val="center"/>
              <w:rPr>
                <w:rFonts w:ascii="Times New Roman" w:hAnsi="Times New Roman" w:cs="Times New Roman"/>
                <w:b/>
                <w:bCs/>
                <w:sz w:val="15"/>
                <w:szCs w:val="15"/>
              </w:rPr>
            </w:pPr>
            <w:r w:rsidRPr="007A6A4A">
              <w:rPr>
                <w:rFonts w:ascii="Times New Roman" w:hAnsi="Times New Roman" w:cs="Times New Roman"/>
                <w:b/>
                <w:bCs/>
                <w:sz w:val="15"/>
                <w:szCs w:val="15"/>
              </w:rPr>
              <w:t>Description</w:t>
            </w:r>
          </w:p>
        </w:tc>
        <w:tc>
          <w:tcPr>
            <w:tcW w:w="1440" w:type="dxa"/>
            <w:vAlign w:val="center"/>
          </w:tcPr>
          <w:p w14:paraId="21783F4B" w14:textId="77777777" w:rsidR="00E14CB0" w:rsidRPr="007A6A4A" w:rsidRDefault="00E14CB0" w:rsidP="0054063D">
            <w:pPr>
              <w:jc w:val="center"/>
              <w:rPr>
                <w:rFonts w:ascii="Times New Roman" w:hAnsi="Times New Roman" w:cs="Times New Roman"/>
                <w:b/>
                <w:bCs/>
                <w:sz w:val="15"/>
                <w:szCs w:val="15"/>
              </w:rPr>
            </w:pPr>
            <w:r w:rsidRPr="007A6A4A">
              <w:rPr>
                <w:rFonts w:ascii="Times New Roman" w:hAnsi="Times New Roman" w:cs="Times New Roman"/>
                <w:b/>
                <w:bCs/>
                <w:sz w:val="15"/>
                <w:szCs w:val="15"/>
              </w:rPr>
              <w:t xml:space="preserve">Endsley </w:t>
            </w:r>
          </w:p>
        </w:tc>
        <w:tc>
          <w:tcPr>
            <w:tcW w:w="1620" w:type="dxa"/>
            <w:vAlign w:val="center"/>
          </w:tcPr>
          <w:p w14:paraId="1D20E4CF" w14:textId="77777777" w:rsidR="00E14CB0" w:rsidRPr="007A6A4A" w:rsidRDefault="00E14CB0" w:rsidP="0054063D">
            <w:pPr>
              <w:jc w:val="center"/>
              <w:rPr>
                <w:rFonts w:ascii="Times New Roman" w:hAnsi="Times New Roman" w:cs="Times New Roman"/>
                <w:b/>
                <w:bCs/>
                <w:sz w:val="15"/>
                <w:szCs w:val="15"/>
              </w:rPr>
            </w:pPr>
            <w:r w:rsidRPr="007A6A4A">
              <w:rPr>
                <w:rFonts w:ascii="Times New Roman" w:hAnsi="Times New Roman" w:cs="Times New Roman"/>
                <w:b/>
                <w:bCs/>
                <w:sz w:val="15"/>
                <w:szCs w:val="15"/>
              </w:rPr>
              <w:t>Beer</w:t>
            </w:r>
          </w:p>
        </w:tc>
        <w:tc>
          <w:tcPr>
            <w:tcW w:w="810" w:type="dxa"/>
            <w:vAlign w:val="center"/>
          </w:tcPr>
          <w:p w14:paraId="11F69465" w14:textId="77777777" w:rsidR="00E14CB0" w:rsidRPr="007A6A4A" w:rsidRDefault="00E14CB0" w:rsidP="0054063D">
            <w:pPr>
              <w:jc w:val="center"/>
              <w:rPr>
                <w:rFonts w:ascii="Times New Roman" w:hAnsi="Times New Roman" w:cs="Times New Roman"/>
                <w:b/>
                <w:bCs/>
                <w:sz w:val="15"/>
                <w:szCs w:val="15"/>
              </w:rPr>
            </w:pPr>
            <w:r w:rsidRPr="007A6A4A">
              <w:rPr>
                <w:rFonts w:ascii="Times New Roman" w:hAnsi="Times New Roman" w:cs="Times New Roman"/>
                <w:b/>
                <w:bCs/>
                <w:sz w:val="15"/>
                <w:szCs w:val="15"/>
              </w:rPr>
              <w:t>Proud</w:t>
            </w:r>
          </w:p>
        </w:tc>
      </w:tr>
      <w:tr w:rsidR="00ED5795" w:rsidRPr="007A6A4A" w14:paraId="2761ADAE" w14:textId="77777777" w:rsidTr="007A6A4A">
        <w:trPr>
          <w:trHeight w:val="179"/>
        </w:trPr>
        <w:tc>
          <w:tcPr>
            <w:tcW w:w="2520" w:type="dxa"/>
            <w:gridSpan w:val="2"/>
            <w:shd w:val="clear" w:color="auto" w:fill="D9D9D9" w:themeFill="background1" w:themeFillShade="D9"/>
            <w:vAlign w:val="center"/>
          </w:tcPr>
          <w:p w14:paraId="5D13BCA6" w14:textId="1234C462" w:rsidR="00E14CB0" w:rsidRPr="007A6A4A" w:rsidRDefault="00ED5795" w:rsidP="00505357">
            <w:pPr>
              <w:rPr>
                <w:rFonts w:ascii="Times New Roman" w:hAnsi="Times New Roman" w:cs="Times New Roman"/>
                <w:sz w:val="15"/>
                <w:szCs w:val="15"/>
              </w:rPr>
            </w:pPr>
            <w:r w:rsidRPr="007A6A4A">
              <w:rPr>
                <w:rFonts w:ascii="Times New Roman" w:hAnsi="Times New Roman" w:cs="Times New Roman"/>
                <w:sz w:val="15"/>
                <w:szCs w:val="15"/>
              </w:rPr>
              <w:t>Tool</w:t>
            </w:r>
          </w:p>
        </w:tc>
        <w:tc>
          <w:tcPr>
            <w:tcW w:w="3780" w:type="dxa"/>
            <w:shd w:val="clear" w:color="auto" w:fill="D9D9D9" w:themeFill="background1" w:themeFillShade="D9"/>
            <w:vAlign w:val="center"/>
          </w:tcPr>
          <w:p w14:paraId="303067DE" w14:textId="1DD3B000" w:rsidR="00E14CB0" w:rsidRPr="007A6A4A" w:rsidRDefault="00E14CB0" w:rsidP="0054063D">
            <w:pPr>
              <w:rPr>
                <w:rFonts w:ascii="Times New Roman" w:hAnsi="Times New Roman" w:cs="Times New Roman"/>
                <w:sz w:val="15"/>
                <w:szCs w:val="15"/>
              </w:rPr>
            </w:pPr>
            <w:r w:rsidRPr="007A6A4A">
              <w:rPr>
                <w:rFonts w:ascii="Times New Roman" w:hAnsi="Times New Roman" w:cs="Times New Roman"/>
                <w:sz w:val="15"/>
                <w:szCs w:val="15"/>
              </w:rPr>
              <w:t>Human operates; system can intervene during task</w:t>
            </w:r>
          </w:p>
        </w:tc>
        <w:tc>
          <w:tcPr>
            <w:tcW w:w="1440" w:type="dxa"/>
            <w:shd w:val="clear" w:color="auto" w:fill="BFBFBF" w:themeFill="background1" w:themeFillShade="BF"/>
            <w:vAlign w:val="center"/>
          </w:tcPr>
          <w:p w14:paraId="4C0D69F1" w14:textId="77777777" w:rsidR="00E14CB0" w:rsidRPr="007A6A4A" w:rsidRDefault="00E14CB0" w:rsidP="0054063D">
            <w:pPr>
              <w:jc w:val="center"/>
              <w:rPr>
                <w:rFonts w:ascii="Times New Roman" w:hAnsi="Times New Roman" w:cs="Times New Roman"/>
                <w:sz w:val="15"/>
                <w:szCs w:val="15"/>
              </w:rPr>
            </w:pPr>
            <w:r w:rsidRPr="007A6A4A">
              <w:rPr>
                <w:rFonts w:ascii="Times New Roman" w:hAnsi="Times New Roman" w:cs="Times New Roman"/>
                <w:sz w:val="15"/>
                <w:szCs w:val="15"/>
              </w:rPr>
              <w:t>---</w:t>
            </w:r>
          </w:p>
        </w:tc>
        <w:tc>
          <w:tcPr>
            <w:tcW w:w="1620" w:type="dxa"/>
            <w:shd w:val="clear" w:color="auto" w:fill="BFBFBF" w:themeFill="background1" w:themeFillShade="BF"/>
            <w:vAlign w:val="center"/>
          </w:tcPr>
          <w:p w14:paraId="39A62887" w14:textId="77777777" w:rsidR="00E14CB0" w:rsidRPr="007A6A4A" w:rsidRDefault="00E14CB0" w:rsidP="0054063D">
            <w:pPr>
              <w:jc w:val="center"/>
              <w:rPr>
                <w:rFonts w:ascii="Times New Roman" w:hAnsi="Times New Roman" w:cs="Times New Roman"/>
                <w:sz w:val="15"/>
                <w:szCs w:val="15"/>
              </w:rPr>
            </w:pPr>
            <w:r w:rsidRPr="007A6A4A">
              <w:rPr>
                <w:rFonts w:ascii="Times New Roman" w:hAnsi="Times New Roman" w:cs="Times New Roman"/>
                <w:sz w:val="15"/>
                <w:szCs w:val="15"/>
              </w:rPr>
              <w:t>Assisted Teleoperation</w:t>
            </w:r>
          </w:p>
        </w:tc>
        <w:tc>
          <w:tcPr>
            <w:tcW w:w="810" w:type="dxa"/>
            <w:shd w:val="clear" w:color="auto" w:fill="BFBFBF" w:themeFill="background1" w:themeFillShade="BF"/>
            <w:vAlign w:val="center"/>
          </w:tcPr>
          <w:p w14:paraId="366DA50D" w14:textId="77777777" w:rsidR="00E14CB0" w:rsidRPr="007A6A4A" w:rsidRDefault="00E14CB0" w:rsidP="0054063D">
            <w:pPr>
              <w:jc w:val="center"/>
              <w:rPr>
                <w:rFonts w:ascii="Times New Roman" w:hAnsi="Times New Roman" w:cs="Times New Roman"/>
                <w:sz w:val="15"/>
                <w:szCs w:val="15"/>
              </w:rPr>
            </w:pPr>
            <w:r w:rsidRPr="007A6A4A">
              <w:rPr>
                <w:rFonts w:ascii="Times New Roman" w:hAnsi="Times New Roman" w:cs="Times New Roman"/>
                <w:sz w:val="15"/>
                <w:szCs w:val="15"/>
              </w:rPr>
              <w:t>---</w:t>
            </w:r>
          </w:p>
        </w:tc>
      </w:tr>
      <w:tr w:rsidR="00E14CB0" w:rsidRPr="007A6A4A" w14:paraId="3CE92CE6" w14:textId="77777777" w:rsidTr="007A6A4A">
        <w:trPr>
          <w:trHeight w:val="20"/>
        </w:trPr>
        <w:tc>
          <w:tcPr>
            <w:tcW w:w="2520" w:type="dxa"/>
            <w:gridSpan w:val="2"/>
            <w:shd w:val="clear" w:color="auto" w:fill="D9D9D9" w:themeFill="background1" w:themeFillShade="D9"/>
            <w:vAlign w:val="center"/>
          </w:tcPr>
          <w:p w14:paraId="0061F4EE" w14:textId="1461339C" w:rsidR="00E14CB0" w:rsidRPr="007A6A4A" w:rsidRDefault="00E14CB0" w:rsidP="00505357">
            <w:pPr>
              <w:rPr>
                <w:rFonts w:ascii="Times New Roman" w:hAnsi="Times New Roman" w:cs="Times New Roman"/>
                <w:sz w:val="15"/>
                <w:szCs w:val="15"/>
              </w:rPr>
            </w:pPr>
            <w:r w:rsidRPr="007A6A4A">
              <w:rPr>
                <w:rFonts w:ascii="Times New Roman" w:hAnsi="Times New Roman" w:cs="Times New Roman"/>
                <w:sz w:val="15"/>
                <w:szCs w:val="15"/>
              </w:rPr>
              <w:t>Human Selector</w:t>
            </w:r>
          </w:p>
        </w:tc>
        <w:tc>
          <w:tcPr>
            <w:tcW w:w="3780" w:type="dxa"/>
            <w:shd w:val="clear" w:color="auto" w:fill="D9D9D9" w:themeFill="background1" w:themeFillShade="D9"/>
            <w:vAlign w:val="center"/>
          </w:tcPr>
          <w:p w14:paraId="7AC27301" w14:textId="4B40287A" w:rsidR="00E14CB0" w:rsidRPr="007A6A4A" w:rsidRDefault="00E14CB0" w:rsidP="00D70636">
            <w:pPr>
              <w:rPr>
                <w:rFonts w:ascii="Times New Roman" w:hAnsi="Times New Roman" w:cs="Times New Roman"/>
                <w:sz w:val="15"/>
                <w:szCs w:val="15"/>
              </w:rPr>
            </w:pPr>
            <w:r w:rsidRPr="007A6A4A">
              <w:rPr>
                <w:rFonts w:ascii="Times New Roman" w:hAnsi="Times New Roman" w:cs="Times New Roman"/>
                <w:sz w:val="15"/>
                <w:szCs w:val="15"/>
              </w:rPr>
              <w:t xml:space="preserve">Human selects </w:t>
            </w:r>
            <w:r w:rsidR="00F360CE" w:rsidRPr="007A6A4A">
              <w:rPr>
                <w:rFonts w:ascii="Times New Roman" w:hAnsi="Times New Roman" w:cs="Times New Roman"/>
                <w:sz w:val="15"/>
                <w:szCs w:val="15"/>
              </w:rPr>
              <w:t>plan of action</w:t>
            </w:r>
          </w:p>
        </w:tc>
        <w:tc>
          <w:tcPr>
            <w:tcW w:w="1440" w:type="dxa"/>
            <w:shd w:val="clear" w:color="auto" w:fill="BFBFBF" w:themeFill="background1" w:themeFillShade="BF"/>
            <w:vAlign w:val="center"/>
          </w:tcPr>
          <w:p w14:paraId="10C2F7C2" w14:textId="3E89D744" w:rsidR="00E14CB0" w:rsidRPr="007A6A4A" w:rsidRDefault="00E14CB0" w:rsidP="00D70636">
            <w:pPr>
              <w:jc w:val="center"/>
              <w:rPr>
                <w:rFonts w:ascii="Times New Roman" w:hAnsi="Times New Roman" w:cs="Times New Roman"/>
                <w:sz w:val="15"/>
                <w:szCs w:val="15"/>
              </w:rPr>
            </w:pPr>
            <w:r w:rsidRPr="007A6A4A">
              <w:rPr>
                <w:rFonts w:ascii="Times New Roman" w:hAnsi="Times New Roman" w:cs="Times New Roman"/>
                <w:sz w:val="15"/>
                <w:szCs w:val="15"/>
              </w:rPr>
              <w:t>Batch Processing</w:t>
            </w:r>
          </w:p>
        </w:tc>
        <w:tc>
          <w:tcPr>
            <w:tcW w:w="1620" w:type="dxa"/>
            <w:shd w:val="clear" w:color="auto" w:fill="BFBFBF" w:themeFill="background1" w:themeFillShade="BF"/>
            <w:vAlign w:val="center"/>
          </w:tcPr>
          <w:p w14:paraId="22A793D6" w14:textId="49142578" w:rsidR="00E14CB0" w:rsidRPr="007A6A4A" w:rsidRDefault="00E14CB0" w:rsidP="00D70636">
            <w:pPr>
              <w:jc w:val="center"/>
              <w:rPr>
                <w:rFonts w:ascii="Times New Roman" w:hAnsi="Times New Roman" w:cs="Times New Roman"/>
                <w:sz w:val="15"/>
                <w:szCs w:val="15"/>
              </w:rPr>
            </w:pPr>
            <w:r w:rsidRPr="007A6A4A">
              <w:rPr>
                <w:rFonts w:ascii="Times New Roman" w:hAnsi="Times New Roman" w:cs="Times New Roman"/>
                <w:sz w:val="15"/>
                <w:szCs w:val="15"/>
              </w:rPr>
              <w:t>Batch Processing</w:t>
            </w:r>
          </w:p>
        </w:tc>
        <w:tc>
          <w:tcPr>
            <w:tcW w:w="810" w:type="dxa"/>
            <w:shd w:val="clear" w:color="auto" w:fill="BFBFBF" w:themeFill="background1" w:themeFillShade="BF"/>
            <w:vAlign w:val="center"/>
          </w:tcPr>
          <w:p w14:paraId="11DF41BA" w14:textId="77777777" w:rsidR="00E14CB0" w:rsidRPr="007A6A4A" w:rsidRDefault="00E14CB0" w:rsidP="00D70636">
            <w:pPr>
              <w:jc w:val="center"/>
              <w:rPr>
                <w:rFonts w:ascii="Times New Roman" w:hAnsi="Times New Roman" w:cs="Times New Roman"/>
                <w:sz w:val="15"/>
                <w:szCs w:val="15"/>
              </w:rPr>
            </w:pPr>
          </w:p>
        </w:tc>
      </w:tr>
      <w:tr w:rsidR="00A01D81" w:rsidRPr="007A6A4A" w14:paraId="2949C26E" w14:textId="77777777" w:rsidTr="007A6A4A">
        <w:trPr>
          <w:trHeight w:val="20"/>
        </w:trPr>
        <w:tc>
          <w:tcPr>
            <w:tcW w:w="270" w:type="dxa"/>
            <w:shd w:val="clear" w:color="auto" w:fill="D9D9D9" w:themeFill="background1" w:themeFillShade="D9"/>
            <w:vAlign w:val="center"/>
          </w:tcPr>
          <w:p w14:paraId="707C832A" w14:textId="7F281794" w:rsidR="00E14CB0" w:rsidRPr="007A6A4A" w:rsidRDefault="00E14CB0" w:rsidP="00505357">
            <w:pPr>
              <w:rPr>
                <w:rFonts w:ascii="Times New Roman" w:hAnsi="Times New Roman" w:cs="Times New Roman"/>
                <w:i/>
                <w:iCs/>
                <w:sz w:val="15"/>
                <w:szCs w:val="15"/>
              </w:rPr>
            </w:pPr>
          </w:p>
        </w:tc>
        <w:tc>
          <w:tcPr>
            <w:tcW w:w="2250" w:type="dxa"/>
            <w:shd w:val="clear" w:color="auto" w:fill="D9D9D9" w:themeFill="background1" w:themeFillShade="D9"/>
            <w:vAlign w:val="center"/>
          </w:tcPr>
          <w:p w14:paraId="537D8748" w14:textId="398779DF" w:rsidR="00E14CB0" w:rsidRPr="007A6A4A" w:rsidRDefault="00E14CB0" w:rsidP="00505357">
            <w:pPr>
              <w:rPr>
                <w:rFonts w:ascii="Times New Roman" w:hAnsi="Times New Roman" w:cs="Times New Roman"/>
                <w:i/>
                <w:iCs/>
                <w:sz w:val="15"/>
                <w:szCs w:val="15"/>
              </w:rPr>
            </w:pPr>
            <w:r w:rsidRPr="007A6A4A">
              <w:rPr>
                <w:rFonts w:ascii="Times New Roman" w:hAnsi="Times New Roman" w:cs="Times New Roman"/>
                <w:i/>
                <w:iCs/>
                <w:sz w:val="15"/>
                <w:szCs w:val="15"/>
              </w:rPr>
              <w:t>Shared Control (SC)</w:t>
            </w:r>
          </w:p>
        </w:tc>
        <w:tc>
          <w:tcPr>
            <w:tcW w:w="3780" w:type="dxa"/>
            <w:shd w:val="clear" w:color="auto" w:fill="D9D9D9" w:themeFill="background1" w:themeFillShade="D9"/>
            <w:vAlign w:val="center"/>
          </w:tcPr>
          <w:p w14:paraId="73C0CB01" w14:textId="14B2A2A2" w:rsidR="00E14CB0" w:rsidRPr="007A6A4A" w:rsidRDefault="00E14CB0" w:rsidP="00E14CB0">
            <w:pPr>
              <w:rPr>
                <w:rFonts w:ascii="Times New Roman" w:hAnsi="Times New Roman" w:cs="Times New Roman"/>
                <w:i/>
                <w:iCs/>
                <w:sz w:val="15"/>
                <w:szCs w:val="15"/>
              </w:rPr>
            </w:pPr>
            <w:r w:rsidRPr="007A6A4A">
              <w:rPr>
                <w:rFonts w:ascii="Times New Roman" w:hAnsi="Times New Roman" w:cs="Times New Roman"/>
                <w:i/>
                <w:iCs/>
                <w:sz w:val="15"/>
                <w:szCs w:val="15"/>
              </w:rPr>
              <w:t>Human &amp; system both generate options; both act</w:t>
            </w:r>
          </w:p>
        </w:tc>
        <w:tc>
          <w:tcPr>
            <w:tcW w:w="1440" w:type="dxa"/>
            <w:shd w:val="clear" w:color="auto" w:fill="BFBFBF" w:themeFill="background1" w:themeFillShade="BF"/>
            <w:vAlign w:val="center"/>
          </w:tcPr>
          <w:p w14:paraId="4638E305" w14:textId="092DDE65" w:rsidR="00E14CB0" w:rsidRPr="007A6A4A" w:rsidRDefault="00E14CB0" w:rsidP="00E14CB0">
            <w:pPr>
              <w:jc w:val="center"/>
              <w:rPr>
                <w:rFonts w:ascii="Times New Roman" w:hAnsi="Times New Roman" w:cs="Times New Roman"/>
                <w:i/>
                <w:iCs/>
                <w:sz w:val="15"/>
                <w:szCs w:val="15"/>
              </w:rPr>
            </w:pPr>
            <w:r w:rsidRPr="007A6A4A">
              <w:rPr>
                <w:rFonts w:ascii="Times New Roman" w:hAnsi="Times New Roman" w:cs="Times New Roman"/>
                <w:i/>
                <w:iCs/>
                <w:sz w:val="15"/>
                <w:szCs w:val="15"/>
              </w:rPr>
              <w:t xml:space="preserve">Shared Control </w:t>
            </w:r>
          </w:p>
        </w:tc>
        <w:tc>
          <w:tcPr>
            <w:tcW w:w="1620" w:type="dxa"/>
            <w:shd w:val="clear" w:color="auto" w:fill="BFBFBF" w:themeFill="background1" w:themeFillShade="BF"/>
            <w:vAlign w:val="center"/>
          </w:tcPr>
          <w:p w14:paraId="0F6A01D3" w14:textId="77777777" w:rsidR="00E14CB0" w:rsidRPr="007A6A4A" w:rsidRDefault="00E14CB0" w:rsidP="00E14CB0">
            <w:pPr>
              <w:jc w:val="center"/>
              <w:rPr>
                <w:rFonts w:ascii="Times New Roman" w:hAnsi="Times New Roman" w:cs="Times New Roman"/>
                <w:i/>
                <w:iCs/>
                <w:sz w:val="15"/>
                <w:szCs w:val="15"/>
              </w:rPr>
            </w:pPr>
          </w:p>
        </w:tc>
        <w:tc>
          <w:tcPr>
            <w:tcW w:w="810" w:type="dxa"/>
            <w:shd w:val="clear" w:color="auto" w:fill="BFBFBF" w:themeFill="background1" w:themeFillShade="BF"/>
            <w:vAlign w:val="center"/>
          </w:tcPr>
          <w:p w14:paraId="70D4A84F" w14:textId="77777777" w:rsidR="00E14CB0" w:rsidRPr="007A6A4A" w:rsidRDefault="00E14CB0" w:rsidP="00E14CB0">
            <w:pPr>
              <w:jc w:val="center"/>
              <w:rPr>
                <w:rFonts w:ascii="Times New Roman" w:hAnsi="Times New Roman" w:cs="Times New Roman"/>
                <w:i/>
                <w:iCs/>
                <w:sz w:val="15"/>
                <w:szCs w:val="15"/>
              </w:rPr>
            </w:pPr>
          </w:p>
        </w:tc>
      </w:tr>
      <w:tr w:rsidR="00A01D81" w:rsidRPr="007A6A4A" w14:paraId="065FA13C" w14:textId="77777777" w:rsidTr="007A6A4A">
        <w:trPr>
          <w:trHeight w:val="20"/>
        </w:trPr>
        <w:tc>
          <w:tcPr>
            <w:tcW w:w="270" w:type="dxa"/>
            <w:shd w:val="clear" w:color="auto" w:fill="D9D9D9" w:themeFill="background1" w:themeFillShade="D9"/>
            <w:vAlign w:val="center"/>
          </w:tcPr>
          <w:p w14:paraId="47D47F6E" w14:textId="401D7C75" w:rsidR="00E14CB0" w:rsidRPr="007A6A4A" w:rsidRDefault="00E14CB0" w:rsidP="00505357">
            <w:pPr>
              <w:rPr>
                <w:rFonts w:ascii="Times New Roman" w:hAnsi="Times New Roman" w:cs="Times New Roman"/>
                <w:i/>
                <w:iCs/>
                <w:sz w:val="15"/>
                <w:szCs w:val="15"/>
              </w:rPr>
            </w:pPr>
          </w:p>
        </w:tc>
        <w:tc>
          <w:tcPr>
            <w:tcW w:w="2250" w:type="dxa"/>
            <w:shd w:val="clear" w:color="auto" w:fill="D9D9D9" w:themeFill="background1" w:themeFillShade="D9"/>
            <w:vAlign w:val="center"/>
          </w:tcPr>
          <w:p w14:paraId="6B573A39" w14:textId="76672397" w:rsidR="00E14CB0" w:rsidRPr="007A6A4A" w:rsidRDefault="00E14CB0" w:rsidP="00505357">
            <w:pPr>
              <w:rPr>
                <w:rFonts w:ascii="Times New Roman" w:hAnsi="Times New Roman" w:cs="Times New Roman"/>
                <w:i/>
                <w:iCs/>
                <w:sz w:val="15"/>
                <w:szCs w:val="15"/>
              </w:rPr>
            </w:pPr>
            <w:r w:rsidRPr="007A6A4A">
              <w:rPr>
                <w:rFonts w:ascii="Times New Roman" w:hAnsi="Times New Roman" w:cs="Times New Roman"/>
                <w:i/>
                <w:iCs/>
                <w:sz w:val="15"/>
                <w:szCs w:val="15"/>
              </w:rPr>
              <w:t>Decision Support</w:t>
            </w:r>
          </w:p>
        </w:tc>
        <w:tc>
          <w:tcPr>
            <w:tcW w:w="3780" w:type="dxa"/>
            <w:shd w:val="clear" w:color="auto" w:fill="D9D9D9" w:themeFill="background1" w:themeFillShade="D9"/>
            <w:vAlign w:val="center"/>
          </w:tcPr>
          <w:p w14:paraId="3E296997" w14:textId="11BBC3E7" w:rsidR="00E14CB0" w:rsidRPr="007A6A4A" w:rsidRDefault="00E14CB0" w:rsidP="00E14CB0">
            <w:pPr>
              <w:rPr>
                <w:rFonts w:ascii="Times New Roman" w:hAnsi="Times New Roman" w:cs="Times New Roman"/>
                <w:i/>
                <w:iCs/>
                <w:sz w:val="15"/>
                <w:szCs w:val="15"/>
              </w:rPr>
            </w:pPr>
            <w:r w:rsidRPr="007A6A4A">
              <w:rPr>
                <w:rFonts w:ascii="Times New Roman" w:hAnsi="Times New Roman" w:cs="Times New Roman"/>
                <w:i/>
                <w:iCs/>
                <w:sz w:val="15"/>
                <w:szCs w:val="15"/>
              </w:rPr>
              <w:t>System generates options; system acts</w:t>
            </w:r>
          </w:p>
        </w:tc>
        <w:tc>
          <w:tcPr>
            <w:tcW w:w="1440" w:type="dxa"/>
            <w:shd w:val="clear" w:color="auto" w:fill="BFBFBF" w:themeFill="background1" w:themeFillShade="BF"/>
            <w:vAlign w:val="center"/>
          </w:tcPr>
          <w:p w14:paraId="55C49C66" w14:textId="668BD623" w:rsidR="00E14CB0" w:rsidRPr="007A6A4A" w:rsidRDefault="00E14CB0" w:rsidP="00E14CB0">
            <w:pPr>
              <w:jc w:val="center"/>
              <w:rPr>
                <w:rFonts w:ascii="Times New Roman" w:hAnsi="Times New Roman" w:cs="Times New Roman"/>
                <w:i/>
                <w:iCs/>
                <w:sz w:val="15"/>
                <w:szCs w:val="15"/>
              </w:rPr>
            </w:pPr>
            <w:r w:rsidRPr="007A6A4A">
              <w:rPr>
                <w:rFonts w:ascii="Times New Roman" w:hAnsi="Times New Roman" w:cs="Times New Roman"/>
                <w:i/>
                <w:iCs/>
                <w:sz w:val="15"/>
                <w:szCs w:val="15"/>
              </w:rPr>
              <w:t>Decision Support</w:t>
            </w:r>
          </w:p>
        </w:tc>
        <w:tc>
          <w:tcPr>
            <w:tcW w:w="1620" w:type="dxa"/>
            <w:shd w:val="clear" w:color="auto" w:fill="BFBFBF" w:themeFill="background1" w:themeFillShade="BF"/>
            <w:vAlign w:val="center"/>
          </w:tcPr>
          <w:p w14:paraId="72B0C706" w14:textId="1DA2F62D" w:rsidR="00E14CB0" w:rsidRPr="007A6A4A" w:rsidRDefault="00E14CB0" w:rsidP="00E14CB0">
            <w:pPr>
              <w:jc w:val="center"/>
              <w:rPr>
                <w:rFonts w:ascii="Times New Roman" w:hAnsi="Times New Roman" w:cs="Times New Roman"/>
                <w:i/>
                <w:iCs/>
                <w:sz w:val="15"/>
                <w:szCs w:val="15"/>
              </w:rPr>
            </w:pPr>
            <w:r w:rsidRPr="007A6A4A">
              <w:rPr>
                <w:rFonts w:ascii="Times New Roman" w:hAnsi="Times New Roman" w:cs="Times New Roman"/>
                <w:i/>
                <w:iCs/>
                <w:sz w:val="15"/>
                <w:szCs w:val="15"/>
              </w:rPr>
              <w:t>Decision Support</w:t>
            </w:r>
          </w:p>
        </w:tc>
        <w:tc>
          <w:tcPr>
            <w:tcW w:w="810" w:type="dxa"/>
            <w:shd w:val="clear" w:color="auto" w:fill="BFBFBF" w:themeFill="background1" w:themeFillShade="BF"/>
            <w:vAlign w:val="center"/>
          </w:tcPr>
          <w:p w14:paraId="02D02672" w14:textId="77777777" w:rsidR="00E14CB0" w:rsidRPr="007A6A4A" w:rsidRDefault="00E14CB0" w:rsidP="00E14CB0">
            <w:pPr>
              <w:jc w:val="center"/>
              <w:rPr>
                <w:rFonts w:ascii="Times New Roman" w:hAnsi="Times New Roman" w:cs="Times New Roman"/>
                <w:i/>
                <w:iCs/>
                <w:sz w:val="15"/>
                <w:szCs w:val="15"/>
              </w:rPr>
            </w:pPr>
          </w:p>
        </w:tc>
      </w:tr>
      <w:tr w:rsidR="00E14CB0" w:rsidRPr="007A6A4A" w14:paraId="00C06F6B" w14:textId="77777777" w:rsidTr="007A6A4A">
        <w:trPr>
          <w:trHeight w:val="20"/>
        </w:trPr>
        <w:tc>
          <w:tcPr>
            <w:tcW w:w="270" w:type="dxa"/>
            <w:shd w:val="clear" w:color="auto" w:fill="D9D9D9" w:themeFill="background1" w:themeFillShade="D9"/>
            <w:vAlign w:val="center"/>
          </w:tcPr>
          <w:p w14:paraId="0436C862" w14:textId="77777777" w:rsidR="00E14CB0" w:rsidRPr="007A6A4A" w:rsidRDefault="00E14CB0" w:rsidP="00505357">
            <w:pPr>
              <w:rPr>
                <w:rFonts w:ascii="Times New Roman" w:hAnsi="Times New Roman" w:cs="Times New Roman"/>
                <w:i/>
                <w:iCs/>
                <w:sz w:val="15"/>
                <w:szCs w:val="15"/>
              </w:rPr>
            </w:pPr>
          </w:p>
        </w:tc>
        <w:tc>
          <w:tcPr>
            <w:tcW w:w="2250" w:type="dxa"/>
            <w:shd w:val="clear" w:color="auto" w:fill="D9D9D9" w:themeFill="background1" w:themeFillShade="D9"/>
            <w:vAlign w:val="center"/>
          </w:tcPr>
          <w:p w14:paraId="44B2065B" w14:textId="69E99B55" w:rsidR="00E14CB0" w:rsidRPr="007A6A4A" w:rsidRDefault="00E14CB0" w:rsidP="00505357">
            <w:pPr>
              <w:rPr>
                <w:rFonts w:ascii="Times New Roman" w:hAnsi="Times New Roman" w:cs="Times New Roman"/>
                <w:i/>
                <w:iCs/>
                <w:sz w:val="15"/>
                <w:szCs w:val="15"/>
              </w:rPr>
            </w:pPr>
            <w:r w:rsidRPr="007A6A4A">
              <w:rPr>
                <w:rFonts w:ascii="Times New Roman" w:hAnsi="Times New Roman" w:cs="Times New Roman"/>
                <w:i/>
                <w:iCs/>
                <w:sz w:val="15"/>
                <w:szCs w:val="15"/>
              </w:rPr>
              <w:t>Rigid System</w:t>
            </w:r>
          </w:p>
        </w:tc>
        <w:tc>
          <w:tcPr>
            <w:tcW w:w="3780" w:type="dxa"/>
            <w:shd w:val="clear" w:color="auto" w:fill="D9D9D9" w:themeFill="background1" w:themeFillShade="D9"/>
            <w:vAlign w:val="center"/>
          </w:tcPr>
          <w:p w14:paraId="7CAAB815" w14:textId="61B4C611" w:rsidR="00E14CB0" w:rsidRPr="007A6A4A" w:rsidRDefault="00E14CB0" w:rsidP="00E14CB0">
            <w:pPr>
              <w:rPr>
                <w:rFonts w:ascii="Times New Roman" w:hAnsi="Times New Roman" w:cs="Times New Roman"/>
                <w:i/>
                <w:iCs/>
                <w:sz w:val="15"/>
                <w:szCs w:val="15"/>
              </w:rPr>
            </w:pPr>
            <w:r w:rsidRPr="007A6A4A">
              <w:rPr>
                <w:rFonts w:ascii="Times New Roman" w:hAnsi="Times New Roman" w:cs="Times New Roman"/>
                <w:i/>
                <w:iCs/>
                <w:sz w:val="15"/>
                <w:szCs w:val="15"/>
              </w:rPr>
              <w:t>System generates options, human must select an option</w:t>
            </w:r>
          </w:p>
        </w:tc>
        <w:tc>
          <w:tcPr>
            <w:tcW w:w="1440" w:type="dxa"/>
            <w:shd w:val="clear" w:color="auto" w:fill="BFBFBF" w:themeFill="background1" w:themeFillShade="BF"/>
            <w:vAlign w:val="center"/>
          </w:tcPr>
          <w:p w14:paraId="3C64F477" w14:textId="3C837E36" w:rsidR="00E14CB0" w:rsidRPr="007A6A4A" w:rsidRDefault="00E14CB0" w:rsidP="00E14CB0">
            <w:pPr>
              <w:jc w:val="center"/>
              <w:rPr>
                <w:rFonts w:ascii="Times New Roman" w:hAnsi="Times New Roman" w:cs="Times New Roman"/>
                <w:i/>
                <w:iCs/>
                <w:sz w:val="15"/>
                <w:szCs w:val="15"/>
              </w:rPr>
            </w:pPr>
            <w:r w:rsidRPr="007A6A4A">
              <w:rPr>
                <w:rFonts w:ascii="Times New Roman" w:hAnsi="Times New Roman" w:cs="Times New Roman"/>
                <w:i/>
                <w:iCs/>
                <w:sz w:val="15"/>
                <w:szCs w:val="15"/>
              </w:rPr>
              <w:t>Rigid System</w:t>
            </w:r>
          </w:p>
        </w:tc>
        <w:tc>
          <w:tcPr>
            <w:tcW w:w="1620" w:type="dxa"/>
            <w:shd w:val="clear" w:color="auto" w:fill="BFBFBF" w:themeFill="background1" w:themeFillShade="BF"/>
            <w:vAlign w:val="center"/>
          </w:tcPr>
          <w:p w14:paraId="08035638" w14:textId="77777777" w:rsidR="00E14CB0" w:rsidRPr="007A6A4A" w:rsidRDefault="00E14CB0" w:rsidP="00E14CB0">
            <w:pPr>
              <w:jc w:val="center"/>
              <w:rPr>
                <w:rFonts w:ascii="Times New Roman" w:hAnsi="Times New Roman" w:cs="Times New Roman"/>
                <w:i/>
                <w:iCs/>
                <w:sz w:val="15"/>
                <w:szCs w:val="15"/>
              </w:rPr>
            </w:pPr>
          </w:p>
        </w:tc>
        <w:tc>
          <w:tcPr>
            <w:tcW w:w="810" w:type="dxa"/>
            <w:shd w:val="clear" w:color="auto" w:fill="BFBFBF" w:themeFill="background1" w:themeFillShade="BF"/>
            <w:vAlign w:val="center"/>
          </w:tcPr>
          <w:p w14:paraId="030F65C9" w14:textId="77777777" w:rsidR="00E14CB0" w:rsidRPr="007A6A4A" w:rsidRDefault="00E14CB0" w:rsidP="00E14CB0">
            <w:pPr>
              <w:jc w:val="center"/>
              <w:rPr>
                <w:rFonts w:ascii="Times New Roman" w:hAnsi="Times New Roman" w:cs="Times New Roman"/>
                <w:i/>
                <w:iCs/>
                <w:sz w:val="15"/>
                <w:szCs w:val="15"/>
              </w:rPr>
            </w:pPr>
          </w:p>
        </w:tc>
      </w:tr>
      <w:tr w:rsidR="00CD0E29" w:rsidRPr="007A6A4A" w14:paraId="505E1401" w14:textId="77777777" w:rsidTr="007A6A4A">
        <w:trPr>
          <w:trHeight w:val="20"/>
        </w:trPr>
        <w:tc>
          <w:tcPr>
            <w:tcW w:w="2520" w:type="dxa"/>
            <w:gridSpan w:val="2"/>
            <w:shd w:val="clear" w:color="auto" w:fill="D9D9D9" w:themeFill="background1" w:themeFillShade="D9"/>
            <w:vAlign w:val="center"/>
          </w:tcPr>
          <w:p w14:paraId="5A6511E1" w14:textId="6E2EEE02" w:rsidR="00CD0E29" w:rsidRPr="007A6A4A" w:rsidRDefault="00CD0E29" w:rsidP="00505357">
            <w:pPr>
              <w:rPr>
                <w:rFonts w:ascii="Times New Roman" w:hAnsi="Times New Roman" w:cs="Times New Roman"/>
                <w:sz w:val="15"/>
                <w:szCs w:val="15"/>
              </w:rPr>
            </w:pPr>
            <w:r w:rsidRPr="007A6A4A">
              <w:rPr>
                <w:rFonts w:ascii="Times New Roman" w:hAnsi="Times New Roman" w:cs="Times New Roman"/>
                <w:sz w:val="15"/>
                <w:szCs w:val="15"/>
              </w:rPr>
              <w:t>Human Approver</w:t>
            </w:r>
          </w:p>
        </w:tc>
        <w:tc>
          <w:tcPr>
            <w:tcW w:w="3780" w:type="dxa"/>
            <w:shd w:val="clear" w:color="auto" w:fill="D9D9D9" w:themeFill="background1" w:themeFillShade="D9"/>
            <w:vAlign w:val="center"/>
          </w:tcPr>
          <w:p w14:paraId="726BB8CE" w14:textId="142D7CCA" w:rsidR="00CD0E29" w:rsidRPr="007A6A4A" w:rsidRDefault="00CD0E29" w:rsidP="00E14CB0">
            <w:pPr>
              <w:rPr>
                <w:rFonts w:ascii="Times New Roman" w:hAnsi="Times New Roman" w:cs="Times New Roman"/>
                <w:sz w:val="15"/>
                <w:szCs w:val="15"/>
              </w:rPr>
            </w:pPr>
            <w:r w:rsidRPr="007A6A4A">
              <w:rPr>
                <w:rFonts w:ascii="Times New Roman" w:hAnsi="Times New Roman" w:cs="Times New Roman"/>
                <w:sz w:val="15"/>
                <w:szCs w:val="15"/>
              </w:rPr>
              <w:t>System generates &amp; selects plan of action</w:t>
            </w:r>
          </w:p>
        </w:tc>
        <w:tc>
          <w:tcPr>
            <w:tcW w:w="1440" w:type="dxa"/>
            <w:shd w:val="clear" w:color="auto" w:fill="BFBFBF" w:themeFill="background1" w:themeFillShade="BF"/>
            <w:vAlign w:val="center"/>
          </w:tcPr>
          <w:p w14:paraId="299DAF66" w14:textId="77777777" w:rsidR="00CD0E29" w:rsidRPr="007A6A4A" w:rsidRDefault="00CD0E29" w:rsidP="00E14CB0">
            <w:pPr>
              <w:jc w:val="center"/>
              <w:rPr>
                <w:rFonts w:ascii="Times New Roman" w:hAnsi="Times New Roman" w:cs="Times New Roman"/>
                <w:sz w:val="15"/>
                <w:szCs w:val="15"/>
              </w:rPr>
            </w:pPr>
          </w:p>
        </w:tc>
        <w:tc>
          <w:tcPr>
            <w:tcW w:w="1620" w:type="dxa"/>
            <w:shd w:val="clear" w:color="auto" w:fill="BFBFBF" w:themeFill="background1" w:themeFillShade="BF"/>
            <w:vAlign w:val="center"/>
          </w:tcPr>
          <w:p w14:paraId="215E9993" w14:textId="77777777" w:rsidR="00CD0E29" w:rsidRPr="007A6A4A" w:rsidRDefault="00CD0E29" w:rsidP="00E14CB0">
            <w:pPr>
              <w:jc w:val="center"/>
              <w:rPr>
                <w:rFonts w:ascii="Times New Roman" w:hAnsi="Times New Roman" w:cs="Times New Roman"/>
                <w:sz w:val="15"/>
                <w:szCs w:val="15"/>
              </w:rPr>
            </w:pPr>
          </w:p>
        </w:tc>
        <w:tc>
          <w:tcPr>
            <w:tcW w:w="810" w:type="dxa"/>
            <w:shd w:val="clear" w:color="auto" w:fill="BFBFBF" w:themeFill="background1" w:themeFillShade="BF"/>
            <w:vAlign w:val="center"/>
          </w:tcPr>
          <w:p w14:paraId="453654C0" w14:textId="77777777" w:rsidR="00CD0E29" w:rsidRPr="007A6A4A" w:rsidRDefault="00CD0E29" w:rsidP="00E14CB0">
            <w:pPr>
              <w:jc w:val="center"/>
              <w:rPr>
                <w:rFonts w:ascii="Times New Roman" w:hAnsi="Times New Roman" w:cs="Times New Roman"/>
                <w:sz w:val="15"/>
                <w:szCs w:val="15"/>
              </w:rPr>
            </w:pPr>
          </w:p>
        </w:tc>
      </w:tr>
      <w:tr w:rsidR="00A01D81" w:rsidRPr="007A6A4A" w14:paraId="48463CA1" w14:textId="77777777" w:rsidTr="007A6A4A">
        <w:trPr>
          <w:trHeight w:val="20"/>
        </w:trPr>
        <w:tc>
          <w:tcPr>
            <w:tcW w:w="270" w:type="dxa"/>
            <w:shd w:val="clear" w:color="auto" w:fill="D9D9D9" w:themeFill="background1" w:themeFillShade="D9"/>
            <w:vAlign w:val="center"/>
          </w:tcPr>
          <w:p w14:paraId="73181A28" w14:textId="2D69C5C9" w:rsidR="00E14CB0" w:rsidRPr="007A6A4A" w:rsidRDefault="00E14CB0" w:rsidP="00505357">
            <w:pPr>
              <w:rPr>
                <w:rFonts w:ascii="Times New Roman" w:hAnsi="Times New Roman" w:cs="Times New Roman"/>
                <w:sz w:val="15"/>
                <w:szCs w:val="15"/>
              </w:rPr>
            </w:pPr>
          </w:p>
        </w:tc>
        <w:tc>
          <w:tcPr>
            <w:tcW w:w="2250" w:type="dxa"/>
            <w:shd w:val="clear" w:color="auto" w:fill="D9D9D9" w:themeFill="background1" w:themeFillShade="D9"/>
            <w:vAlign w:val="center"/>
          </w:tcPr>
          <w:p w14:paraId="5DEBAEDE" w14:textId="0E762703" w:rsidR="00E14CB0" w:rsidRPr="007A6A4A" w:rsidRDefault="00CD0E29" w:rsidP="00505357">
            <w:pPr>
              <w:rPr>
                <w:rFonts w:ascii="Times New Roman" w:hAnsi="Times New Roman" w:cs="Times New Roman"/>
                <w:i/>
                <w:iCs/>
                <w:sz w:val="15"/>
                <w:szCs w:val="15"/>
              </w:rPr>
            </w:pPr>
            <w:r w:rsidRPr="007A6A4A">
              <w:rPr>
                <w:rFonts w:ascii="Times New Roman" w:hAnsi="Times New Roman" w:cs="Times New Roman"/>
                <w:i/>
                <w:iCs/>
                <w:sz w:val="15"/>
                <w:szCs w:val="15"/>
              </w:rPr>
              <w:t>Blended Decision Making</w:t>
            </w:r>
            <w:r w:rsidR="00A01D81" w:rsidRPr="007A6A4A">
              <w:rPr>
                <w:rFonts w:ascii="Times New Roman" w:hAnsi="Times New Roman" w:cs="Times New Roman"/>
                <w:i/>
                <w:iCs/>
                <w:sz w:val="15"/>
                <w:szCs w:val="15"/>
              </w:rPr>
              <w:t xml:space="preserve"> </w:t>
            </w:r>
            <w:r w:rsidR="00A01D81" w:rsidRPr="007A6A4A">
              <w:rPr>
                <w:rFonts w:ascii="Times New Roman" w:hAnsi="Times New Roman" w:cs="Times New Roman"/>
                <w:i/>
                <w:iCs/>
                <w:sz w:val="8"/>
                <w:szCs w:val="8"/>
              </w:rPr>
              <w:t>(BDM)</w:t>
            </w:r>
          </w:p>
        </w:tc>
        <w:tc>
          <w:tcPr>
            <w:tcW w:w="3780" w:type="dxa"/>
            <w:shd w:val="clear" w:color="auto" w:fill="D9D9D9" w:themeFill="background1" w:themeFillShade="D9"/>
            <w:vAlign w:val="center"/>
          </w:tcPr>
          <w:p w14:paraId="7EB075AD" w14:textId="3BDEC00B" w:rsidR="00E14CB0" w:rsidRPr="007A6A4A" w:rsidRDefault="00CD0E29" w:rsidP="00E14CB0">
            <w:pPr>
              <w:rPr>
                <w:rFonts w:ascii="Times New Roman" w:hAnsi="Times New Roman" w:cs="Times New Roman"/>
                <w:i/>
                <w:iCs/>
                <w:sz w:val="15"/>
                <w:szCs w:val="15"/>
              </w:rPr>
            </w:pPr>
            <w:r w:rsidRPr="007A6A4A">
              <w:rPr>
                <w:rFonts w:ascii="Times New Roman" w:hAnsi="Times New Roman" w:cs="Times New Roman"/>
                <w:i/>
                <w:iCs/>
                <w:sz w:val="15"/>
                <w:szCs w:val="15"/>
              </w:rPr>
              <w:t xml:space="preserve">System </w:t>
            </w:r>
            <w:r w:rsidR="00E14CB0" w:rsidRPr="007A6A4A">
              <w:rPr>
                <w:rFonts w:ascii="Times New Roman" w:hAnsi="Times New Roman" w:cs="Times New Roman"/>
                <w:i/>
                <w:iCs/>
                <w:sz w:val="15"/>
                <w:szCs w:val="15"/>
              </w:rPr>
              <w:t xml:space="preserve">implements </w:t>
            </w:r>
            <w:r w:rsidR="00A01D81" w:rsidRPr="007A6A4A">
              <w:rPr>
                <w:rFonts w:ascii="Times New Roman" w:hAnsi="Times New Roman" w:cs="Times New Roman"/>
                <w:i/>
                <w:iCs/>
                <w:sz w:val="15"/>
                <w:szCs w:val="15"/>
              </w:rPr>
              <w:t xml:space="preserve">only </w:t>
            </w:r>
            <w:r w:rsidR="00E14CB0" w:rsidRPr="007A6A4A">
              <w:rPr>
                <w:rFonts w:ascii="Times New Roman" w:hAnsi="Times New Roman" w:cs="Times New Roman"/>
                <w:i/>
                <w:iCs/>
                <w:sz w:val="15"/>
                <w:szCs w:val="15"/>
              </w:rPr>
              <w:t>if human approves or implements alternate selected by human</w:t>
            </w:r>
          </w:p>
        </w:tc>
        <w:tc>
          <w:tcPr>
            <w:tcW w:w="1440" w:type="dxa"/>
            <w:shd w:val="clear" w:color="auto" w:fill="BFBFBF" w:themeFill="background1" w:themeFillShade="BF"/>
            <w:vAlign w:val="center"/>
          </w:tcPr>
          <w:p w14:paraId="529F6582" w14:textId="382F1A04" w:rsidR="00E14CB0" w:rsidRPr="007A6A4A" w:rsidRDefault="00A01D81" w:rsidP="00E14CB0">
            <w:pPr>
              <w:jc w:val="center"/>
              <w:rPr>
                <w:rFonts w:ascii="Times New Roman" w:hAnsi="Times New Roman" w:cs="Times New Roman"/>
                <w:i/>
                <w:iCs/>
                <w:sz w:val="15"/>
                <w:szCs w:val="15"/>
              </w:rPr>
            </w:pPr>
            <w:r w:rsidRPr="007A6A4A">
              <w:rPr>
                <w:rFonts w:ascii="Times New Roman" w:hAnsi="Times New Roman" w:cs="Times New Roman"/>
                <w:i/>
                <w:iCs/>
                <w:sz w:val="15"/>
                <w:szCs w:val="15"/>
              </w:rPr>
              <w:t>BDM</w:t>
            </w:r>
          </w:p>
        </w:tc>
        <w:tc>
          <w:tcPr>
            <w:tcW w:w="1620" w:type="dxa"/>
            <w:shd w:val="clear" w:color="auto" w:fill="BFBFBF" w:themeFill="background1" w:themeFillShade="BF"/>
            <w:vAlign w:val="center"/>
          </w:tcPr>
          <w:p w14:paraId="48060936" w14:textId="77777777" w:rsidR="00E14CB0" w:rsidRPr="007A6A4A" w:rsidRDefault="00E14CB0" w:rsidP="00E14CB0">
            <w:pPr>
              <w:jc w:val="center"/>
              <w:rPr>
                <w:rFonts w:ascii="Times New Roman" w:hAnsi="Times New Roman" w:cs="Times New Roman"/>
                <w:i/>
                <w:iCs/>
                <w:sz w:val="15"/>
                <w:szCs w:val="15"/>
              </w:rPr>
            </w:pPr>
            <w:r w:rsidRPr="007A6A4A">
              <w:rPr>
                <w:rFonts w:ascii="Times New Roman" w:hAnsi="Times New Roman" w:cs="Times New Roman"/>
                <w:i/>
                <w:iCs/>
                <w:sz w:val="15"/>
                <w:szCs w:val="15"/>
              </w:rPr>
              <w:t>---</w:t>
            </w:r>
          </w:p>
        </w:tc>
        <w:tc>
          <w:tcPr>
            <w:tcW w:w="810" w:type="dxa"/>
            <w:shd w:val="clear" w:color="auto" w:fill="BFBFBF" w:themeFill="background1" w:themeFillShade="BF"/>
            <w:vAlign w:val="center"/>
          </w:tcPr>
          <w:p w14:paraId="2A9C466B" w14:textId="77777777" w:rsidR="00E14CB0" w:rsidRPr="007A6A4A" w:rsidRDefault="00E14CB0" w:rsidP="00E14CB0">
            <w:pPr>
              <w:jc w:val="center"/>
              <w:rPr>
                <w:rFonts w:ascii="Times New Roman" w:hAnsi="Times New Roman" w:cs="Times New Roman"/>
                <w:i/>
                <w:iCs/>
                <w:sz w:val="15"/>
                <w:szCs w:val="15"/>
              </w:rPr>
            </w:pPr>
            <w:r w:rsidRPr="007A6A4A">
              <w:rPr>
                <w:rFonts w:ascii="Times New Roman" w:hAnsi="Times New Roman" w:cs="Times New Roman"/>
                <w:i/>
                <w:iCs/>
                <w:sz w:val="15"/>
                <w:szCs w:val="15"/>
              </w:rPr>
              <w:t>3</w:t>
            </w:r>
          </w:p>
        </w:tc>
      </w:tr>
      <w:tr w:rsidR="00A01D81" w:rsidRPr="007A6A4A" w14:paraId="25BCB1F1" w14:textId="77777777" w:rsidTr="007A6A4A">
        <w:trPr>
          <w:trHeight w:val="20"/>
        </w:trPr>
        <w:tc>
          <w:tcPr>
            <w:tcW w:w="270" w:type="dxa"/>
            <w:shd w:val="clear" w:color="auto" w:fill="D9D9D9" w:themeFill="background1" w:themeFillShade="D9"/>
            <w:vAlign w:val="center"/>
          </w:tcPr>
          <w:p w14:paraId="6733EEF1" w14:textId="75A729AE" w:rsidR="00E14CB0" w:rsidRPr="007A6A4A" w:rsidRDefault="00E14CB0" w:rsidP="00505357">
            <w:pPr>
              <w:rPr>
                <w:rFonts w:ascii="Times New Roman" w:hAnsi="Times New Roman" w:cs="Times New Roman"/>
                <w:sz w:val="15"/>
                <w:szCs w:val="15"/>
              </w:rPr>
            </w:pPr>
          </w:p>
        </w:tc>
        <w:tc>
          <w:tcPr>
            <w:tcW w:w="2250" w:type="dxa"/>
            <w:shd w:val="clear" w:color="auto" w:fill="D9D9D9" w:themeFill="background1" w:themeFillShade="D9"/>
            <w:vAlign w:val="center"/>
          </w:tcPr>
          <w:p w14:paraId="3F6F7AB9" w14:textId="7AD983D1" w:rsidR="00E14CB0" w:rsidRPr="007A6A4A" w:rsidRDefault="00505357" w:rsidP="00505357">
            <w:pPr>
              <w:rPr>
                <w:rFonts w:ascii="Times New Roman" w:hAnsi="Times New Roman" w:cs="Times New Roman"/>
                <w:sz w:val="15"/>
                <w:szCs w:val="15"/>
              </w:rPr>
            </w:pPr>
            <w:r w:rsidRPr="007A6A4A">
              <w:rPr>
                <w:rFonts w:ascii="Times New Roman" w:hAnsi="Times New Roman" w:cs="Times New Roman"/>
                <w:sz w:val="15"/>
                <w:szCs w:val="15"/>
              </w:rPr>
              <w:t>Decision Making with Veto</w:t>
            </w:r>
          </w:p>
        </w:tc>
        <w:tc>
          <w:tcPr>
            <w:tcW w:w="3780" w:type="dxa"/>
            <w:shd w:val="clear" w:color="auto" w:fill="D9D9D9" w:themeFill="background1" w:themeFillShade="D9"/>
            <w:vAlign w:val="center"/>
          </w:tcPr>
          <w:p w14:paraId="4E628511" w14:textId="25BBCB39" w:rsidR="00E14CB0" w:rsidRPr="007A6A4A" w:rsidRDefault="00E14CB0" w:rsidP="00E14CB0">
            <w:pPr>
              <w:rPr>
                <w:rFonts w:ascii="Times New Roman" w:hAnsi="Times New Roman" w:cs="Times New Roman"/>
                <w:sz w:val="15"/>
                <w:szCs w:val="15"/>
              </w:rPr>
            </w:pPr>
            <w:r w:rsidRPr="007A6A4A">
              <w:rPr>
                <w:rFonts w:ascii="Times New Roman" w:hAnsi="Times New Roman" w:cs="Times New Roman"/>
                <w:sz w:val="15"/>
                <w:szCs w:val="15"/>
              </w:rPr>
              <w:t xml:space="preserve">Human has time to veto before action is implemented. </w:t>
            </w:r>
          </w:p>
        </w:tc>
        <w:tc>
          <w:tcPr>
            <w:tcW w:w="1440" w:type="dxa"/>
            <w:shd w:val="clear" w:color="auto" w:fill="BFBFBF" w:themeFill="background1" w:themeFillShade="BF"/>
            <w:vAlign w:val="center"/>
          </w:tcPr>
          <w:p w14:paraId="3497BE22" w14:textId="77777777" w:rsidR="00E14CB0" w:rsidRPr="007A6A4A" w:rsidRDefault="00E14CB0" w:rsidP="00E14CB0">
            <w:pPr>
              <w:jc w:val="center"/>
              <w:rPr>
                <w:rFonts w:ascii="Times New Roman" w:hAnsi="Times New Roman" w:cs="Times New Roman"/>
                <w:sz w:val="15"/>
                <w:szCs w:val="15"/>
              </w:rPr>
            </w:pPr>
            <w:r w:rsidRPr="007A6A4A">
              <w:rPr>
                <w:rFonts w:ascii="Times New Roman" w:hAnsi="Times New Roman" w:cs="Times New Roman"/>
                <w:sz w:val="15"/>
                <w:szCs w:val="15"/>
              </w:rPr>
              <w:t>---</w:t>
            </w:r>
          </w:p>
        </w:tc>
        <w:tc>
          <w:tcPr>
            <w:tcW w:w="1620" w:type="dxa"/>
            <w:shd w:val="clear" w:color="auto" w:fill="BFBFBF" w:themeFill="background1" w:themeFillShade="BF"/>
            <w:vAlign w:val="center"/>
          </w:tcPr>
          <w:p w14:paraId="3C65F9D7" w14:textId="77777777" w:rsidR="00E14CB0" w:rsidRPr="007A6A4A" w:rsidRDefault="00E14CB0" w:rsidP="00E14CB0">
            <w:pPr>
              <w:jc w:val="center"/>
              <w:rPr>
                <w:rFonts w:ascii="Times New Roman" w:hAnsi="Times New Roman" w:cs="Times New Roman"/>
                <w:sz w:val="15"/>
                <w:szCs w:val="15"/>
              </w:rPr>
            </w:pPr>
            <w:r w:rsidRPr="007A6A4A">
              <w:rPr>
                <w:rFonts w:ascii="Times New Roman" w:hAnsi="Times New Roman" w:cs="Times New Roman"/>
                <w:sz w:val="15"/>
                <w:szCs w:val="15"/>
              </w:rPr>
              <w:t>---</w:t>
            </w:r>
          </w:p>
        </w:tc>
        <w:tc>
          <w:tcPr>
            <w:tcW w:w="810" w:type="dxa"/>
            <w:shd w:val="clear" w:color="auto" w:fill="BFBFBF" w:themeFill="background1" w:themeFillShade="BF"/>
            <w:vAlign w:val="center"/>
          </w:tcPr>
          <w:p w14:paraId="2F2E7EA1" w14:textId="77777777" w:rsidR="00E14CB0" w:rsidRPr="007A6A4A" w:rsidRDefault="00E14CB0" w:rsidP="00E14CB0">
            <w:pPr>
              <w:jc w:val="center"/>
              <w:rPr>
                <w:rFonts w:ascii="Times New Roman" w:hAnsi="Times New Roman" w:cs="Times New Roman"/>
                <w:sz w:val="15"/>
                <w:szCs w:val="15"/>
              </w:rPr>
            </w:pPr>
            <w:r w:rsidRPr="007A6A4A">
              <w:rPr>
                <w:rFonts w:ascii="Times New Roman" w:hAnsi="Times New Roman" w:cs="Times New Roman"/>
                <w:sz w:val="15"/>
                <w:szCs w:val="15"/>
              </w:rPr>
              <w:t>4, 5</w:t>
            </w:r>
          </w:p>
        </w:tc>
      </w:tr>
      <w:tr w:rsidR="00CD0E29" w:rsidRPr="007A6A4A" w14:paraId="1B593666" w14:textId="77777777" w:rsidTr="007A6A4A">
        <w:trPr>
          <w:trHeight w:val="20"/>
        </w:trPr>
        <w:tc>
          <w:tcPr>
            <w:tcW w:w="2520" w:type="dxa"/>
            <w:gridSpan w:val="2"/>
            <w:shd w:val="clear" w:color="auto" w:fill="D9D9D9" w:themeFill="background1" w:themeFillShade="D9"/>
            <w:vAlign w:val="center"/>
          </w:tcPr>
          <w:p w14:paraId="06322922" w14:textId="10CC73A1" w:rsidR="00CD0E29" w:rsidRPr="007A6A4A" w:rsidRDefault="00CD0E29" w:rsidP="00505357">
            <w:pPr>
              <w:rPr>
                <w:rFonts w:ascii="Times New Roman" w:hAnsi="Times New Roman" w:cs="Times New Roman"/>
                <w:sz w:val="15"/>
                <w:szCs w:val="15"/>
              </w:rPr>
            </w:pPr>
            <w:r w:rsidRPr="007A6A4A">
              <w:rPr>
                <w:rFonts w:ascii="Times New Roman" w:hAnsi="Times New Roman" w:cs="Times New Roman"/>
                <w:sz w:val="15"/>
                <w:szCs w:val="15"/>
              </w:rPr>
              <w:t>Supervisory Control</w:t>
            </w:r>
          </w:p>
        </w:tc>
        <w:tc>
          <w:tcPr>
            <w:tcW w:w="3780" w:type="dxa"/>
            <w:shd w:val="clear" w:color="auto" w:fill="D9D9D9" w:themeFill="background1" w:themeFillShade="D9"/>
            <w:vAlign w:val="center"/>
          </w:tcPr>
          <w:p w14:paraId="2F8E4012" w14:textId="40E9F927" w:rsidR="00CD0E29" w:rsidRPr="007A6A4A" w:rsidRDefault="00CD0E29" w:rsidP="00E14CB0">
            <w:pPr>
              <w:rPr>
                <w:rFonts w:ascii="Times New Roman" w:hAnsi="Times New Roman" w:cs="Times New Roman"/>
                <w:sz w:val="15"/>
                <w:szCs w:val="15"/>
              </w:rPr>
            </w:pPr>
            <w:r w:rsidRPr="007A6A4A">
              <w:rPr>
                <w:rFonts w:ascii="Times New Roman" w:hAnsi="Times New Roman" w:cs="Times New Roman"/>
                <w:sz w:val="15"/>
                <w:szCs w:val="15"/>
              </w:rPr>
              <w:t xml:space="preserve">System </w:t>
            </w:r>
            <w:r w:rsidR="00295829" w:rsidRPr="007A6A4A">
              <w:rPr>
                <w:rFonts w:ascii="Times New Roman" w:hAnsi="Times New Roman" w:cs="Times New Roman"/>
                <w:sz w:val="15"/>
                <w:szCs w:val="15"/>
              </w:rPr>
              <w:t>acts on its own</w:t>
            </w:r>
            <w:r w:rsidRPr="007A6A4A">
              <w:rPr>
                <w:rFonts w:ascii="Times New Roman" w:hAnsi="Times New Roman" w:cs="Times New Roman"/>
                <w:sz w:val="15"/>
                <w:szCs w:val="15"/>
              </w:rPr>
              <w:t xml:space="preserve">; human can override </w:t>
            </w:r>
          </w:p>
        </w:tc>
        <w:tc>
          <w:tcPr>
            <w:tcW w:w="1440" w:type="dxa"/>
            <w:shd w:val="clear" w:color="auto" w:fill="BFBFBF" w:themeFill="background1" w:themeFillShade="BF"/>
            <w:vAlign w:val="center"/>
          </w:tcPr>
          <w:p w14:paraId="7F3CC269" w14:textId="77777777" w:rsidR="00CD0E29" w:rsidRPr="007A6A4A" w:rsidRDefault="00CD0E29" w:rsidP="00E14CB0">
            <w:pPr>
              <w:jc w:val="center"/>
              <w:rPr>
                <w:rFonts w:ascii="Times New Roman" w:hAnsi="Times New Roman" w:cs="Times New Roman"/>
                <w:sz w:val="15"/>
                <w:szCs w:val="15"/>
              </w:rPr>
            </w:pPr>
            <w:r w:rsidRPr="007A6A4A">
              <w:rPr>
                <w:rFonts w:ascii="Times New Roman" w:hAnsi="Times New Roman" w:cs="Times New Roman"/>
                <w:sz w:val="15"/>
                <w:szCs w:val="15"/>
              </w:rPr>
              <w:t>Supervisory Control</w:t>
            </w:r>
          </w:p>
        </w:tc>
        <w:tc>
          <w:tcPr>
            <w:tcW w:w="1620" w:type="dxa"/>
            <w:shd w:val="clear" w:color="auto" w:fill="BFBFBF" w:themeFill="background1" w:themeFillShade="BF"/>
            <w:vAlign w:val="center"/>
          </w:tcPr>
          <w:p w14:paraId="58FB281C" w14:textId="77777777" w:rsidR="00CD0E29" w:rsidRPr="007A6A4A" w:rsidRDefault="00CD0E29" w:rsidP="00E14CB0">
            <w:pPr>
              <w:jc w:val="center"/>
              <w:rPr>
                <w:rFonts w:ascii="Times New Roman" w:hAnsi="Times New Roman" w:cs="Times New Roman"/>
                <w:sz w:val="15"/>
                <w:szCs w:val="15"/>
              </w:rPr>
            </w:pPr>
            <w:r w:rsidRPr="007A6A4A">
              <w:rPr>
                <w:rFonts w:ascii="Times New Roman" w:hAnsi="Times New Roman" w:cs="Times New Roman"/>
                <w:sz w:val="15"/>
                <w:szCs w:val="15"/>
              </w:rPr>
              <w:t>Supervisory Control</w:t>
            </w:r>
          </w:p>
        </w:tc>
        <w:tc>
          <w:tcPr>
            <w:tcW w:w="810" w:type="dxa"/>
            <w:shd w:val="clear" w:color="auto" w:fill="BFBFBF" w:themeFill="background1" w:themeFillShade="BF"/>
            <w:vAlign w:val="center"/>
          </w:tcPr>
          <w:p w14:paraId="363E9EA7" w14:textId="77777777" w:rsidR="00CD0E29" w:rsidRPr="007A6A4A" w:rsidRDefault="00CD0E29" w:rsidP="00E14CB0">
            <w:pPr>
              <w:jc w:val="center"/>
              <w:rPr>
                <w:rFonts w:ascii="Times New Roman" w:hAnsi="Times New Roman" w:cs="Times New Roman"/>
                <w:sz w:val="15"/>
                <w:szCs w:val="15"/>
              </w:rPr>
            </w:pPr>
            <w:r w:rsidRPr="007A6A4A">
              <w:rPr>
                <w:rFonts w:ascii="Times New Roman" w:hAnsi="Times New Roman" w:cs="Times New Roman"/>
                <w:sz w:val="15"/>
                <w:szCs w:val="15"/>
              </w:rPr>
              <w:t>6</w:t>
            </w:r>
          </w:p>
        </w:tc>
      </w:tr>
      <w:tr w:rsidR="00E14CB0" w:rsidRPr="007A6A4A" w14:paraId="575A8EC5" w14:textId="77777777" w:rsidTr="007A6A4A">
        <w:trPr>
          <w:trHeight w:val="20"/>
        </w:trPr>
        <w:tc>
          <w:tcPr>
            <w:tcW w:w="270" w:type="dxa"/>
            <w:shd w:val="clear" w:color="auto" w:fill="D9D9D9" w:themeFill="background1" w:themeFillShade="D9"/>
            <w:vAlign w:val="center"/>
          </w:tcPr>
          <w:p w14:paraId="03C0D3BE" w14:textId="77777777" w:rsidR="00E14CB0" w:rsidRPr="007A6A4A" w:rsidRDefault="00E14CB0" w:rsidP="00505357">
            <w:pPr>
              <w:rPr>
                <w:rFonts w:ascii="Times New Roman" w:hAnsi="Times New Roman" w:cs="Times New Roman"/>
                <w:sz w:val="15"/>
                <w:szCs w:val="15"/>
              </w:rPr>
            </w:pPr>
          </w:p>
        </w:tc>
        <w:tc>
          <w:tcPr>
            <w:tcW w:w="2250" w:type="dxa"/>
            <w:shd w:val="clear" w:color="auto" w:fill="D9D9D9" w:themeFill="background1" w:themeFillShade="D9"/>
            <w:vAlign w:val="center"/>
          </w:tcPr>
          <w:p w14:paraId="1787C1AB" w14:textId="604B8521" w:rsidR="00E14CB0" w:rsidRPr="007A6A4A" w:rsidRDefault="00CD0E29" w:rsidP="00505357">
            <w:pPr>
              <w:rPr>
                <w:rFonts w:ascii="Times New Roman" w:hAnsi="Times New Roman" w:cs="Times New Roman"/>
                <w:i/>
                <w:iCs/>
                <w:sz w:val="15"/>
                <w:szCs w:val="15"/>
              </w:rPr>
            </w:pPr>
            <w:r w:rsidRPr="007A6A4A">
              <w:rPr>
                <w:rFonts w:ascii="Times New Roman" w:hAnsi="Times New Roman" w:cs="Times New Roman"/>
                <w:i/>
                <w:iCs/>
                <w:sz w:val="15"/>
                <w:szCs w:val="15"/>
              </w:rPr>
              <w:t>with Human Initiative</w:t>
            </w:r>
          </w:p>
        </w:tc>
        <w:tc>
          <w:tcPr>
            <w:tcW w:w="3780" w:type="dxa"/>
            <w:shd w:val="clear" w:color="auto" w:fill="D9D9D9" w:themeFill="background1" w:themeFillShade="D9"/>
            <w:vAlign w:val="center"/>
          </w:tcPr>
          <w:p w14:paraId="4E1D85F3" w14:textId="2C0C56D4" w:rsidR="00E14CB0" w:rsidRPr="007A6A4A" w:rsidRDefault="00E14CB0" w:rsidP="00E14CB0">
            <w:pPr>
              <w:rPr>
                <w:rFonts w:ascii="Times New Roman" w:hAnsi="Times New Roman" w:cs="Times New Roman"/>
                <w:i/>
                <w:iCs/>
                <w:sz w:val="15"/>
                <w:szCs w:val="15"/>
              </w:rPr>
            </w:pPr>
            <w:r w:rsidRPr="007A6A4A">
              <w:rPr>
                <w:rFonts w:ascii="Times New Roman" w:hAnsi="Times New Roman" w:cs="Times New Roman"/>
                <w:i/>
                <w:iCs/>
                <w:sz w:val="15"/>
                <w:szCs w:val="15"/>
              </w:rPr>
              <w:t>human may intervene with new goals / tasks if system encounters difficulty</w:t>
            </w:r>
          </w:p>
        </w:tc>
        <w:tc>
          <w:tcPr>
            <w:tcW w:w="1440" w:type="dxa"/>
            <w:shd w:val="clear" w:color="auto" w:fill="BFBFBF" w:themeFill="background1" w:themeFillShade="BF"/>
            <w:vAlign w:val="center"/>
          </w:tcPr>
          <w:p w14:paraId="5DA8AA65" w14:textId="77777777" w:rsidR="00E14CB0" w:rsidRPr="007A6A4A" w:rsidRDefault="00E14CB0" w:rsidP="00E14CB0">
            <w:pPr>
              <w:jc w:val="center"/>
              <w:rPr>
                <w:rFonts w:ascii="Times New Roman" w:hAnsi="Times New Roman" w:cs="Times New Roman"/>
                <w:i/>
                <w:iCs/>
                <w:sz w:val="15"/>
                <w:szCs w:val="15"/>
              </w:rPr>
            </w:pPr>
          </w:p>
        </w:tc>
        <w:tc>
          <w:tcPr>
            <w:tcW w:w="1620" w:type="dxa"/>
            <w:shd w:val="clear" w:color="auto" w:fill="BFBFBF" w:themeFill="background1" w:themeFillShade="BF"/>
            <w:vAlign w:val="center"/>
          </w:tcPr>
          <w:p w14:paraId="2A9DCCD8" w14:textId="238016B4" w:rsidR="00E14CB0" w:rsidRPr="007A6A4A" w:rsidRDefault="00295829" w:rsidP="00E14CB0">
            <w:pPr>
              <w:jc w:val="center"/>
              <w:rPr>
                <w:rFonts w:ascii="Times New Roman" w:hAnsi="Times New Roman" w:cs="Times New Roman"/>
                <w:i/>
                <w:iCs/>
                <w:sz w:val="15"/>
                <w:szCs w:val="15"/>
              </w:rPr>
            </w:pPr>
            <w:r w:rsidRPr="007A6A4A">
              <w:rPr>
                <w:rFonts w:ascii="Times New Roman" w:hAnsi="Times New Roman" w:cs="Times New Roman"/>
                <w:i/>
                <w:iCs/>
                <w:sz w:val="15"/>
                <w:szCs w:val="15"/>
              </w:rPr>
              <w:t xml:space="preserve">SC </w:t>
            </w:r>
            <w:r w:rsidR="00E14CB0" w:rsidRPr="007A6A4A">
              <w:rPr>
                <w:rFonts w:ascii="Times New Roman" w:hAnsi="Times New Roman" w:cs="Times New Roman"/>
                <w:i/>
                <w:iCs/>
                <w:sz w:val="15"/>
                <w:szCs w:val="15"/>
              </w:rPr>
              <w:t>with Human Initiative</w:t>
            </w:r>
          </w:p>
        </w:tc>
        <w:tc>
          <w:tcPr>
            <w:tcW w:w="810" w:type="dxa"/>
            <w:shd w:val="clear" w:color="auto" w:fill="BFBFBF" w:themeFill="background1" w:themeFillShade="BF"/>
            <w:vAlign w:val="center"/>
          </w:tcPr>
          <w:p w14:paraId="02C84062" w14:textId="77777777" w:rsidR="00E14CB0" w:rsidRPr="007A6A4A" w:rsidRDefault="00E14CB0" w:rsidP="00E14CB0">
            <w:pPr>
              <w:jc w:val="center"/>
              <w:rPr>
                <w:rFonts w:ascii="Times New Roman" w:hAnsi="Times New Roman" w:cs="Times New Roman"/>
                <w:sz w:val="15"/>
                <w:szCs w:val="15"/>
              </w:rPr>
            </w:pPr>
          </w:p>
        </w:tc>
      </w:tr>
      <w:tr w:rsidR="00E14CB0" w:rsidRPr="007A6A4A" w14:paraId="2CD5C722" w14:textId="77777777" w:rsidTr="007A6A4A">
        <w:trPr>
          <w:trHeight w:val="20"/>
        </w:trPr>
        <w:tc>
          <w:tcPr>
            <w:tcW w:w="270" w:type="dxa"/>
            <w:shd w:val="clear" w:color="auto" w:fill="D9D9D9" w:themeFill="background1" w:themeFillShade="D9"/>
            <w:vAlign w:val="center"/>
          </w:tcPr>
          <w:p w14:paraId="17BCE82A" w14:textId="77777777" w:rsidR="00E14CB0" w:rsidRPr="007A6A4A" w:rsidRDefault="00E14CB0" w:rsidP="00505357">
            <w:pPr>
              <w:rPr>
                <w:rFonts w:ascii="Times New Roman" w:hAnsi="Times New Roman" w:cs="Times New Roman"/>
                <w:sz w:val="15"/>
                <w:szCs w:val="15"/>
              </w:rPr>
            </w:pPr>
          </w:p>
        </w:tc>
        <w:tc>
          <w:tcPr>
            <w:tcW w:w="2250" w:type="dxa"/>
            <w:shd w:val="clear" w:color="auto" w:fill="D9D9D9" w:themeFill="background1" w:themeFillShade="D9"/>
            <w:vAlign w:val="center"/>
          </w:tcPr>
          <w:p w14:paraId="45236036" w14:textId="1C77EC15" w:rsidR="00E14CB0" w:rsidRPr="007A6A4A" w:rsidRDefault="00CD0E29" w:rsidP="00505357">
            <w:pPr>
              <w:rPr>
                <w:rFonts w:ascii="Times New Roman" w:hAnsi="Times New Roman" w:cs="Times New Roman"/>
                <w:i/>
                <w:iCs/>
                <w:sz w:val="15"/>
                <w:szCs w:val="15"/>
              </w:rPr>
            </w:pPr>
            <w:r w:rsidRPr="007A6A4A">
              <w:rPr>
                <w:rFonts w:ascii="Times New Roman" w:hAnsi="Times New Roman" w:cs="Times New Roman"/>
                <w:i/>
                <w:iCs/>
                <w:sz w:val="15"/>
                <w:szCs w:val="15"/>
              </w:rPr>
              <w:t>with Robot Initiative</w:t>
            </w:r>
          </w:p>
        </w:tc>
        <w:tc>
          <w:tcPr>
            <w:tcW w:w="3780" w:type="dxa"/>
            <w:shd w:val="clear" w:color="auto" w:fill="D9D9D9" w:themeFill="background1" w:themeFillShade="D9"/>
            <w:vAlign w:val="center"/>
          </w:tcPr>
          <w:p w14:paraId="792EBFFF" w14:textId="22AB1034" w:rsidR="00E14CB0" w:rsidRPr="007A6A4A" w:rsidRDefault="00ED5795" w:rsidP="00E14CB0">
            <w:pPr>
              <w:rPr>
                <w:rFonts w:ascii="Times New Roman" w:hAnsi="Times New Roman" w:cs="Times New Roman"/>
                <w:i/>
                <w:iCs/>
                <w:sz w:val="15"/>
                <w:szCs w:val="15"/>
              </w:rPr>
            </w:pPr>
            <w:r w:rsidRPr="007A6A4A">
              <w:rPr>
                <w:rFonts w:ascii="Times New Roman" w:hAnsi="Times New Roman" w:cs="Times New Roman"/>
                <w:i/>
                <w:iCs/>
                <w:sz w:val="15"/>
                <w:szCs w:val="15"/>
              </w:rPr>
              <w:t>s</w:t>
            </w:r>
            <w:r w:rsidR="00E14CB0" w:rsidRPr="007A6A4A">
              <w:rPr>
                <w:rFonts w:ascii="Times New Roman" w:hAnsi="Times New Roman" w:cs="Times New Roman"/>
                <w:i/>
                <w:iCs/>
                <w:sz w:val="15"/>
                <w:szCs w:val="15"/>
              </w:rPr>
              <w:t xml:space="preserve">ystem can prompt human to intervene with new goals if </w:t>
            </w:r>
            <w:r w:rsidRPr="007A6A4A">
              <w:rPr>
                <w:rFonts w:ascii="Times New Roman" w:hAnsi="Times New Roman" w:cs="Times New Roman"/>
                <w:i/>
                <w:iCs/>
                <w:sz w:val="15"/>
                <w:szCs w:val="15"/>
              </w:rPr>
              <w:t>it</w:t>
            </w:r>
            <w:r w:rsidR="00E14CB0" w:rsidRPr="007A6A4A">
              <w:rPr>
                <w:rFonts w:ascii="Times New Roman" w:hAnsi="Times New Roman" w:cs="Times New Roman"/>
                <w:i/>
                <w:iCs/>
                <w:sz w:val="15"/>
                <w:szCs w:val="15"/>
              </w:rPr>
              <w:t xml:space="preserve"> faces difficulty</w:t>
            </w:r>
          </w:p>
        </w:tc>
        <w:tc>
          <w:tcPr>
            <w:tcW w:w="1440" w:type="dxa"/>
            <w:shd w:val="clear" w:color="auto" w:fill="BFBFBF" w:themeFill="background1" w:themeFillShade="BF"/>
            <w:vAlign w:val="center"/>
          </w:tcPr>
          <w:p w14:paraId="11888550" w14:textId="77777777" w:rsidR="00E14CB0" w:rsidRPr="007A6A4A" w:rsidRDefault="00E14CB0" w:rsidP="00E14CB0">
            <w:pPr>
              <w:jc w:val="center"/>
              <w:rPr>
                <w:rFonts w:ascii="Times New Roman" w:hAnsi="Times New Roman" w:cs="Times New Roman"/>
                <w:i/>
                <w:iCs/>
                <w:sz w:val="15"/>
                <w:szCs w:val="15"/>
              </w:rPr>
            </w:pPr>
          </w:p>
        </w:tc>
        <w:tc>
          <w:tcPr>
            <w:tcW w:w="1620" w:type="dxa"/>
            <w:shd w:val="clear" w:color="auto" w:fill="BFBFBF" w:themeFill="background1" w:themeFillShade="BF"/>
            <w:vAlign w:val="center"/>
          </w:tcPr>
          <w:p w14:paraId="3D6F024A" w14:textId="7514369D" w:rsidR="00E14CB0" w:rsidRPr="007A6A4A" w:rsidRDefault="00295829" w:rsidP="00E14CB0">
            <w:pPr>
              <w:jc w:val="center"/>
              <w:rPr>
                <w:rFonts w:ascii="Times New Roman" w:hAnsi="Times New Roman" w:cs="Times New Roman"/>
                <w:i/>
                <w:iCs/>
                <w:sz w:val="15"/>
                <w:szCs w:val="15"/>
              </w:rPr>
            </w:pPr>
            <w:r w:rsidRPr="007A6A4A">
              <w:rPr>
                <w:rFonts w:ascii="Times New Roman" w:hAnsi="Times New Roman" w:cs="Times New Roman"/>
                <w:i/>
                <w:iCs/>
                <w:sz w:val="15"/>
                <w:szCs w:val="15"/>
              </w:rPr>
              <w:t>SC</w:t>
            </w:r>
            <w:r w:rsidR="00E14CB0" w:rsidRPr="007A6A4A">
              <w:rPr>
                <w:rFonts w:ascii="Times New Roman" w:hAnsi="Times New Roman" w:cs="Times New Roman"/>
                <w:i/>
                <w:iCs/>
                <w:sz w:val="15"/>
                <w:szCs w:val="15"/>
              </w:rPr>
              <w:t xml:space="preserve"> with Robot Initiative</w:t>
            </w:r>
          </w:p>
        </w:tc>
        <w:tc>
          <w:tcPr>
            <w:tcW w:w="810" w:type="dxa"/>
            <w:shd w:val="clear" w:color="auto" w:fill="BFBFBF" w:themeFill="background1" w:themeFillShade="BF"/>
            <w:vAlign w:val="center"/>
          </w:tcPr>
          <w:p w14:paraId="66B79B82" w14:textId="77777777" w:rsidR="00E14CB0" w:rsidRPr="007A6A4A" w:rsidRDefault="00E14CB0" w:rsidP="00E14CB0">
            <w:pPr>
              <w:jc w:val="center"/>
              <w:rPr>
                <w:rFonts w:ascii="Times New Roman" w:hAnsi="Times New Roman" w:cs="Times New Roman"/>
                <w:sz w:val="15"/>
                <w:szCs w:val="15"/>
              </w:rPr>
            </w:pPr>
          </w:p>
        </w:tc>
      </w:tr>
      <w:tr w:rsidR="00A01D81" w:rsidRPr="007A6A4A" w14:paraId="3BF129BC" w14:textId="77777777" w:rsidTr="007A6A4A">
        <w:trPr>
          <w:trHeight w:val="20"/>
        </w:trPr>
        <w:tc>
          <w:tcPr>
            <w:tcW w:w="270" w:type="dxa"/>
            <w:shd w:val="clear" w:color="auto" w:fill="D9D9D9" w:themeFill="background1" w:themeFillShade="D9"/>
            <w:vAlign w:val="center"/>
          </w:tcPr>
          <w:p w14:paraId="4888B6B4" w14:textId="0E17DFE5" w:rsidR="00E14CB0" w:rsidRPr="007A6A4A" w:rsidRDefault="00E14CB0" w:rsidP="00505357">
            <w:pPr>
              <w:rPr>
                <w:rFonts w:ascii="Times New Roman" w:hAnsi="Times New Roman" w:cs="Times New Roman"/>
                <w:sz w:val="15"/>
                <w:szCs w:val="15"/>
              </w:rPr>
            </w:pPr>
          </w:p>
        </w:tc>
        <w:tc>
          <w:tcPr>
            <w:tcW w:w="2250" w:type="dxa"/>
            <w:shd w:val="clear" w:color="auto" w:fill="D9D9D9" w:themeFill="background1" w:themeFillShade="D9"/>
            <w:vAlign w:val="center"/>
          </w:tcPr>
          <w:p w14:paraId="1294995F" w14:textId="3A0901E8" w:rsidR="00E14CB0" w:rsidRPr="007A6A4A" w:rsidRDefault="00505357" w:rsidP="00505357">
            <w:pPr>
              <w:rPr>
                <w:rFonts w:ascii="Times New Roman" w:hAnsi="Times New Roman" w:cs="Times New Roman"/>
                <w:sz w:val="15"/>
                <w:szCs w:val="15"/>
              </w:rPr>
            </w:pPr>
            <w:r w:rsidRPr="007A6A4A">
              <w:rPr>
                <w:rFonts w:ascii="Times New Roman" w:hAnsi="Times New Roman" w:cs="Times New Roman"/>
                <w:sz w:val="15"/>
                <w:szCs w:val="15"/>
              </w:rPr>
              <w:t>Human Emergency Override</w:t>
            </w:r>
          </w:p>
        </w:tc>
        <w:tc>
          <w:tcPr>
            <w:tcW w:w="3780" w:type="dxa"/>
            <w:shd w:val="clear" w:color="auto" w:fill="D9D9D9" w:themeFill="background1" w:themeFillShade="D9"/>
            <w:vAlign w:val="center"/>
          </w:tcPr>
          <w:p w14:paraId="3FD5F474" w14:textId="48D9E648" w:rsidR="00E14CB0" w:rsidRPr="007A6A4A" w:rsidRDefault="00E14CB0" w:rsidP="00E14CB0">
            <w:pPr>
              <w:rPr>
                <w:rFonts w:ascii="Times New Roman" w:hAnsi="Times New Roman" w:cs="Times New Roman"/>
                <w:i/>
                <w:iCs/>
                <w:sz w:val="15"/>
                <w:szCs w:val="15"/>
              </w:rPr>
            </w:pPr>
            <w:r w:rsidRPr="007A6A4A">
              <w:rPr>
                <w:rFonts w:ascii="Times New Roman" w:hAnsi="Times New Roman" w:cs="Times New Roman"/>
                <w:i/>
                <w:iCs/>
                <w:sz w:val="15"/>
                <w:szCs w:val="15"/>
              </w:rPr>
              <w:t xml:space="preserve">System acts on its own, but human can override </w:t>
            </w:r>
            <w:r w:rsidR="00ED5795" w:rsidRPr="007A6A4A">
              <w:rPr>
                <w:rFonts w:ascii="Times New Roman" w:hAnsi="Times New Roman" w:cs="Times New Roman"/>
                <w:i/>
                <w:iCs/>
                <w:sz w:val="15"/>
                <w:szCs w:val="15"/>
              </w:rPr>
              <w:t>after action</w:t>
            </w:r>
          </w:p>
        </w:tc>
        <w:tc>
          <w:tcPr>
            <w:tcW w:w="1440" w:type="dxa"/>
            <w:shd w:val="clear" w:color="auto" w:fill="BFBFBF" w:themeFill="background1" w:themeFillShade="BF"/>
            <w:vAlign w:val="center"/>
          </w:tcPr>
          <w:p w14:paraId="0E0FD08C" w14:textId="77777777" w:rsidR="00E14CB0" w:rsidRPr="007A6A4A" w:rsidRDefault="00E14CB0" w:rsidP="00E14CB0">
            <w:pPr>
              <w:jc w:val="center"/>
              <w:rPr>
                <w:rFonts w:ascii="Times New Roman" w:hAnsi="Times New Roman" w:cs="Times New Roman"/>
                <w:sz w:val="15"/>
                <w:szCs w:val="15"/>
              </w:rPr>
            </w:pPr>
            <w:r w:rsidRPr="007A6A4A">
              <w:rPr>
                <w:rFonts w:ascii="Times New Roman" w:hAnsi="Times New Roman" w:cs="Times New Roman"/>
                <w:sz w:val="15"/>
                <w:szCs w:val="15"/>
              </w:rPr>
              <w:t>---</w:t>
            </w:r>
          </w:p>
        </w:tc>
        <w:tc>
          <w:tcPr>
            <w:tcW w:w="1620" w:type="dxa"/>
            <w:shd w:val="clear" w:color="auto" w:fill="BFBFBF" w:themeFill="background1" w:themeFillShade="BF"/>
            <w:vAlign w:val="center"/>
          </w:tcPr>
          <w:p w14:paraId="0FC04C80" w14:textId="77777777" w:rsidR="00E14CB0" w:rsidRPr="007A6A4A" w:rsidRDefault="00E14CB0" w:rsidP="00E14CB0">
            <w:pPr>
              <w:jc w:val="center"/>
              <w:rPr>
                <w:rFonts w:ascii="Times New Roman" w:hAnsi="Times New Roman" w:cs="Times New Roman"/>
                <w:sz w:val="15"/>
                <w:szCs w:val="15"/>
              </w:rPr>
            </w:pPr>
            <w:r w:rsidRPr="007A6A4A">
              <w:rPr>
                <w:rFonts w:ascii="Times New Roman" w:hAnsi="Times New Roman" w:cs="Times New Roman"/>
                <w:sz w:val="15"/>
                <w:szCs w:val="15"/>
              </w:rPr>
              <w:t>---</w:t>
            </w:r>
          </w:p>
        </w:tc>
        <w:tc>
          <w:tcPr>
            <w:tcW w:w="810" w:type="dxa"/>
            <w:shd w:val="clear" w:color="auto" w:fill="BFBFBF" w:themeFill="background1" w:themeFillShade="BF"/>
            <w:vAlign w:val="center"/>
          </w:tcPr>
          <w:p w14:paraId="5F438278" w14:textId="77777777" w:rsidR="00E14CB0" w:rsidRPr="007A6A4A" w:rsidRDefault="00E14CB0" w:rsidP="00E14CB0">
            <w:pPr>
              <w:jc w:val="center"/>
              <w:rPr>
                <w:rFonts w:ascii="Times New Roman" w:hAnsi="Times New Roman" w:cs="Times New Roman"/>
                <w:sz w:val="15"/>
                <w:szCs w:val="15"/>
              </w:rPr>
            </w:pPr>
            <w:r w:rsidRPr="007A6A4A">
              <w:rPr>
                <w:rFonts w:ascii="Times New Roman" w:hAnsi="Times New Roman" w:cs="Times New Roman"/>
                <w:sz w:val="15"/>
                <w:szCs w:val="15"/>
              </w:rPr>
              <w:t>6, 7</w:t>
            </w:r>
          </w:p>
        </w:tc>
      </w:tr>
      <w:tr w:rsidR="00505357" w:rsidRPr="007A6A4A" w14:paraId="1D06304D" w14:textId="77777777" w:rsidTr="007A6A4A">
        <w:trPr>
          <w:trHeight w:val="20"/>
        </w:trPr>
        <w:tc>
          <w:tcPr>
            <w:tcW w:w="2520" w:type="dxa"/>
            <w:gridSpan w:val="2"/>
            <w:shd w:val="clear" w:color="auto" w:fill="D9D9D9" w:themeFill="background1" w:themeFillShade="D9"/>
            <w:vAlign w:val="center"/>
          </w:tcPr>
          <w:p w14:paraId="65A694A0" w14:textId="52C9E784" w:rsidR="00505357" w:rsidRPr="007A6A4A" w:rsidRDefault="00505357" w:rsidP="00505357">
            <w:pPr>
              <w:rPr>
                <w:rFonts w:ascii="Times New Roman" w:hAnsi="Times New Roman" w:cs="Times New Roman"/>
                <w:sz w:val="15"/>
                <w:szCs w:val="15"/>
              </w:rPr>
            </w:pPr>
            <w:r w:rsidRPr="007A6A4A">
              <w:rPr>
                <w:rFonts w:ascii="Times New Roman" w:hAnsi="Times New Roman" w:cs="Times New Roman"/>
                <w:sz w:val="15"/>
                <w:szCs w:val="15"/>
              </w:rPr>
              <w:t xml:space="preserve">Executive Control </w:t>
            </w:r>
          </w:p>
        </w:tc>
        <w:tc>
          <w:tcPr>
            <w:tcW w:w="3780" w:type="dxa"/>
            <w:shd w:val="clear" w:color="auto" w:fill="D9D9D9" w:themeFill="background1" w:themeFillShade="D9"/>
            <w:vAlign w:val="center"/>
          </w:tcPr>
          <w:p w14:paraId="3FDACDA6" w14:textId="42236FA1" w:rsidR="00505357" w:rsidRPr="007A6A4A" w:rsidRDefault="00505357" w:rsidP="00E14CB0">
            <w:pPr>
              <w:rPr>
                <w:rFonts w:ascii="Times New Roman" w:hAnsi="Times New Roman" w:cs="Times New Roman"/>
                <w:sz w:val="15"/>
                <w:szCs w:val="15"/>
              </w:rPr>
            </w:pPr>
            <w:r w:rsidRPr="007A6A4A">
              <w:rPr>
                <w:rFonts w:ascii="Times New Roman" w:hAnsi="Times New Roman" w:cs="Times New Roman"/>
                <w:sz w:val="15"/>
                <w:szCs w:val="15"/>
              </w:rPr>
              <w:t>Human gives system a high-level goal; system acts</w:t>
            </w:r>
          </w:p>
        </w:tc>
        <w:tc>
          <w:tcPr>
            <w:tcW w:w="1440" w:type="dxa"/>
            <w:shd w:val="clear" w:color="auto" w:fill="BFBFBF" w:themeFill="background1" w:themeFillShade="BF"/>
            <w:vAlign w:val="center"/>
          </w:tcPr>
          <w:p w14:paraId="481037F0" w14:textId="77777777" w:rsidR="00505357" w:rsidRPr="007A6A4A" w:rsidRDefault="00505357" w:rsidP="00E14CB0">
            <w:pPr>
              <w:jc w:val="center"/>
              <w:rPr>
                <w:rFonts w:ascii="Times New Roman" w:hAnsi="Times New Roman" w:cs="Times New Roman"/>
                <w:sz w:val="15"/>
                <w:szCs w:val="15"/>
              </w:rPr>
            </w:pPr>
            <w:r w:rsidRPr="007A6A4A">
              <w:rPr>
                <w:rFonts w:ascii="Times New Roman" w:hAnsi="Times New Roman" w:cs="Times New Roman"/>
                <w:sz w:val="15"/>
                <w:szCs w:val="15"/>
              </w:rPr>
              <w:t>---</w:t>
            </w:r>
          </w:p>
        </w:tc>
        <w:tc>
          <w:tcPr>
            <w:tcW w:w="1620" w:type="dxa"/>
            <w:shd w:val="clear" w:color="auto" w:fill="BFBFBF" w:themeFill="background1" w:themeFillShade="BF"/>
            <w:vAlign w:val="center"/>
          </w:tcPr>
          <w:p w14:paraId="313EDBD6" w14:textId="77777777" w:rsidR="00505357" w:rsidRPr="007A6A4A" w:rsidRDefault="00505357" w:rsidP="00E14CB0">
            <w:pPr>
              <w:jc w:val="center"/>
              <w:rPr>
                <w:rFonts w:ascii="Times New Roman" w:hAnsi="Times New Roman" w:cs="Times New Roman"/>
                <w:sz w:val="15"/>
                <w:szCs w:val="15"/>
              </w:rPr>
            </w:pPr>
            <w:r w:rsidRPr="007A6A4A">
              <w:rPr>
                <w:rFonts w:ascii="Times New Roman" w:hAnsi="Times New Roman" w:cs="Times New Roman"/>
                <w:sz w:val="15"/>
                <w:szCs w:val="15"/>
              </w:rPr>
              <w:t>Executive Control</w:t>
            </w:r>
          </w:p>
        </w:tc>
        <w:tc>
          <w:tcPr>
            <w:tcW w:w="810" w:type="dxa"/>
            <w:shd w:val="clear" w:color="auto" w:fill="BFBFBF" w:themeFill="background1" w:themeFillShade="BF"/>
            <w:vAlign w:val="center"/>
          </w:tcPr>
          <w:p w14:paraId="53847EED" w14:textId="77777777" w:rsidR="00505357" w:rsidRPr="007A6A4A" w:rsidRDefault="00505357" w:rsidP="00E14CB0">
            <w:pPr>
              <w:jc w:val="center"/>
              <w:rPr>
                <w:rFonts w:ascii="Times New Roman" w:hAnsi="Times New Roman" w:cs="Times New Roman"/>
                <w:sz w:val="15"/>
                <w:szCs w:val="15"/>
              </w:rPr>
            </w:pPr>
            <w:r w:rsidRPr="007A6A4A">
              <w:rPr>
                <w:rFonts w:ascii="Times New Roman" w:hAnsi="Times New Roman" w:cs="Times New Roman"/>
                <w:sz w:val="15"/>
                <w:szCs w:val="15"/>
              </w:rPr>
              <w:t>---</w:t>
            </w:r>
          </w:p>
        </w:tc>
      </w:tr>
      <w:tr w:rsidR="00505357" w:rsidRPr="007A6A4A" w14:paraId="4A1035E9" w14:textId="77777777" w:rsidTr="007A6A4A">
        <w:trPr>
          <w:trHeight w:val="20"/>
        </w:trPr>
        <w:tc>
          <w:tcPr>
            <w:tcW w:w="270" w:type="dxa"/>
            <w:shd w:val="clear" w:color="auto" w:fill="D9D9D9" w:themeFill="background1" w:themeFillShade="D9"/>
            <w:vAlign w:val="center"/>
          </w:tcPr>
          <w:p w14:paraId="65F01BB6" w14:textId="225B9D9A" w:rsidR="00505357" w:rsidRPr="007A6A4A" w:rsidRDefault="00505357" w:rsidP="00505357">
            <w:pPr>
              <w:rPr>
                <w:rFonts w:ascii="Times New Roman" w:hAnsi="Times New Roman" w:cs="Times New Roman"/>
                <w:sz w:val="15"/>
                <w:szCs w:val="15"/>
              </w:rPr>
            </w:pPr>
          </w:p>
        </w:tc>
        <w:tc>
          <w:tcPr>
            <w:tcW w:w="2250" w:type="dxa"/>
            <w:shd w:val="clear" w:color="auto" w:fill="D9D9D9" w:themeFill="background1" w:themeFillShade="D9"/>
            <w:vAlign w:val="center"/>
          </w:tcPr>
          <w:p w14:paraId="47640D61" w14:textId="138C94A5" w:rsidR="00505357" w:rsidRPr="007A6A4A" w:rsidRDefault="00505357" w:rsidP="00505357">
            <w:pPr>
              <w:rPr>
                <w:rFonts w:ascii="Times New Roman" w:hAnsi="Times New Roman" w:cs="Times New Roman"/>
                <w:i/>
                <w:iCs/>
                <w:sz w:val="15"/>
                <w:szCs w:val="15"/>
              </w:rPr>
            </w:pPr>
            <w:r w:rsidRPr="007A6A4A">
              <w:rPr>
                <w:rFonts w:ascii="Times New Roman" w:hAnsi="Times New Roman" w:cs="Times New Roman"/>
                <w:i/>
                <w:iCs/>
                <w:sz w:val="15"/>
                <w:szCs w:val="15"/>
              </w:rPr>
              <w:t>Automated Decision Making</w:t>
            </w:r>
            <w:r w:rsidR="00A01D81" w:rsidRPr="007A6A4A">
              <w:rPr>
                <w:rFonts w:ascii="Times New Roman" w:hAnsi="Times New Roman" w:cs="Times New Roman"/>
                <w:i/>
                <w:iCs/>
                <w:sz w:val="15"/>
                <w:szCs w:val="15"/>
              </w:rPr>
              <w:t xml:space="preserve"> </w:t>
            </w:r>
            <w:r w:rsidR="00A01D81" w:rsidRPr="007A6A4A">
              <w:rPr>
                <w:rFonts w:ascii="Times New Roman" w:hAnsi="Times New Roman" w:cs="Times New Roman"/>
                <w:i/>
                <w:iCs/>
                <w:sz w:val="8"/>
                <w:szCs w:val="8"/>
              </w:rPr>
              <w:t>(ADM)</w:t>
            </w:r>
          </w:p>
        </w:tc>
        <w:tc>
          <w:tcPr>
            <w:tcW w:w="3780" w:type="dxa"/>
            <w:shd w:val="clear" w:color="auto" w:fill="D9D9D9" w:themeFill="background1" w:themeFillShade="D9"/>
            <w:vAlign w:val="center"/>
          </w:tcPr>
          <w:p w14:paraId="64620A2B" w14:textId="41432CFB" w:rsidR="00505357" w:rsidRPr="007A6A4A" w:rsidRDefault="00505357" w:rsidP="00505357">
            <w:pPr>
              <w:rPr>
                <w:rFonts w:ascii="Times New Roman" w:hAnsi="Times New Roman" w:cs="Times New Roman"/>
                <w:i/>
                <w:iCs/>
                <w:sz w:val="15"/>
                <w:szCs w:val="15"/>
              </w:rPr>
            </w:pPr>
            <w:r w:rsidRPr="007A6A4A">
              <w:rPr>
                <w:rFonts w:ascii="Times New Roman" w:hAnsi="Times New Roman" w:cs="Times New Roman"/>
                <w:i/>
                <w:iCs/>
                <w:sz w:val="15"/>
                <w:szCs w:val="15"/>
              </w:rPr>
              <w:t>Human and system generate options; system selects</w:t>
            </w:r>
            <w:r w:rsidR="00A01D81" w:rsidRPr="007A6A4A">
              <w:rPr>
                <w:rFonts w:ascii="Times New Roman" w:hAnsi="Times New Roman" w:cs="Times New Roman"/>
                <w:i/>
                <w:iCs/>
                <w:sz w:val="15"/>
                <w:szCs w:val="15"/>
              </w:rPr>
              <w:t xml:space="preserve"> &amp; </w:t>
            </w:r>
            <w:r w:rsidRPr="007A6A4A">
              <w:rPr>
                <w:rFonts w:ascii="Times New Roman" w:hAnsi="Times New Roman" w:cs="Times New Roman"/>
                <w:i/>
                <w:iCs/>
                <w:sz w:val="15"/>
                <w:szCs w:val="15"/>
              </w:rPr>
              <w:t>acts</w:t>
            </w:r>
          </w:p>
        </w:tc>
        <w:tc>
          <w:tcPr>
            <w:tcW w:w="1440" w:type="dxa"/>
            <w:shd w:val="clear" w:color="auto" w:fill="BFBFBF" w:themeFill="background1" w:themeFillShade="BF"/>
            <w:vAlign w:val="center"/>
          </w:tcPr>
          <w:p w14:paraId="202CFBD9" w14:textId="7583057F" w:rsidR="00505357" w:rsidRPr="007A6A4A" w:rsidRDefault="00A01D81" w:rsidP="00505357">
            <w:pPr>
              <w:jc w:val="center"/>
              <w:rPr>
                <w:rFonts w:ascii="Times New Roman" w:hAnsi="Times New Roman" w:cs="Times New Roman"/>
                <w:i/>
                <w:iCs/>
                <w:sz w:val="15"/>
                <w:szCs w:val="15"/>
              </w:rPr>
            </w:pPr>
            <w:r w:rsidRPr="007A6A4A">
              <w:rPr>
                <w:rFonts w:ascii="Times New Roman" w:hAnsi="Times New Roman" w:cs="Times New Roman"/>
                <w:i/>
                <w:iCs/>
                <w:sz w:val="15"/>
                <w:szCs w:val="15"/>
              </w:rPr>
              <w:t>ADM</w:t>
            </w:r>
          </w:p>
        </w:tc>
        <w:tc>
          <w:tcPr>
            <w:tcW w:w="1620" w:type="dxa"/>
            <w:shd w:val="clear" w:color="auto" w:fill="BFBFBF" w:themeFill="background1" w:themeFillShade="BF"/>
            <w:vAlign w:val="center"/>
          </w:tcPr>
          <w:p w14:paraId="78C680B5" w14:textId="77777777" w:rsidR="00505357" w:rsidRPr="007A6A4A" w:rsidRDefault="00505357" w:rsidP="00505357">
            <w:pPr>
              <w:jc w:val="center"/>
              <w:rPr>
                <w:rFonts w:ascii="Times New Roman" w:hAnsi="Times New Roman" w:cs="Times New Roman"/>
                <w:sz w:val="15"/>
                <w:szCs w:val="15"/>
              </w:rPr>
            </w:pPr>
          </w:p>
        </w:tc>
        <w:tc>
          <w:tcPr>
            <w:tcW w:w="810" w:type="dxa"/>
            <w:shd w:val="clear" w:color="auto" w:fill="BFBFBF" w:themeFill="background1" w:themeFillShade="BF"/>
            <w:vAlign w:val="center"/>
          </w:tcPr>
          <w:p w14:paraId="72448787" w14:textId="77777777" w:rsidR="00505357" w:rsidRPr="007A6A4A" w:rsidRDefault="00505357" w:rsidP="00505357">
            <w:pPr>
              <w:jc w:val="center"/>
              <w:rPr>
                <w:rFonts w:ascii="Times New Roman" w:hAnsi="Times New Roman" w:cs="Times New Roman"/>
                <w:sz w:val="15"/>
                <w:szCs w:val="15"/>
              </w:rPr>
            </w:pPr>
          </w:p>
        </w:tc>
      </w:tr>
    </w:tbl>
    <w:p w14:paraId="487435A7" w14:textId="091A8F1C" w:rsidR="00152EA1" w:rsidRDefault="00152EA1" w:rsidP="00152EA1">
      <w:pPr>
        <w:rPr>
          <w:rFonts w:ascii="Times New Roman" w:hAnsi="Times New Roman" w:cs="Times New Roman"/>
        </w:rPr>
      </w:pPr>
      <w:r w:rsidRPr="00152EA1">
        <w:rPr>
          <w:rFonts w:ascii="Times New Roman" w:hAnsi="Times New Roman" w:cs="Times New Roman"/>
        </w:rPr>
        <w:t xml:space="preserve"> </w:t>
      </w:r>
    </w:p>
    <w:p w14:paraId="6EA014E9" w14:textId="736051FB" w:rsidR="00706E9D" w:rsidRPr="00EA7A91" w:rsidRDefault="00706E9D" w:rsidP="00706E9D">
      <w:pPr>
        <w:rPr>
          <w:rFonts w:ascii="Times New Roman" w:hAnsi="Times New Roman" w:cs="Times New Roman"/>
          <w:b/>
          <w:bCs/>
        </w:rPr>
      </w:pPr>
      <w:r w:rsidRPr="005840CB">
        <w:rPr>
          <w:rFonts w:ascii="Times New Roman" w:hAnsi="Times New Roman" w:cs="Times New Roman"/>
          <w:b/>
          <w:bCs/>
        </w:rPr>
        <w:t>Framework</w:t>
      </w:r>
    </w:p>
    <w:p w14:paraId="0E4F2496" w14:textId="77777777" w:rsidR="00706E9D" w:rsidRDefault="00706E9D" w:rsidP="00706E9D">
      <w:pPr>
        <w:rPr>
          <w:rFonts w:ascii="Times New Roman" w:hAnsi="Times New Roman" w:cs="Times New Roman"/>
          <w:b/>
          <w:bCs/>
        </w:rPr>
      </w:pPr>
    </w:p>
    <w:p w14:paraId="35F271B8" w14:textId="032522F8" w:rsidR="00B8524F" w:rsidRPr="0098184C" w:rsidRDefault="00B8524F" w:rsidP="00706E9D">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Our review of existing levels of automation and autonomy revealed key mechanisms that humans and AI have to exercise control over each other and also revealed more nuanced ways of working together. Using these insights, we created a framework, shown in </w:t>
      </w:r>
      <w:r>
        <w:rPr>
          <w:rFonts w:ascii="Times New Roman" w:hAnsi="Times New Roman" w:cs="Times New Roman"/>
        </w:rPr>
        <w:fldChar w:fldCharType="begin"/>
      </w:r>
      <w:r>
        <w:rPr>
          <w:rFonts w:ascii="Times New Roman" w:hAnsi="Times New Roman" w:cs="Times New Roman"/>
        </w:rPr>
        <w:instrText xml:space="preserve"> REF _Ref173365770 \h </w:instrText>
      </w:r>
      <w:r>
        <w:rPr>
          <w:rFonts w:ascii="Times New Roman" w:hAnsi="Times New Roman" w:cs="Times New Roman"/>
        </w:rPr>
      </w:r>
      <w:r>
        <w:rPr>
          <w:rFonts w:ascii="Times New Roman" w:hAnsi="Times New Roman" w:cs="Times New Roman"/>
        </w:rPr>
        <w:fldChar w:fldCharType="separate"/>
      </w:r>
      <w:r w:rsidRPr="001C0E5B">
        <w:rPr>
          <w:rFonts w:ascii="Times New Roman" w:hAnsi="Times New Roman" w:cs="Times New Roman"/>
        </w:rPr>
        <w:t xml:space="preserve">Figure </w:t>
      </w:r>
      <w:r w:rsidRPr="001C0E5B">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w:t>
      </w:r>
      <w:r w:rsidR="00533DFF">
        <w:rPr>
          <w:rFonts w:ascii="Times New Roman" w:hAnsi="Times New Roman" w:cs="Times New Roman"/>
        </w:rPr>
        <w:t xml:space="preserve">in the appendix </w:t>
      </w:r>
      <w:r>
        <w:rPr>
          <w:rFonts w:ascii="Times New Roman" w:hAnsi="Times New Roman" w:cs="Times New Roman"/>
        </w:rPr>
        <w:t xml:space="preserve">that decomposes system architecture much further than the literature does today. The framework decomposes human-AI systems by asking mutually exclusive questions about the roles of humans and AI. Our analysis of existing frameworks reveled many variables that are not shown in the framework that could be used to decompose this framework further, but we decomposed the broad array of human-AI system architectures to a level that is focused on </w:t>
      </w:r>
      <w:r w:rsidRPr="00B8524F">
        <w:rPr>
          <w:rFonts w:ascii="Times New Roman" w:hAnsi="Times New Roman" w:cs="Times New Roman"/>
        </w:rPr>
        <w:t>mechanisms of control / partnership between humans and AI</w:t>
      </w:r>
      <w:r>
        <w:rPr>
          <w:rFonts w:ascii="Times New Roman" w:hAnsi="Times New Roman" w:cs="Times New Roman"/>
        </w:rPr>
        <w:t xml:space="preserve">. The other variables identified are related to how exactly the system is implemented, such as remote monitoring vs in-person monitoring of a system, rather than </w:t>
      </w:r>
      <w:r w:rsidR="0098184C">
        <w:rPr>
          <w:rFonts w:ascii="Times New Roman" w:hAnsi="Times New Roman" w:cs="Times New Roman"/>
        </w:rPr>
        <w:t xml:space="preserve">providing insight as to how the human or AI is expected to exercise oversight or engage together as teammates. These implementation variables will be </w:t>
      </w:r>
      <w:r w:rsidR="007A6A4A">
        <w:rPr>
          <w:rFonts w:ascii="Times New Roman" w:hAnsi="Times New Roman" w:cs="Times New Roman"/>
        </w:rPr>
        <w:t>considered in later stages</w:t>
      </w:r>
      <w:r w:rsidR="0098184C">
        <w:rPr>
          <w:rFonts w:ascii="Times New Roman" w:hAnsi="Times New Roman" w:cs="Times New Roman"/>
        </w:rPr>
        <w:t>.</w:t>
      </w:r>
    </w:p>
    <w:p w14:paraId="0D3B3E3A" w14:textId="0B762EE8" w:rsidR="00706E9D" w:rsidRDefault="00706E9D" w:rsidP="00533DFF">
      <w:pPr>
        <w:keepNext/>
      </w:pPr>
    </w:p>
    <w:p w14:paraId="7F56C20E" w14:textId="77777777" w:rsidR="00706E9D" w:rsidRDefault="00706E9D" w:rsidP="00706E9D">
      <w:pPr>
        <w:rPr>
          <w:rFonts w:ascii="Times New Roman" w:hAnsi="Times New Roman" w:cs="Times New Roman"/>
          <w:i/>
          <w:iCs/>
        </w:rPr>
      </w:pPr>
      <w:r>
        <w:rPr>
          <w:rFonts w:ascii="Times New Roman" w:hAnsi="Times New Roman" w:cs="Times New Roman"/>
          <w:i/>
          <w:iCs/>
        </w:rPr>
        <w:t>Decomposing Human-AI Systems</w:t>
      </w:r>
    </w:p>
    <w:p w14:paraId="3E5F9B4E" w14:textId="77777777" w:rsidR="00706E9D" w:rsidRPr="00081E68" w:rsidRDefault="00706E9D" w:rsidP="00706E9D">
      <w:pPr>
        <w:rPr>
          <w:rFonts w:ascii="Times New Roman" w:hAnsi="Times New Roman" w:cs="Times New Roman"/>
          <w:i/>
          <w:iCs/>
        </w:rPr>
      </w:pPr>
    </w:p>
    <w:p w14:paraId="74D5E1B7" w14:textId="77777777" w:rsidR="00706E9D" w:rsidRDefault="00706E9D" w:rsidP="00706E9D">
      <w:pPr>
        <w:ind w:firstLine="720"/>
        <w:rPr>
          <w:rFonts w:ascii="Times New Roman" w:hAnsi="Times New Roman" w:cs="Times New Roman"/>
        </w:rPr>
      </w:pPr>
      <w:r w:rsidRPr="70FC0B60">
        <w:rPr>
          <w:rFonts w:ascii="Times New Roman" w:hAnsi="Times New Roman" w:cs="Times New Roman"/>
        </w:rPr>
        <w:t>Human-in-the-loop vs on-the-loop is the most widely recognized distinction between human-AI systems. The exact definitions of both terms vary depending on the author, but generally, human-on-the-loop systems place the human in supervisory role</w:t>
      </w:r>
      <w:r>
        <w:rPr>
          <w:rFonts w:ascii="Times New Roman" w:hAnsi="Times New Roman" w:cs="Times New Roman"/>
        </w:rPr>
        <w:t xml:space="preserve"> where action is optional</w:t>
      </w:r>
      <w:r w:rsidRPr="70FC0B60">
        <w:rPr>
          <w:rFonts w:ascii="Times New Roman" w:hAnsi="Times New Roman" w:cs="Times New Roman"/>
        </w:rPr>
        <w:t xml:space="preserve">, while human-in-the-loop systems require some form of human action for the system to function. There is an often-overlooked class of system where AI serves as an optional supervisor called AI-on-the-loop. The question that differentiates these three overarching types of human-AI systems is whose participation is strictly required for the system to function. While these distinctions are helpful, the levels of automation literature provide another layer of resolution </w:t>
      </w:r>
      <w:r w:rsidRPr="70FC0B60">
        <w:rPr>
          <w:rFonts w:ascii="Times New Roman" w:hAnsi="Times New Roman" w:cs="Times New Roman"/>
        </w:rPr>
        <w:lastRenderedPageBreak/>
        <w:t xml:space="preserve">relevant to how these broad architectures function. Therefore, the framework further decomposes human-in-the-loop, human-on-the-loop, and AI-on-the-loop system architectures. </w:t>
      </w:r>
      <w:r>
        <w:rPr>
          <w:rFonts w:ascii="Times New Roman" w:hAnsi="Times New Roman" w:cs="Times New Roman"/>
        </w:rPr>
        <w:t xml:space="preserve">We will first discuss human-on-the-loop and AI-on-the-loop system architectures since they both place humans and AI in parallel roles to each other, with humans supervising AI in the former and AI supervising humans in the latter. Human-in-the-loop systems are discussed at the end since they are a more special case. </w:t>
      </w:r>
    </w:p>
    <w:p w14:paraId="4C411647" w14:textId="77777777" w:rsidR="00706E9D" w:rsidRDefault="00706E9D" w:rsidP="00706E9D">
      <w:pPr>
        <w:rPr>
          <w:rFonts w:ascii="Times New Roman" w:hAnsi="Times New Roman" w:cs="Times New Roman"/>
        </w:rPr>
      </w:pPr>
    </w:p>
    <w:p w14:paraId="780071BD" w14:textId="77777777" w:rsidR="00706E9D" w:rsidRPr="00081E68" w:rsidRDefault="00706E9D" w:rsidP="00706E9D">
      <w:pPr>
        <w:rPr>
          <w:rFonts w:ascii="Times New Roman" w:hAnsi="Times New Roman" w:cs="Times New Roman"/>
          <w:i/>
          <w:iCs/>
        </w:rPr>
      </w:pPr>
      <w:r>
        <w:rPr>
          <w:rFonts w:ascii="Times New Roman" w:hAnsi="Times New Roman" w:cs="Times New Roman"/>
          <w:i/>
          <w:iCs/>
        </w:rPr>
        <w:t>Human/AI-on-the-Loop</w:t>
      </w:r>
    </w:p>
    <w:p w14:paraId="44185898" w14:textId="77777777" w:rsidR="00706E9D" w:rsidRDefault="00706E9D" w:rsidP="00706E9D">
      <w:pPr>
        <w:rPr>
          <w:rFonts w:ascii="Times New Roman" w:hAnsi="Times New Roman" w:cs="Times New Roman"/>
        </w:rPr>
      </w:pPr>
    </w:p>
    <w:p w14:paraId="750B9F80" w14:textId="77777777" w:rsidR="00706E9D" w:rsidRDefault="00706E9D" w:rsidP="00706E9D">
      <w:pPr>
        <w:ind w:firstLine="720"/>
        <w:rPr>
          <w:rFonts w:ascii="Times New Roman" w:hAnsi="Times New Roman" w:cs="Times New Roman"/>
        </w:rPr>
      </w:pPr>
      <w:r w:rsidRPr="63DE0D2B">
        <w:rPr>
          <w:rFonts w:ascii="Times New Roman" w:hAnsi="Times New Roman" w:cs="Times New Roman"/>
        </w:rPr>
        <w:t xml:space="preserve">Human-on-the-loop system architectures give humans the ability, but not the obligation, to act. </w:t>
      </w:r>
      <w:r>
        <w:rPr>
          <w:rFonts w:ascii="Times New Roman" w:hAnsi="Times New Roman" w:cs="Times New Roman"/>
        </w:rPr>
        <w:t xml:space="preserve">AI-on-the-loop </w:t>
      </w:r>
      <w:r w:rsidRPr="63DE0D2B">
        <w:rPr>
          <w:rFonts w:ascii="Times New Roman" w:hAnsi="Times New Roman" w:cs="Times New Roman"/>
        </w:rPr>
        <w:t xml:space="preserve">system architectures give </w:t>
      </w:r>
      <w:r>
        <w:rPr>
          <w:rFonts w:ascii="Times New Roman" w:hAnsi="Times New Roman" w:cs="Times New Roman"/>
        </w:rPr>
        <w:t>AI</w:t>
      </w:r>
      <w:r w:rsidRPr="63DE0D2B">
        <w:rPr>
          <w:rFonts w:ascii="Times New Roman" w:hAnsi="Times New Roman" w:cs="Times New Roman"/>
        </w:rPr>
        <w:t xml:space="preserve"> the ability, but not the obligation, to act.</w:t>
      </w:r>
      <w:r>
        <w:rPr>
          <w:rFonts w:ascii="Times New Roman" w:hAnsi="Times New Roman" w:cs="Times New Roman"/>
        </w:rPr>
        <w:t xml:space="preserve"> In both, there are two distinct types of on-the-loop action. The first is supervisory control whereby the party that is on-the-loop can directly intervene directly in the operations. The second is over-the-loop control, whereby the party that is on-the-loop can only influence operations indirectly. We discuss the architectures for human supervisory control, AI supervisory control, and human/AI-over-the-loop control in the following sections.</w:t>
      </w:r>
    </w:p>
    <w:p w14:paraId="59F2DAFF" w14:textId="77777777" w:rsidR="00706E9D" w:rsidRDefault="00706E9D" w:rsidP="00706E9D">
      <w:pPr>
        <w:rPr>
          <w:rFonts w:ascii="Times New Roman" w:hAnsi="Times New Roman" w:cs="Times New Roman"/>
        </w:rPr>
      </w:pPr>
    </w:p>
    <w:p w14:paraId="54C85F3F" w14:textId="77777777" w:rsidR="00706E9D" w:rsidRPr="009F59E0" w:rsidRDefault="00706E9D" w:rsidP="00706E9D">
      <w:pPr>
        <w:rPr>
          <w:rFonts w:ascii="Times New Roman" w:hAnsi="Times New Roman" w:cs="Times New Roman"/>
          <w:i/>
          <w:iCs/>
        </w:rPr>
      </w:pPr>
      <w:r>
        <w:rPr>
          <w:rFonts w:ascii="Times New Roman" w:hAnsi="Times New Roman" w:cs="Times New Roman"/>
          <w:i/>
          <w:iCs/>
        </w:rPr>
        <w:t>Human Supervisory Control</w:t>
      </w:r>
    </w:p>
    <w:p w14:paraId="25FAE255" w14:textId="77777777" w:rsidR="00706E9D" w:rsidRDefault="00706E9D" w:rsidP="00706E9D">
      <w:pPr>
        <w:rPr>
          <w:rFonts w:ascii="Times New Roman" w:hAnsi="Times New Roman" w:cs="Times New Roman"/>
        </w:rPr>
      </w:pPr>
    </w:p>
    <w:p w14:paraId="24C9A6AE" w14:textId="3F737855" w:rsidR="00706E9D" w:rsidRDefault="00706E9D" w:rsidP="00706E9D">
      <w:pPr>
        <w:ind w:firstLine="720"/>
        <w:rPr>
          <w:rFonts w:ascii="Times New Roman" w:hAnsi="Times New Roman" w:cs="Times New Roman"/>
        </w:rPr>
      </w:pPr>
      <w:r>
        <w:rPr>
          <w:rFonts w:ascii="Times New Roman" w:hAnsi="Times New Roman" w:cs="Times New Roman"/>
        </w:rPr>
        <w:t xml:space="preserve">There are two architectures for human supervisory control that differ based on when the human can intervene. </w:t>
      </w:r>
      <w:r w:rsidRPr="63DE0D2B">
        <w:rPr>
          <w:rFonts w:ascii="Times New Roman" w:hAnsi="Times New Roman" w:cs="Times New Roman"/>
        </w:rPr>
        <w:t xml:space="preserve">One is command by </w:t>
      </w:r>
      <w:r>
        <w:rPr>
          <w:rFonts w:ascii="Times New Roman" w:hAnsi="Times New Roman" w:cs="Times New Roman"/>
        </w:rPr>
        <w:t>veto in which</w:t>
      </w:r>
      <w:r w:rsidRPr="63DE0D2B">
        <w:rPr>
          <w:rFonts w:ascii="Times New Roman" w:hAnsi="Times New Roman" w:cs="Times New Roman"/>
        </w:rPr>
        <w:t xml:space="preserve"> humans may disapprove of the AI system’s planned course of action before execution, but if no negation is implemented, the system functions fully autonomously. The Patriot Missile Defense System</w:t>
      </w:r>
      <w:r>
        <w:rPr>
          <w:rFonts w:ascii="Times New Roman" w:hAnsi="Times New Roman" w:cs="Times New Roman"/>
        </w:rPr>
        <w:t xml:space="preserve">, which defends a geographic area from missile attacks, is an excellent example of command by veto architecture. In its </w:t>
      </w:r>
      <w:r w:rsidRPr="63DE0D2B">
        <w:rPr>
          <w:rFonts w:ascii="Times New Roman" w:hAnsi="Times New Roman" w:cs="Times New Roman"/>
        </w:rPr>
        <w:t>automatic control mode</w:t>
      </w:r>
      <w:r>
        <w:rPr>
          <w:rFonts w:ascii="Times New Roman" w:hAnsi="Times New Roman" w:cs="Times New Roman"/>
        </w:rPr>
        <w:t xml:space="preserve">, </w:t>
      </w:r>
      <w:r w:rsidRPr="63DE0D2B">
        <w:rPr>
          <w:rFonts w:ascii="Times New Roman" w:hAnsi="Times New Roman" w:cs="Times New Roman"/>
        </w:rPr>
        <w:t>the “system will fire unless human operator halts engagement</w:t>
      </w:r>
      <w:r>
        <w:rPr>
          <w:rFonts w:ascii="Times New Roman" w:hAnsi="Times New Roman" w:cs="Times New Roman"/>
        </w:rPr>
        <w:t>,</w:t>
      </w:r>
      <w:r w:rsidRPr="63DE0D2B">
        <w:rPr>
          <w:rFonts w:ascii="Times New Roman" w:hAnsi="Times New Roman" w:cs="Times New Roman"/>
        </w:rPr>
        <w:t>”</w:t>
      </w:r>
      <w:r>
        <w:rPr>
          <w:rFonts w:ascii="Times New Roman" w:hAnsi="Times New Roman" w:cs="Times New Roman"/>
        </w:rPr>
        <w:t xml:space="preserve"> meaning that the system is fully autonomous unless the human operators decide to act</w:t>
      </w:r>
      <w:r w:rsidRPr="63DE0D2B">
        <w:rPr>
          <w:rFonts w:ascii="Times New Roman" w:hAnsi="Times New Roman" w:cs="Times New Roman"/>
        </w:rPr>
        <w:t xml:space="preserve"> </w:t>
      </w:r>
      <w:r w:rsidRPr="63DE0D2B">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{"citationID":"NH9TjmNq","properties":{"formattedCitation":"[18, p. 6]","plainCitation":"[18, p. 6]","noteIndex":0},"citationItems":[{"id":176,"uris":["http://zotero.org/users/9005914/items/B57NT7QW"],"itemData":{"id":176,"type":"report","abstract":"Developing strong, pragmatic and principled national security and defense policies.","event-place":"Washington, DC","language":"en","publisher":"Center for a New American Secuirty","publisher-place":"Washington, DC","title":"Patriot Wars","URL":"https://www.cnas.org/publications/reports/patriot-wars","author":[{"family":"Hawley","given":"John"}],"issued":{"date-parts":[["2017",1]]}},"locator":"6","label":"page"}],"schema":"https://github.com/citation-style-language/schema/raw/master/csl-citation.json"} </w:instrText>
      </w:r>
      <w:r w:rsidRPr="63DE0D2B">
        <w:rPr>
          <w:rFonts w:ascii="Times New Roman" w:hAnsi="Times New Roman" w:cs="Times New Roman"/>
        </w:rPr>
        <w:fldChar w:fldCharType="separate"/>
      </w:r>
      <w:r w:rsidR="006B3DF9">
        <w:rPr>
          <w:rFonts w:ascii="Times New Roman" w:hAnsi="Times New Roman" w:cs="Times New Roman"/>
          <w:noProof/>
        </w:rPr>
        <w:t>[18, p. 6]</w:t>
      </w:r>
      <w:r w:rsidRPr="63DE0D2B">
        <w:rPr>
          <w:rFonts w:ascii="Times New Roman" w:hAnsi="Times New Roman" w:cs="Times New Roman"/>
        </w:rPr>
        <w:fldChar w:fldCharType="end"/>
      </w:r>
      <w:r w:rsidRPr="63DE0D2B">
        <w:rPr>
          <w:rFonts w:ascii="Times New Roman" w:hAnsi="Times New Roman" w:cs="Times New Roman"/>
        </w:rPr>
        <w:t xml:space="preserve">. The other means of </w:t>
      </w:r>
      <w:r>
        <w:rPr>
          <w:rFonts w:ascii="Times New Roman" w:hAnsi="Times New Roman" w:cs="Times New Roman"/>
        </w:rPr>
        <w:t>supervisory control</w:t>
      </w:r>
      <w:r w:rsidRPr="63DE0D2B">
        <w:rPr>
          <w:rFonts w:ascii="Times New Roman" w:hAnsi="Times New Roman" w:cs="Times New Roman"/>
        </w:rPr>
        <w:t xml:space="preserve"> is humans taking over the system</w:t>
      </w:r>
      <w:r>
        <w:rPr>
          <w:rFonts w:ascii="Times New Roman" w:hAnsi="Times New Roman" w:cs="Times New Roman"/>
        </w:rPr>
        <w:t xml:space="preserve"> during operation, serving as a human supervisor</w:t>
      </w:r>
      <w:r w:rsidRPr="63DE0D2B">
        <w:rPr>
          <w:rFonts w:ascii="Times New Roman" w:hAnsi="Times New Roman" w:cs="Times New Roman"/>
        </w:rPr>
        <w:t xml:space="preserve">. In contrast to command by veto where the AI is still tasked with the function after a human veto, the human takes over control of the system function for some time. Uber’s now-defunct self-driving car service provides a good example of human takeover architecture. Uber employed human operators who were “tasked with overseeing the system’s operation, monitoring the driving environment, and if necessary, taking control of the vehicle and intervening in an emergency” </w:t>
      </w:r>
      <w:r w:rsidRPr="63DE0D2B">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{"citationID":"w7xJXODg","properties":{"formattedCitation":"[19, p. 8]","plainCitation":"[19, p. 8]","noteIndex":0},"citationItems":[{"id":758,"uris":["http://zotero.org/users/9005914/items/P9U5T6F7"],"itemData":{"id":758,"type":"report","abstract":"On the evening of March 18, 2018, an automated test vehicle struck and fatally injured a 49-year-old pedestrian crossing N. Mill Avenue, outside a crosswalk, in Tempe, Arizona. The Advanced Technologies Group of Uber Technologies, Inc., had installed a proprietary developmental automated driving system in the test vehicle (a modified 2017 Volvo SC90 sport utility vehicle), which was active at the time of the crash. The 44-year-old operator had been operating the vehicle for about 19 minutes before the crash. The National Transportation Safety Board (NTSB) investigation focused on the inadequate safety culture of the Uber Advanced Technologies Group and the need for safety risk management requirements for testing automated vehicles on public roads. As a result of its investigation, the NTSB issued recommendations to the National Highway Traffic Safety Administration, the state of Arizona, the American Association of Motor Vehicle Administrators, and the Uber Technologies, Inc., Advanced Technologies Group.","collection-title":"Highway Accident Report","event-place":"Washington, D.C.","language":"en","number":"NTSB/HAR-19/03 PB2019-101402","publisher":"National Transportation Safety Board","publisher-place":"Washington, D.C.","source":"Zotero","title":"Collision Between Vehicle Controlled by Developmental Automated Driving System and Pedestrian, Tempe, Arizona","author":[{"family":"National Transportation Safety Board","given":""}],"issued":{"date-parts":[["2018",3,18]]}},"locator":"8","label":"page"}],"schema":"https://github.com/citation-style-language/schema/raw/master/csl-citation.json"} </w:instrText>
      </w:r>
      <w:r w:rsidRPr="63DE0D2B">
        <w:rPr>
          <w:rFonts w:ascii="Times New Roman" w:hAnsi="Times New Roman" w:cs="Times New Roman"/>
        </w:rPr>
        <w:fldChar w:fldCharType="separate"/>
      </w:r>
      <w:r w:rsidR="006B3DF9">
        <w:rPr>
          <w:rFonts w:ascii="Times New Roman" w:hAnsi="Times New Roman" w:cs="Times New Roman"/>
          <w:noProof/>
        </w:rPr>
        <w:t>[19, p. 8]</w:t>
      </w:r>
      <w:r w:rsidRPr="63DE0D2B">
        <w:rPr>
          <w:rFonts w:ascii="Times New Roman" w:hAnsi="Times New Roman" w:cs="Times New Roman"/>
        </w:rPr>
        <w:fldChar w:fldCharType="end"/>
      </w:r>
      <w:r w:rsidRPr="63DE0D2B">
        <w:rPr>
          <w:rFonts w:ascii="Times New Roman" w:hAnsi="Times New Roman" w:cs="Times New Roman"/>
        </w:rPr>
        <w:t xml:space="preserve">. </w:t>
      </w:r>
      <w:r>
        <w:rPr>
          <w:rFonts w:ascii="Times New Roman" w:hAnsi="Times New Roman" w:cs="Times New Roman"/>
        </w:rPr>
        <w:t>This means that the main function of the system, driving, would be taken over by a human until the potential emergency was over or some other trigger point that would cause the human operator to relinquish control.</w:t>
      </w:r>
    </w:p>
    <w:p w14:paraId="670C25D8" w14:textId="77777777" w:rsidR="00706E9D" w:rsidRDefault="00706E9D" w:rsidP="00706E9D">
      <w:pPr>
        <w:rPr>
          <w:rFonts w:ascii="Times New Roman" w:hAnsi="Times New Roman" w:cs="Times New Roman"/>
        </w:rPr>
      </w:pPr>
    </w:p>
    <w:p w14:paraId="5814B7FE" w14:textId="77777777" w:rsidR="00706E9D" w:rsidRPr="00081E68" w:rsidRDefault="00706E9D" w:rsidP="00706E9D">
      <w:pPr>
        <w:rPr>
          <w:rFonts w:ascii="Times New Roman" w:hAnsi="Times New Roman" w:cs="Times New Roman"/>
          <w:i/>
          <w:iCs/>
        </w:rPr>
      </w:pPr>
      <w:r>
        <w:rPr>
          <w:rFonts w:ascii="Times New Roman" w:hAnsi="Times New Roman" w:cs="Times New Roman"/>
          <w:i/>
          <w:iCs/>
        </w:rPr>
        <w:t>AI Supervisory Control</w:t>
      </w:r>
    </w:p>
    <w:p w14:paraId="2DE37406" w14:textId="77777777" w:rsidR="00706E9D" w:rsidRPr="00AC5BAF" w:rsidRDefault="00706E9D" w:rsidP="00706E9D">
      <w:pPr>
        <w:rPr>
          <w:rFonts w:ascii="Times New Roman" w:hAnsi="Times New Roman" w:cs="Times New Roman"/>
          <w:sz w:val="18"/>
          <w:szCs w:val="18"/>
        </w:rPr>
      </w:pPr>
      <w:r>
        <w:rPr>
          <w:rFonts w:ascii="Times New Roman" w:hAnsi="Times New Roman" w:cs="Times New Roman"/>
          <w:sz w:val="18"/>
          <w:szCs w:val="18"/>
        </w:rPr>
        <w:t xml:space="preserve"> </w:t>
      </w:r>
    </w:p>
    <w:p w14:paraId="09E6E17A" w14:textId="7FE2871D" w:rsidR="00706E9D" w:rsidRDefault="00706E9D" w:rsidP="00706E9D">
      <w:pPr>
        <w:rPr>
          <w:rFonts w:ascii="Times New Roman" w:hAnsi="Times New Roman" w:cs="Times New Roman"/>
        </w:rPr>
      </w:pPr>
      <w:r>
        <w:rPr>
          <w:rFonts w:ascii="Times New Roman" w:hAnsi="Times New Roman" w:cs="Times New Roman"/>
        </w:rPr>
        <w:tab/>
        <w:t xml:space="preserve">There are two ways for AI systems to intervene in human operations, which are differentiated by whose initiative is required for the AI system to act. One option is for an AI supervisor, which monitors the human(s) performing the task, to intervene, when necessary, by taking over control of the function. This may be in case of emergency or if human behavior deviates from some preset bounds. </w:t>
      </w:r>
      <w:r w:rsidRPr="007A7395">
        <w:rPr>
          <w:rFonts w:ascii="Times New Roman" w:hAnsi="Times New Roman" w:cs="Times New Roman"/>
        </w:rPr>
        <w:t>The Airbus Auto Pilot/Flight Director provides a classic example</w:t>
      </w:r>
      <w:r>
        <w:rPr>
          <w:rFonts w:ascii="Times New Roman" w:hAnsi="Times New Roman" w:cs="Times New Roman"/>
        </w:rPr>
        <w:t xml:space="preserve"> of an AI system that takeover for human operators. </w:t>
      </w:r>
      <w:r w:rsidRPr="007A7395">
        <w:rPr>
          <w:rFonts w:ascii="Times New Roman" w:hAnsi="Times New Roman" w:cs="Times New Roman"/>
        </w:rPr>
        <w:t xml:space="preserve">If a collision is imminent, the Auto Pilot “initiates and executes a sequence of actions to fly the avoidance maneuvers until the aircraft is clear of conflict” while the crew </w:t>
      </w:r>
      <w:r>
        <w:rPr>
          <w:rFonts w:ascii="Times New Roman" w:hAnsi="Times New Roman" w:cs="Times New Roman"/>
        </w:rPr>
        <w:t>“</w:t>
      </w:r>
      <w:r w:rsidRPr="007A7395">
        <w:rPr>
          <w:rFonts w:ascii="Times New Roman" w:hAnsi="Times New Roman" w:cs="Times New Roman"/>
        </w:rPr>
        <w:t xml:space="preserve">cannot modify the ongoing action execution” </w:t>
      </w:r>
      <w:r w:rsidRPr="007A7395">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{"citationID":"f7RVWbNN","properties":{"formattedCitation":"[20, p. 52]","plainCitation":"[20, p. 52]","noteIndex":0},"citationItems":[{"id":636,"uris":["http://zotero.org/users/9005914/items/33LC8WL8"],"itemData":{"id":636,"type":"article-journal","abstract":"The paper presents a new Level of Automation Taxonomy developed within the SESAR programme to classify and compare different kinds of automation support in Air Traffic Management (ATM). The taxonomy is grounded on the seminal works of Sheridan and Verplanck (1978) acknowledging that automation is not ‘all or nothing’ and on the framework by Parasuraman, Sheridan, and Wickens (2000) that identifies four generic functions to be supported in a human-machine system (information acquisition, information analysis, decision and action selection, action implementation). Based on other studies, the paper shows how these models are useful to understand the variable nature of automation support, but encounter limitations when identifying distinctive levels to analyse and compare concrete automation examples. Therefore existing automation levels are modified and adapted to the peculiarity of the four functions being confronted with current automation examples in support of both the flight crews’ and air traffic controllers’ activity. The paper details how the proposed operational criteria can be used to classify existing implementations and derive lessons to improve automation design. Successful experiences of automation in defined operational contexts can be compared with less successful examples, providing insight on how to prevent human performance issues and take full benefit of available technical solutions.","language":"en","source":"Zotero","title":"Designing Human-Automation Interaction: a new level of Automation Taxonomy","author":[{"family":"Save","given":"Luca"},{"family":"Feuerberg","given":"Beatrice"}]},"locator":"52","label":"page"}],"schema":"https://github.com/citation-style-language/schema/raw/master/csl-citation.json"} </w:instrText>
      </w:r>
      <w:r w:rsidRPr="007A7395">
        <w:rPr>
          <w:rFonts w:ascii="Times New Roman" w:hAnsi="Times New Roman" w:cs="Times New Roman"/>
        </w:rPr>
        <w:fldChar w:fldCharType="separate"/>
      </w:r>
      <w:r w:rsidR="006B3DF9">
        <w:rPr>
          <w:rFonts w:ascii="Times New Roman" w:hAnsi="Times New Roman" w:cs="Times New Roman"/>
          <w:noProof/>
        </w:rPr>
        <w:t>[20, p. 52]</w:t>
      </w:r>
      <w:r w:rsidRPr="007A7395">
        <w:rPr>
          <w:rFonts w:ascii="Times New Roman" w:hAnsi="Times New Roman" w:cs="Times New Roman"/>
        </w:rPr>
        <w:fldChar w:fldCharType="end"/>
      </w:r>
      <w:r w:rsidRPr="007A7395">
        <w:rPr>
          <w:rFonts w:ascii="Times New Roman" w:hAnsi="Times New Roman" w:cs="Times New Roman"/>
        </w:rPr>
        <w:t>.</w:t>
      </w:r>
      <w:r>
        <w:rPr>
          <w:rFonts w:ascii="Times New Roman" w:hAnsi="Times New Roman" w:cs="Times New Roman"/>
        </w:rPr>
        <w:t xml:space="preserve"> In this case, it is the system’s initiative that is required for it to act. The alternative is for the </w:t>
      </w:r>
      <w:r>
        <w:rPr>
          <w:rFonts w:ascii="Times New Roman" w:hAnsi="Times New Roman" w:cs="Times New Roman"/>
        </w:rPr>
        <w:lastRenderedPageBreak/>
        <w:t xml:space="preserve">human performing the task to optionally delegate to an AI tool. The choice on when and what to delegate is up to the human and can be revoked to return to fully human operation. An example of an AI </w:t>
      </w:r>
      <w:r w:rsidRPr="00E4044D">
        <w:rPr>
          <w:rFonts w:ascii="Times New Roman" w:hAnsi="Times New Roman" w:cs="Times New Roman"/>
        </w:rPr>
        <w:t xml:space="preserve">tool is GitHub copilot, provides suggestions as the human is working but the user must affirm a suggestion for GitHub to act and is not obligated to do so </w:t>
      </w:r>
      <w:r w:rsidRPr="00E4044D">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{"citationID":"LIgk6fxa","properties":{"formattedCitation":"[21]","plainCitation":"[21]","noteIndex":0},"citationItems":[{"id":761,"uris":["http://zotero.org/users/9005914/items/HN6FRFD3"],"itemData":{"id":761,"type":"webpage","abstract":"GitHub Copilot can help you code by offering autocomplete-style suggestions. You can learn how GitHub Copilot works, and what to consider while using GitHub Copilot.","container-title":"GitHub Docs","language":"en","title":"About GitHub Copilot Individual","URL":"https://docs.github.com/en/copilot/copilot-individual/about-github-copilot-individual","accessed":{"date-parts":[["2024",4,13]]}}}],"schema":"https://github.com/citation-style-language/schema/raw/master/csl-citation.json"} </w:instrText>
      </w:r>
      <w:r w:rsidRPr="00E4044D">
        <w:rPr>
          <w:rFonts w:ascii="Times New Roman" w:hAnsi="Times New Roman" w:cs="Times New Roman"/>
        </w:rPr>
        <w:fldChar w:fldCharType="separate"/>
      </w:r>
      <w:r w:rsidR="006B3DF9">
        <w:rPr>
          <w:rFonts w:ascii="Times New Roman" w:hAnsi="Times New Roman" w:cs="Times New Roman"/>
          <w:noProof/>
        </w:rPr>
        <w:t>[21]</w:t>
      </w:r>
      <w:r w:rsidRPr="00E4044D">
        <w:rPr>
          <w:rFonts w:ascii="Times New Roman" w:hAnsi="Times New Roman" w:cs="Times New Roman"/>
        </w:rPr>
        <w:fldChar w:fldCharType="end"/>
      </w:r>
      <w:r w:rsidRPr="00E4044D">
        <w:rPr>
          <w:rFonts w:ascii="Times New Roman" w:hAnsi="Times New Roman" w:cs="Times New Roman"/>
        </w:rPr>
        <w:t>.</w:t>
      </w:r>
      <w:r>
        <w:rPr>
          <w:rFonts w:ascii="Times New Roman" w:hAnsi="Times New Roman" w:cs="Times New Roman"/>
        </w:rPr>
        <w:t xml:space="preserve"> The question as to how much can be delegated to an AI system would be dependent on its capability and potential organizational constraints.</w:t>
      </w:r>
    </w:p>
    <w:p w14:paraId="7964A9E2" w14:textId="77777777" w:rsidR="00706E9D" w:rsidRDefault="00706E9D" w:rsidP="00706E9D">
      <w:pPr>
        <w:rPr>
          <w:rFonts w:ascii="Times New Roman" w:hAnsi="Times New Roman" w:cs="Times New Roman"/>
        </w:rPr>
      </w:pPr>
    </w:p>
    <w:p w14:paraId="25D63585" w14:textId="77777777" w:rsidR="00706E9D" w:rsidRPr="007A3D93" w:rsidRDefault="00706E9D" w:rsidP="00706E9D">
      <w:pPr>
        <w:rPr>
          <w:rFonts w:ascii="Times New Roman" w:hAnsi="Times New Roman" w:cs="Times New Roman"/>
          <w:i/>
          <w:iCs/>
        </w:rPr>
      </w:pPr>
      <w:r>
        <w:rPr>
          <w:rFonts w:ascii="Times New Roman" w:hAnsi="Times New Roman" w:cs="Times New Roman"/>
          <w:i/>
          <w:iCs/>
        </w:rPr>
        <w:t>Human-over-the-Loop</w:t>
      </w:r>
    </w:p>
    <w:p w14:paraId="25CFF0E1" w14:textId="77777777" w:rsidR="00706E9D" w:rsidRPr="009F59E0" w:rsidRDefault="00706E9D" w:rsidP="00706E9D">
      <w:pPr>
        <w:rPr>
          <w:rFonts w:ascii="Times New Roman" w:hAnsi="Times New Roman" w:cs="Times New Roman"/>
        </w:rPr>
      </w:pPr>
    </w:p>
    <w:p w14:paraId="3558BF1B" w14:textId="38FA34BD" w:rsidR="00706E9D" w:rsidRDefault="00706E9D" w:rsidP="00706E9D">
      <w:pPr>
        <w:ind w:firstLine="720"/>
        <w:rPr>
          <w:rFonts w:ascii="Times New Roman" w:hAnsi="Times New Roman" w:cs="Times New Roman"/>
        </w:rPr>
      </w:pPr>
      <w:r>
        <w:rPr>
          <w:rFonts w:ascii="Times New Roman" w:hAnsi="Times New Roman" w:cs="Times New Roman"/>
        </w:rPr>
        <w:t xml:space="preserve">Human-over-the-loop system architectures allow humans to influence the system but not to intervene. This influence can take place either before, during or after operation. Before operation, the human can set a high-level goal for the AI system to achieve, leaving the implementation to the AI system. The </w:t>
      </w:r>
      <w:proofErr w:type="spellStart"/>
      <w:r>
        <w:rPr>
          <w:rFonts w:ascii="Times New Roman" w:hAnsi="Times New Roman" w:cs="Times New Roman"/>
        </w:rPr>
        <w:t>AutoNav</w:t>
      </w:r>
      <w:proofErr w:type="spellEnd"/>
      <w:r>
        <w:rPr>
          <w:rFonts w:ascii="Times New Roman" w:hAnsi="Times New Roman" w:cs="Times New Roman"/>
        </w:rPr>
        <w:t xml:space="preserve"> system on the Mars Perseverance Rover “</w:t>
      </w:r>
      <w:r w:rsidRPr="002202CA">
        <w:rPr>
          <w:rFonts w:ascii="Times New Roman" w:hAnsi="Times New Roman" w:cs="Times New Roman"/>
        </w:rPr>
        <w:t>the rover to autonomously re-plan its route around rocks or other obstacles on its way to a pre-established destination</w:t>
      </w:r>
      <w:r>
        <w:rPr>
          <w:rFonts w:ascii="Times New Roman" w:hAnsi="Times New Roman" w:cs="Times New Roman"/>
        </w:rPr>
        <w:t xml:space="preserve">” after getting an initial route and destination from the NASA crew on Earth </w:t>
      </w:r>
      <w:r>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{"citationID":"Hw8hQIvR","properties":{"formattedCitation":"[22]","plainCitation":"[22]","noteIndex":0},"citationItems":[{"id":989,"uris":["http://zotero.org/users/9005914/items/WG3FXQWZ"],"itemData":{"id":989,"type":"webpage","abstract":"This animation is a playback of data recorded by NASA's Perseverance Mars rover during an autonomous drive on July 15, 2023, the 854th day, or sol, of the mission.","container-title":"SpaceNews","language":"en-US","title":"How Mars Perseverance Rover AutoNav Avoids a Boulder","URL":"http://spacenews.com/how-mars-perseverance-rover-autonav-avoids-a-boulder/","accessed":{"date-parts":[["2024",7,26]]},"issued":{"date-parts":[["2023",10,6]]}}}],"schema":"https://github.com/citation-style-language/schema/raw/master/csl-citation.json"} </w:instrText>
      </w:r>
      <w:r>
        <w:rPr>
          <w:rFonts w:ascii="Times New Roman" w:hAnsi="Times New Roman" w:cs="Times New Roman"/>
        </w:rPr>
        <w:fldChar w:fldCharType="separate"/>
      </w:r>
      <w:r w:rsidR="006B3DF9">
        <w:rPr>
          <w:rFonts w:ascii="Times New Roman" w:hAnsi="Times New Roman" w:cs="Times New Roman"/>
          <w:noProof/>
        </w:rPr>
        <w:t>[22]</w:t>
      </w:r>
      <w:r>
        <w:rPr>
          <w:rFonts w:ascii="Times New Roman" w:hAnsi="Times New Roman" w:cs="Times New Roman"/>
        </w:rPr>
        <w:fldChar w:fldCharType="end"/>
      </w:r>
      <w:r>
        <w:rPr>
          <w:rFonts w:ascii="Times New Roman" w:hAnsi="Times New Roman" w:cs="Times New Roman"/>
        </w:rPr>
        <w:t xml:space="preserve">. Intervention during operation is not feasible given the radio delay between Earth and Mars </w:t>
      </w:r>
      <w:r>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{"citationID":"ShChYYEb","properties":{"formattedCitation":"[23]","plainCitation":"[23]","noteIndex":0},"citationItems":[{"id":987,"uris":["http://zotero.org/users/9005914/items/JNBQ6JW2"],"itemData":{"id":987,"type":"webpage","abstract":"The agency’s newest rover is trekking across the Martian landscape using a newly enhanced auto-navigation system.","container-title":"NASA Jet Propulsion Laboratory (JPL)","language":"en-US","title":"NASA’s Self-Driving Perseverance Mars Rover ‘Takes the Wheel’","URL":"https://www.jpl.nasa.gov/news/nasas-self-driving-perseverance-mars-rover-takes-the-wheel","author":[{"family":"NASA","given":""}],"accessed":{"date-parts":[["2024",7,26]]},"issued":{"date-parts":[["2021",7,1]]}}}],"schema":"https://github.com/citation-style-language/schema/raw/master/csl-citation.json"} </w:instrText>
      </w:r>
      <w:r>
        <w:rPr>
          <w:rFonts w:ascii="Times New Roman" w:hAnsi="Times New Roman" w:cs="Times New Roman"/>
        </w:rPr>
        <w:fldChar w:fldCharType="separate"/>
      </w:r>
      <w:r w:rsidR="006B3DF9">
        <w:rPr>
          <w:rFonts w:ascii="Times New Roman" w:hAnsi="Times New Roman" w:cs="Times New Roman"/>
          <w:noProof/>
        </w:rPr>
        <w:t>[23]</w:t>
      </w:r>
      <w:r>
        <w:rPr>
          <w:rFonts w:ascii="Times New Roman" w:hAnsi="Times New Roman" w:cs="Times New Roman"/>
        </w:rPr>
        <w:fldChar w:fldCharType="end"/>
      </w:r>
      <w:r>
        <w:rPr>
          <w:rFonts w:ascii="Times New Roman" w:hAnsi="Times New Roman" w:cs="Times New Roman"/>
        </w:rPr>
        <w:t xml:space="preserve">. During operation, humans can adjust set points or provide new goals if the AI system encounters issues or if there is a significant change in the operating environment. An example of this type of executive control would be the RQ-4 drone operated by the United States Air Force. </w:t>
      </w:r>
      <w:r w:rsidRPr="00FD072A">
        <w:rPr>
          <w:rFonts w:ascii="Times New Roman" w:hAnsi="Times New Roman" w:cs="Times New Roman"/>
        </w:rPr>
        <w:t xml:space="preserve">The RQ-4 operators “can provide new guidance in terms of waypoints or heading but cannot directly provide inputs to the control surfaces” </w:t>
      </w:r>
      <w:r w:rsidRPr="00FD072A">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{"citationID":"PAcRjPph","properties":{"formattedCitation":"[13, p. 2]","plainCitation":"[13, p. 2]","noteIndex":0},"citationItems":[{"id":539,"uris":["http://zotero.org/users/9005914/items/M4EH9738"],"itemData":{"id":539,"type":"paper-conference","abstract":"In this paper, we discuss an analysis method to describe the human and automation roles in increasingly autonomous aviation systems. Specifically, we discuss the relationship between humans and automation in the performance of individual functions in two dimensions, related to their responsibility and authority for the control loops associated with an individual intended function. This work builds upon concepts and terminology proposed by ASTM International in Autonomy Design and Operations in Aviation: Terminology and Requirements Framework (TR1) published in 2019 and is based in part on the on-going work of an ASTM Working Group (WK76044) under F39 Aircraft Systems. TR1 presented a Contextual Framework for analysis of automated aviation functions, and the working group is developing a practice for its implementation.The role of the human vs. the role of automation, which has been extensively discussed in the past, is fundamental to the implementation of the Contextual Framework. As such, it is worth a fresh look, particularly against the backdrop of the Contextual Framework. Our work has led to an analysis of the system state, which at any given time is defined by the role of the human and the role of automation in a two-dimensional space. We refer to this as Dimensional Role Analysis which uses a directed graph approach to clearly depict the nominal operating mode, the revisionary modes, and the triggering events that would cause transition. The analysis approach helps to establish clear delineations as to the responsibility and authority of humans and automation in the performance of individual intended functions. This work makes a clear distinction between authority, responsibility, and accountability consistent with the work of ASTM.Using the concepts and language presented in this paper could add clarity to discussions in the aviation community, as proponents seek to certify and obtain operational approval for increasingly autonomous systems in aviation. While this paper focuses on aircraft control, these approaches could also apply to other safety critical systems.","container-title":"2023 Integrated Communication, Navigation and Surveillance Conference (ICNS)","DOI":"10.1109/ICNS58246.2023.10124260","event-title":"2023 Integrated Communication, Navigation and Surveillance Conference (ICNS)","note":"ISSN: 2155-4951","page":"1-6","source":"IEEE Xplore","title":"Dimensional Role Analysis: The Role of Humans and Automation for Increasingly Autonomous Aviation Systems","title-short":"Dimensional Role Analysis","URL":"https://ieeexplore.ieee.org/document/10124260/keywords#keywords","author":[{"family":"Lacher","given":"Andrew R."},{"family":"Ren","given":"Liling"},{"family":"Maroney","given":"David R"},{"family":"Schulenberg","given":"Christopher"},{"family":"Daniels","given":"Jonathan"}],"accessed":{"date-parts":[["2024",1,23]]},"issued":{"date-parts":[["2023",4]]}},"locator":"2","label":"page"}],"schema":"https://github.com/citation-style-language/schema/raw/master/csl-citation.json"} </w:instrText>
      </w:r>
      <w:r w:rsidRPr="00FD072A">
        <w:rPr>
          <w:rFonts w:ascii="Times New Roman" w:hAnsi="Times New Roman" w:cs="Times New Roman"/>
        </w:rPr>
        <w:fldChar w:fldCharType="separate"/>
      </w:r>
      <w:r w:rsidR="006B3DF9">
        <w:rPr>
          <w:rFonts w:ascii="Times New Roman" w:hAnsi="Times New Roman" w:cs="Times New Roman"/>
          <w:noProof/>
        </w:rPr>
        <w:t>[13, p. 2]</w:t>
      </w:r>
      <w:r w:rsidRPr="00FD072A">
        <w:rPr>
          <w:rFonts w:ascii="Times New Roman" w:hAnsi="Times New Roman" w:cs="Times New Roman"/>
        </w:rPr>
        <w:fldChar w:fldCharType="end"/>
      </w:r>
      <w:r w:rsidRPr="00FD072A">
        <w:rPr>
          <w:rFonts w:ascii="Times New Roman" w:hAnsi="Times New Roman" w:cs="Times New Roman"/>
        </w:rPr>
        <w:t xml:space="preserve">. After operation, humans </w:t>
      </w:r>
      <w:r>
        <w:rPr>
          <w:rFonts w:ascii="Times New Roman" w:hAnsi="Times New Roman" w:cs="Times New Roman"/>
        </w:rPr>
        <w:t xml:space="preserve">serve as a feedback loop, providing </w:t>
      </w:r>
      <w:r w:rsidRPr="00FD072A">
        <w:rPr>
          <w:rFonts w:ascii="Times New Roman" w:hAnsi="Times New Roman" w:cs="Times New Roman"/>
        </w:rPr>
        <w:t>feedback on system performance in order to change future behavior.</w:t>
      </w:r>
      <w:r>
        <w:rPr>
          <w:rFonts w:ascii="Times New Roman" w:hAnsi="Times New Roman" w:cs="Times New Roman"/>
        </w:rPr>
        <w:t xml:space="preserve"> </w:t>
      </w:r>
      <w:r w:rsidRPr="00FD072A">
        <w:rPr>
          <w:rFonts w:ascii="Times New Roman" w:hAnsi="Times New Roman" w:cs="Times New Roman"/>
        </w:rPr>
        <w:t>Spam email filters like Gmail’s filter “are continuously updated with …</w:t>
      </w:r>
      <w:r w:rsidRPr="00FD072A">
        <w:rPr>
          <w:rFonts w:ascii="Times New Roman" w:hAnsi="Times New Roman" w:cs="Times New Roman"/>
          <w:i/>
          <w:iCs/>
        </w:rPr>
        <w:t xml:space="preserve"> </w:t>
      </w:r>
      <w:r w:rsidRPr="00465C16">
        <w:rPr>
          <w:rFonts w:ascii="Times New Roman" w:hAnsi="Times New Roman" w:cs="Times New Roman"/>
        </w:rPr>
        <w:t xml:space="preserve">the feedback from Gmail users </w:t>
      </w:r>
      <w:r w:rsidRPr="00FD072A">
        <w:rPr>
          <w:rFonts w:ascii="Times New Roman" w:hAnsi="Times New Roman" w:cs="Times New Roman"/>
        </w:rPr>
        <w:t xml:space="preserve">about likely spammers” to continuously improve the system </w:t>
      </w:r>
      <w:r w:rsidRPr="00FD072A">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{"citationID":"BCfbLssx","properties":{"formattedCitation":"[24, p. 6]","plainCitation":"[24, p. 6]","noteIndex":0},"citationItems":[{"id":756,"uris":["http://zotero.org/users/9005914/items/C5E46RXZ"],"itemData":{"id":756,"type":"article-journal","abstract":"The upsurge in the volume of unwanted emails called spam has created an intense need for the development of more dependable and robust antispam ﬁlters. Machine learning methods of recent are being used to successfully detect and ﬁlter spam emails. We present a systematic review of some of the popular machine learning based email spam ﬁltering approaches. Our review covers survey of the important concepts, attempts, efﬁciency, and the research trend in spam ﬁltering. The preliminary discussion in the study background examines the applications of machine learning techniques to the email spam ﬁltering process of the leading internet service providers (ISPs) like Gmail, Yahoo and Outlook emails spam ﬁlters. Discussion on general email spam ﬁltering process, and the various efforts by different researchers in combating spam through the use machine learning techniques was done. Our review compares the strengths and drawbacks of existing machine learning approaches and the open research problems in spam ﬁltering. We recommended deep leaning and deep adversarial learning as the future techniques that can effectively handle the menace of spam emails.","container-title":"Heliyon","DOI":"10.1016/j.heliyon.2019.e01802","ISSN":"24058440","issue":"6","journalAbbreviation":"Heliyon","language":"en","page":"e01802","source":"DOI.org (Crossref)","title":"Machine learning for email spam filtering: review, approaches and open research problems","title-short":"Machine learning for email spam filtering","volume":"5","author":[{"family":"Dada","given":"Emmanuel Gbenga"},{"family":"Bassi","given":"Joseph Stephen"},{"family":"Chiroma","given":"Haruna"},{"family":"Abdulhamid","given":"Shafi'i Muhammad"},{"family":"Adetunmbi","given":"Adebayo Olusola"},{"family":"Ajibuwa","given":"Opeyemi Emmanuel"}],"issued":{"date-parts":[["2019",6]]}},"locator":"6","label":"page"}],"schema":"https://github.com/citation-style-language/schema/raw/master/csl-citation.json"} </w:instrText>
      </w:r>
      <w:r w:rsidRPr="00FD072A">
        <w:rPr>
          <w:rFonts w:ascii="Times New Roman" w:hAnsi="Times New Roman" w:cs="Times New Roman"/>
        </w:rPr>
        <w:fldChar w:fldCharType="separate"/>
      </w:r>
      <w:r w:rsidR="006B3DF9">
        <w:rPr>
          <w:rFonts w:ascii="Times New Roman" w:hAnsi="Times New Roman" w:cs="Times New Roman"/>
          <w:noProof/>
        </w:rPr>
        <w:t>[24, p. 6]</w:t>
      </w:r>
      <w:r w:rsidRPr="00FD072A">
        <w:rPr>
          <w:rFonts w:ascii="Times New Roman" w:hAnsi="Times New Roman" w:cs="Times New Roman"/>
        </w:rPr>
        <w:fldChar w:fldCharType="end"/>
      </w:r>
      <w:r w:rsidRPr="00FD072A">
        <w:rPr>
          <w:rFonts w:ascii="Times New Roman" w:hAnsi="Times New Roman" w:cs="Times New Roman"/>
        </w:rPr>
        <w:t>.</w:t>
      </w:r>
    </w:p>
    <w:p w14:paraId="28A840B5" w14:textId="77777777" w:rsidR="00706E9D" w:rsidRDefault="00706E9D" w:rsidP="00706E9D">
      <w:pPr>
        <w:rPr>
          <w:rFonts w:ascii="Times New Roman" w:hAnsi="Times New Roman" w:cs="Times New Roman"/>
        </w:rPr>
      </w:pPr>
    </w:p>
    <w:p w14:paraId="59C727AF" w14:textId="77777777" w:rsidR="00706E9D" w:rsidRPr="007A3D93" w:rsidRDefault="00706E9D" w:rsidP="00706E9D">
      <w:pPr>
        <w:rPr>
          <w:rFonts w:ascii="Times New Roman" w:hAnsi="Times New Roman" w:cs="Times New Roman"/>
          <w:i/>
          <w:iCs/>
        </w:rPr>
      </w:pPr>
      <w:r>
        <w:rPr>
          <w:rFonts w:ascii="Times New Roman" w:hAnsi="Times New Roman" w:cs="Times New Roman"/>
          <w:i/>
          <w:iCs/>
        </w:rPr>
        <w:t>AI-over-the-Loop</w:t>
      </w:r>
    </w:p>
    <w:p w14:paraId="484A4CCD" w14:textId="77777777" w:rsidR="00706E9D" w:rsidRDefault="00706E9D" w:rsidP="00706E9D">
      <w:pPr>
        <w:rPr>
          <w:rFonts w:ascii="Times New Roman" w:hAnsi="Times New Roman" w:cs="Times New Roman"/>
        </w:rPr>
      </w:pPr>
    </w:p>
    <w:p w14:paraId="65712159" w14:textId="63B8E307" w:rsidR="00706E9D" w:rsidRDefault="00706E9D" w:rsidP="00706E9D">
      <w:pPr>
        <w:ind w:firstLine="720"/>
        <w:rPr>
          <w:rFonts w:ascii="Times New Roman" w:hAnsi="Times New Roman" w:cs="Times New Roman"/>
        </w:rPr>
      </w:pPr>
      <w:r>
        <w:rPr>
          <w:rFonts w:ascii="Times New Roman" w:hAnsi="Times New Roman" w:cs="Times New Roman"/>
        </w:rPr>
        <w:t>AI-over-the-loop architectures give AI systems the ability to influence humans but not to intervene. Just as AI supervisory control was differentiated by whose initiative is required, so too are AI-over-the-loop systems. AI systems may try to influence human behavior through warnings in case of emergency of or other behavior outside a determined set of bounds. Serving as an AI monitor, a system provides the alert or additional information on its own initiative</w:t>
      </w:r>
      <w:r w:rsidRPr="00097236">
        <w:rPr>
          <w:rFonts w:ascii="Times New Roman" w:hAnsi="Times New Roman" w:cs="Times New Roman"/>
        </w:rPr>
        <w:t>. Traffic Alert &amp; Collision Avoidance System (TCAS) provides an excellent example of a monitor architecture. If a collision is imminent, TCAS “triggers visual and aural indications to the flight crew to perform an avoiding vertical maneuver</w:t>
      </w:r>
      <w:r>
        <w:rPr>
          <w:rFonts w:ascii="Times New Roman" w:hAnsi="Times New Roman" w:cs="Times New Roman"/>
        </w:rPr>
        <w:t>,” with the</w:t>
      </w:r>
      <w:r w:rsidRPr="00097236">
        <w:rPr>
          <w:rFonts w:ascii="Times New Roman" w:hAnsi="Times New Roman" w:cs="Times New Roman"/>
        </w:rPr>
        <w:t xml:space="preserve"> </w:t>
      </w:r>
      <w:r>
        <w:rPr>
          <w:rFonts w:ascii="Times New Roman" w:hAnsi="Times New Roman" w:cs="Times New Roman"/>
        </w:rPr>
        <w:t>“</w:t>
      </w:r>
      <w:r w:rsidRPr="00097236">
        <w:rPr>
          <w:rFonts w:ascii="Times New Roman" w:hAnsi="Times New Roman" w:cs="Times New Roman"/>
        </w:rPr>
        <w:t xml:space="preserve">execution of the maneuver itself </w:t>
      </w:r>
      <w:r>
        <w:rPr>
          <w:rFonts w:ascii="Times New Roman" w:hAnsi="Times New Roman" w:cs="Times New Roman"/>
        </w:rPr>
        <w:t>[left]</w:t>
      </w:r>
      <w:r w:rsidRPr="00097236">
        <w:rPr>
          <w:rFonts w:ascii="Times New Roman" w:hAnsi="Times New Roman" w:cs="Times New Roman"/>
        </w:rPr>
        <w:t xml:space="preserve"> up to the flight crew” </w:t>
      </w:r>
      <w:r w:rsidRPr="00097236">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{"citationID":"5zf98O8E","properties":{"formattedCitation":"[20, p. 51]","plainCitation":"[20, p. 51]","noteIndex":0},"citationItems":[{"id":636,"uris":["http://zotero.org/users/9005914/items/33LC8WL8"],"itemData":{"id":636,"type":"article-journal","abstract":"The paper presents a new Level of Automation Taxonomy developed within the SESAR programme to classify and compare different kinds of automation support in Air Traffic Management (ATM). The taxonomy is grounded on the seminal works of Sheridan and Verplanck (1978) acknowledging that automation is not ‘all or nothing’ and on the framework by Parasuraman, Sheridan, and Wickens (2000) that identifies four generic functions to be supported in a human-machine system (information acquisition, information analysis, decision and action selection, action implementation). Based on other studies, the paper shows how these models are useful to understand the variable nature of automation support, but encounter limitations when identifying distinctive levels to analyse and compare concrete automation examples. Therefore existing automation levels are modified and adapted to the peculiarity of the four functions being confronted with current automation examples in support of both the flight crews’ and air traffic controllers’ activity. The paper details how the proposed operational criteria can be used to classify existing implementations and derive lessons to improve automation design. Successful experiences of automation in defined operational contexts can be compared with less successful examples, providing insight on how to prevent human performance issues and take full benefit of available technical solutions.","language":"en","source":"Zotero","title":"Designing Human-Automation Interaction: a new level of Automation Taxonomy","author":[{"family":"Save","given":"Luca"},{"family":"Feuerberg","given":"Beatrice"}]},"locator":"51","label":"page"}],"schema":"https://github.com/citation-style-language/schema/raw/master/csl-citation.json"} </w:instrText>
      </w:r>
      <w:r w:rsidRPr="00097236">
        <w:rPr>
          <w:rFonts w:ascii="Times New Roman" w:hAnsi="Times New Roman" w:cs="Times New Roman"/>
        </w:rPr>
        <w:fldChar w:fldCharType="separate"/>
      </w:r>
      <w:r w:rsidR="006B3DF9">
        <w:rPr>
          <w:rFonts w:ascii="Times New Roman" w:hAnsi="Times New Roman" w:cs="Times New Roman"/>
          <w:noProof/>
        </w:rPr>
        <w:t>[20, p. 51]</w:t>
      </w:r>
      <w:r w:rsidRPr="00097236">
        <w:rPr>
          <w:rFonts w:ascii="Times New Roman" w:hAnsi="Times New Roman" w:cs="Times New Roman"/>
        </w:rPr>
        <w:fldChar w:fldCharType="end"/>
      </w:r>
      <w:r>
        <w:rPr>
          <w:rFonts w:ascii="Times New Roman" w:hAnsi="Times New Roman" w:cs="Times New Roman"/>
        </w:rPr>
        <w:t>. Otherwise, humans may use AI as a decision aid whereby they call on an AI system to provide or analyze information to help them plan. We make a distinction between an AI decision aid and an AI tool by noting that a tool is performing a part of a task, while an aid only provides additional context or information for a human. In essences, an AI decision aid only augments human decision making while leaving the entirety of the task up to the human</w:t>
      </w:r>
      <w:r w:rsidRPr="00097236">
        <w:rPr>
          <w:rFonts w:ascii="Times New Roman" w:hAnsi="Times New Roman" w:cs="Times New Roman"/>
        </w:rPr>
        <w:t>. En Route Air Traffic Organizer (ERATO)</w:t>
      </w:r>
      <w:r>
        <w:rPr>
          <w:rFonts w:ascii="Times New Roman" w:hAnsi="Times New Roman" w:cs="Times New Roman"/>
        </w:rPr>
        <w:t xml:space="preserve"> is an example of a decision aid architecture</w:t>
      </w:r>
      <w:r w:rsidRPr="00097236">
        <w:rPr>
          <w:rFonts w:ascii="Times New Roman" w:hAnsi="Times New Roman" w:cs="Times New Roman"/>
        </w:rPr>
        <w:t xml:space="preserve">. ERATO is “activated on controller’s initiative” and “helps the controller in identifying all the potential intruders of a given flight in the medium-short term” </w:t>
      </w:r>
      <w:r w:rsidRPr="00097236">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{"citationID":"elzTs6sL","properties":{"formattedCitation":"[20, p. 52]","plainCitation":"[20, p. 52]","noteIndex":0},"citationItems":[{"id":636,"uris":["http://zotero.org/users/9005914/items/33LC8WL8"],"itemData":{"id":636,"type":"article-journal","abstract":"The paper presents a new Level of Automation Taxonomy developed within the SESAR programme to classify and compare different kinds of automation support in Air Traffic Management (ATM). The taxonomy is grounded on the seminal works of Sheridan and Verplanck (1978) acknowledging that automation is not ‘all or nothing’ and on the framework by Parasuraman, Sheridan, and Wickens (2000) that identifies four generic functions to be supported in a human-machine system (information acquisition, information analysis, decision and action selection, action implementation). Based on other studies, the paper shows how these models are useful to understand the variable nature of automation support, but encounter limitations when identifying distinctive levels to analyse and compare concrete automation examples. Therefore existing automation levels are modified and adapted to the peculiarity of the four functions being confronted with current automation examples in support of both the flight crews’ and air traffic controllers’ activity. The paper details how the proposed operational criteria can be used to classify existing implementations and derive lessons to improve automation design. Successful experiences of automation in defined operational contexts can be compared with less successful examples, providing insight on how to prevent human performance issues and take full benefit of available technical solutions.","language":"en","source":"Zotero","title":"Designing Human-Automation Interaction: a new level of Automation Taxonomy","author":[{"family":"Save","given":"Luca"},{"family":"Feuerberg","given":"Beatrice"}]},"locator":"52","label":"page"}],"schema":"https://github.com/citation-style-language/schema/raw/master/csl-citation.json"} </w:instrText>
      </w:r>
      <w:r w:rsidRPr="00097236">
        <w:rPr>
          <w:rFonts w:ascii="Times New Roman" w:hAnsi="Times New Roman" w:cs="Times New Roman"/>
        </w:rPr>
        <w:fldChar w:fldCharType="separate"/>
      </w:r>
      <w:r w:rsidR="006B3DF9">
        <w:rPr>
          <w:rFonts w:ascii="Times New Roman" w:hAnsi="Times New Roman" w:cs="Times New Roman"/>
          <w:noProof/>
        </w:rPr>
        <w:t>[20, p. 52]</w:t>
      </w:r>
      <w:r w:rsidRPr="00097236">
        <w:rPr>
          <w:rFonts w:ascii="Times New Roman" w:hAnsi="Times New Roman" w:cs="Times New Roman"/>
        </w:rPr>
        <w:fldChar w:fldCharType="end"/>
      </w:r>
      <w:r w:rsidRPr="00097236">
        <w:rPr>
          <w:rFonts w:ascii="Times New Roman" w:hAnsi="Times New Roman" w:cs="Times New Roman"/>
        </w:rPr>
        <w:t>.</w:t>
      </w:r>
    </w:p>
    <w:p w14:paraId="40193B1C" w14:textId="77777777" w:rsidR="00706E9D" w:rsidRDefault="00706E9D" w:rsidP="00706E9D">
      <w:pPr>
        <w:ind w:firstLine="720"/>
        <w:rPr>
          <w:rFonts w:ascii="Times New Roman" w:hAnsi="Times New Roman" w:cs="Times New Roman"/>
        </w:rPr>
      </w:pPr>
    </w:p>
    <w:p w14:paraId="22FD6A9B" w14:textId="77777777" w:rsidR="00706E9D" w:rsidRPr="00081E68" w:rsidRDefault="00706E9D" w:rsidP="00706E9D">
      <w:pPr>
        <w:rPr>
          <w:rFonts w:ascii="Times New Roman" w:hAnsi="Times New Roman" w:cs="Times New Roman"/>
          <w:i/>
          <w:iCs/>
        </w:rPr>
      </w:pPr>
      <w:r>
        <w:rPr>
          <w:rFonts w:ascii="Times New Roman" w:hAnsi="Times New Roman" w:cs="Times New Roman"/>
          <w:i/>
          <w:iCs/>
        </w:rPr>
        <w:t>Human-in-the-Loop</w:t>
      </w:r>
    </w:p>
    <w:p w14:paraId="6EEF7015" w14:textId="77777777" w:rsidR="00706E9D" w:rsidRDefault="00706E9D" w:rsidP="00706E9D">
      <w:pPr>
        <w:rPr>
          <w:rFonts w:ascii="Times New Roman" w:hAnsi="Times New Roman" w:cs="Times New Roman"/>
        </w:rPr>
      </w:pPr>
    </w:p>
    <w:p w14:paraId="72ABC32C" w14:textId="77777777" w:rsidR="00706E9D" w:rsidRDefault="00706E9D" w:rsidP="00706E9D">
      <w:pPr>
        <w:ind w:firstLine="720"/>
        <w:rPr>
          <w:rFonts w:ascii="Times New Roman" w:hAnsi="Times New Roman" w:cs="Times New Roman"/>
        </w:rPr>
      </w:pPr>
      <w:r>
        <w:rPr>
          <w:rFonts w:ascii="Times New Roman" w:hAnsi="Times New Roman" w:cs="Times New Roman"/>
        </w:rPr>
        <w:lastRenderedPageBreak/>
        <w:t>H</w:t>
      </w:r>
      <w:r w:rsidRPr="63DE0D2B">
        <w:rPr>
          <w:rFonts w:ascii="Times New Roman" w:hAnsi="Times New Roman" w:cs="Times New Roman"/>
        </w:rPr>
        <w:t>uman-in-the-loop architecture require</w:t>
      </w:r>
      <w:r>
        <w:rPr>
          <w:rFonts w:ascii="Times New Roman" w:hAnsi="Times New Roman" w:cs="Times New Roman"/>
        </w:rPr>
        <w:t>s</w:t>
      </w:r>
      <w:r w:rsidRPr="63DE0D2B">
        <w:rPr>
          <w:rFonts w:ascii="Times New Roman" w:hAnsi="Times New Roman" w:cs="Times New Roman"/>
        </w:rPr>
        <w:t xml:space="preserve"> active participation from both the human and autonomous system involved in the loop; however, within that broad </w:t>
      </w:r>
      <w:r>
        <w:rPr>
          <w:rFonts w:ascii="Times New Roman" w:hAnsi="Times New Roman" w:cs="Times New Roman"/>
        </w:rPr>
        <w:t>definition</w:t>
      </w:r>
      <w:r w:rsidRPr="63DE0D2B">
        <w:rPr>
          <w:rFonts w:ascii="Times New Roman" w:hAnsi="Times New Roman" w:cs="Times New Roman"/>
        </w:rPr>
        <w:t xml:space="preserve">, we found two distinct types of </w:t>
      </w:r>
      <w:r>
        <w:rPr>
          <w:rFonts w:ascii="Times New Roman" w:hAnsi="Times New Roman" w:cs="Times New Roman"/>
        </w:rPr>
        <w:t xml:space="preserve">human participation. The first is humans serving as directors for AI systems, meaning that the human is responsible for deciding a plan of action for the AI system to carry out. The other type of participation is teaming, where both the human and AI participate throughout </w:t>
      </w:r>
      <w:r w:rsidRPr="63DE0D2B">
        <w:rPr>
          <w:rFonts w:ascii="Times New Roman" w:hAnsi="Times New Roman" w:cs="Times New Roman"/>
        </w:rPr>
        <w:t>‘the-loop.’</w:t>
      </w:r>
      <w:r>
        <w:rPr>
          <w:rFonts w:ascii="Times New Roman" w:hAnsi="Times New Roman" w:cs="Times New Roman"/>
        </w:rPr>
        <w:t xml:space="preserve"> Without the action of both parties, the loop cannot be completed. We discuss the nuances of both of these types of human-in-the-loop systems in the following sections. </w:t>
      </w:r>
    </w:p>
    <w:p w14:paraId="426B5E41" w14:textId="77777777" w:rsidR="00706E9D" w:rsidRDefault="00706E9D" w:rsidP="00706E9D">
      <w:pPr>
        <w:ind w:firstLine="720"/>
        <w:rPr>
          <w:rFonts w:ascii="Times New Roman" w:hAnsi="Times New Roman" w:cs="Times New Roman"/>
        </w:rPr>
      </w:pPr>
    </w:p>
    <w:p w14:paraId="2C0BB36A" w14:textId="77777777" w:rsidR="00706E9D" w:rsidRPr="00275718" w:rsidRDefault="00706E9D" w:rsidP="00706E9D">
      <w:pPr>
        <w:rPr>
          <w:rFonts w:ascii="Times New Roman" w:hAnsi="Times New Roman" w:cs="Times New Roman"/>
          <w:i/>
          <w:iCs/>
        </w:rPr>
      </w:pPr>
      <w:r>
        <w:rPr>
          <w:rFonts w:ascii="Times New Roman" w:hAnsi="Times New Roman" w:cs="Times New Roman"/>
          <w:i/>
          <w:iCs/>
        </w:rPr>
        <w:t>Human-in-the-Loop: Director</w:t>
      </w:r>
    </w:p>
    <w:p w14:paraId="57EEAE24" w14:textId="77777777" w:rsidR="00706E9D" w:rsidRDefault="00706E9D" w:rsidP="00706E9D">
      <w:pPr>
        <w:ind w:firstLine="720"/>
        <w:rPr>
          <w:rFonts w:ascii="Times New Roman" w:hAnsi="Times New Roman" w:cs="Times New Roman"/>
        </w:rPr>
      </w:pPr>
    </w:p>
    <w:p w14:paraId="7A9B839A" w14:textId="0568D857" w:rsidR="00706E9D" w:rsidRDefault="00706E9D" w:rsidP="00706E9D">
      <w:pPr>
        <w:ind w:firstLine="720"/>
        <w:rPr>
          <w:rFonts w:ascii="Times New Roman" w:hAnsi="Times New Roman" w:cs="Times New Roman"/>
        </w:rPr>
      </w:pPr>
      <w:r>
        <w:rPr>
          <w:rFonts w:ascii="Times New Roman" w:hAnsi="Times New Roman" w:cs="Times New Roman"/>
        </w:rPr>
        <w:t>As the party responsible for deciding how an AI system should act,</w:t>
      </w:r>
      <w:r w:rsidRPr="63DE0D2B">
        <w:rPr>
          <w:rFonts w:ascii="Times New Roman" w:hAnsi="Times New Roman" w:cs="Times New Roman"/>
        </w:rPr>
        <w:t xml:space="preserve"> human</w:t>
      </w:r>
      <w:r>
        <w:rPr>
          <w:rFonts w:ascii="Times New Roman" w:hAnsi="Times New Roman" w:cs="Times New Roman"/>
        </w:rPr>
        <w:t>s</w:t>
      </w:r>
      <w:r w:rsidRPr="63DE0D2B">
        <w:rPr>
          <w:rFonts w:ascii="Times New Roman" w:hAnsi="Times New Roman" w:cs="Times New Roman"/>
        </w:rPr>
        <w:t xml:space="preserve"> can be either </w:t>
      </w:r>
      <w:r>
        <w:rPr>
          <w:rFonts w:ascii="Times New Roman" w:hAnsi="Times New Roman" w:cs="Times New Roman"/>
        </w:rPr>
        <w:t>implemented as</w:t>
      </w:r>
      <w:r w:rsidRPr="63DE0D2B">
        <w:rPr>
          <w:rFonts w:ascii="Times New Roman" w:hAnsi="Times New Roman" w:cs="Times New Roman"/>
        </w:rPr>
        <w:t xml:space="preserve"> approver</w:t>
      </w:r>
      <w:r>
        <w:rPr>
          <w:rFonts w:ascii="Times New Roman" w:hAnsi="Times New Roman" w:cs="Times New Roman"/>
        </w:rPr>
        <w:t>s</w:t>
      </w:r>
      <w:r w:rsidRPr="63DE0D2B">
        <w:rPr>
          <w:rFonts w:ascii="Times New Roman" w:hAnsi="Times New Roman" w:cs="Times New Roman"/>
        </w:rPr>
        <w:t xml:space="preserve"> or selector</w:t>
      </w:r>
      <w:r>
        <w:rPr>
          <w:rFonts w:ascii="Times New Roman" w:hAnsi="Times New Roman" w:cs="Times New Roman"/>
        </w:rPr>
        <w:t>s</w:t>
      </w:r>
      <w:r w:rsidRPr="63DE0D2B">
        <w:rPr>
          <w:rFonts w:ascii="Times New Roman" w:hAnsi="Times New Roman" w:cs="Times New Roman"/>
        </w:rPr>
        <w:t>.</w:t>
      </w:r>
      <w:r>
        <w:rPr>
          <w:rFonts w:ascii="Times New Roman" w:hAnsi="Times New Roman" w:cs="Times New Roman"/>
        </w:rPr>
        <w:t xml:space="preserve"> The key differentiating factor is the number of potential plans of action that the human operator is assessing. If</w:t>
      </w:r>
      <w:r w:rsidRPr="63DE0D2B">
        <w:rPr>
          <w:rFonts w:ascii="Times New Roman" w:hAnsi="Times New Roman" w:cs="Times New Roman"/>
        </w:rPr>
        <w:t xml:space="preserve"> the AI system generates a </w:t>
      </w:r>
      <w:r>
        <w:rPr>
          <w:rFonts w:ascii="Times New Roman" w:hAnsi="Times New Roman" w:cs="Times New Roman"/>
        </w:rPr>
        <w:t xml:space="preserve">single </w:t>
      </w:r>
      <w:r w:rsidRPr="63DE0D2B">
        <w:rPr>
          <w:rFonts w:ascii="Times New Roman" w:hAnsi="Times New Roman" w:cs="Times New Roman"/>
        </w:rPr>
        <w:t>plan of action to be approved or denied</w:t>
      </w:r>
      <w:r>
        <w:rPr>
          <w:rFonts w:ascii="Times New Roman" w:hAnsi="Times New Roman" w:cs="Times New Roman"/>
        </w:rPr>
        <w:t>, the human is serving as an approver. T</w:t>
      </w:r>
      <w:r w:rsidRPr="63DE0D2B">
        <w:rPr>
          <w:rFonts w:ascii="Times New Roman" w:hAnsi="Times New Roman" w:cs="Times New Roman"/>
        </w:rPr>
        <w:t>he system can</w:t>
      </w:r>
      <w:r>
        <w:rPr>
          <w:rFonts w:ascii="Times New Roman" w:hAnsi="Times New Roman" w:cs="Times New Roman"/>
        </w:rPr>
        <w:t>not</w:t>
      </w:r>
      <w:r w:rsidRPr="63DE0D2B">
        <w:rPr>
          <w:rFonts w:ascii="Times New Roman" w:hAnsi="Times New Roman" w:cs="Times New Roman"/>
        </w:rPr>
        <w:t xml:space="preserve"> act</w:t>
      </w:r>
      <w:r>
        <w:rPr>
          <w:rFonts w:ascii="Times New Roman" w:hAnsi="Times New Roman" w:cs="Times New Roman"/>
        </w:rPr>
        <w:t xml:space="preserve"> without approval</w:t>
      </w:r>
      <w:r w:rsidRPr="63DE0D2B">
        <w:rPr>
          <w:rFonts w:ascii="Times New Roman" w:hAnsi="Times New Roman" w:cs="Times New Roman"/>
        </w:rPr>
        <w:t xml:space="preserve">. If denied, the system may propose a new plan of action or may cease function, depending on the implementation of the system. An example of a human approver system is the Patriot Missile Defense System’s semi-automatic mode, </w:t>
      </w:r>
      <w:r w:rsidR="00447019">
        <w:rPr>
          <w:rFonts w:ascii="Times New Roman" w:hAnsi="Times New Roman" w:cs="Times New Roman"/>
        </w:rPr>
        <w:t xml:space="preserve">in which </w:t>
      </w:r>
      <w:r w:rsidRPr="63DE0D2B">
        <w:rPr>
          <w:rFonts w:ascii="Times New Roman" w:hAnsi="Times New Roman" w:cs="Times New Roman"/>
        </w:rPr>
        <w:t xml:space="preserve">the “human operator must authorize engagement or system will not fire” </w:t>
      </w:r>
      <w:r w:rsidRPr="63DE0D2B">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{"citationID":"mMXmMdqd","properties":{"formattedCitation":"[18, p. 6]","plainCitation":"[18, p. 6]","noteIndex":0},"citationItems":[{"id":176,"uris":["http://zotero.org/users/9005914/items/B57NT7QW"],"itemData":{"id":176,"type":"report","abstract":"Developing strong, pragmatic and principled national security and defense policies.","event-place":"Washington, DC","language":"en","publisher":"Center for a New American Secuirty","publisher-place":"Washington, DC","title":"Patriot Wars","URL":"https://www.cnas.org/publications/reports/patriot-wars","author":[{"family":"Hawley","given":"John"}],"issued":{"date-parts":[["2017",1]]}},"locator":"6","label":"page"}],"schema":"https://github.com/citation-style-language/schema/raw/master/csl-citation.json"} </w:instrText>
      </w:r>
      <w:r w:rsidRPr="63DE0D2B">
        <w:rPr>
          <w:rFonts w:ascii="Times New Roman" w:hAnsi="Times New Roman" w:cs="Times New Roman"/>
        </w:rPr>
        <w:fldChar w:fldCharType="separate"/>
      </w:r>
      <w:r w:rsidR="006B3DF9">
        <w:rPr>
          <w:rFonts w:ascii="Times New Roman" w:hAnsi="Times New Roman" w:cs="Times New Roman"/>
          <w:noProof/>
        </w:rPr>
        <w:t>[18, p. 6]</w:t>
      </w:r>
      <w:r w:rsidRPr="63DE0D2B">
        <w:rPr>
          <w:rFonts w:ascii="Times New Roman" w:hAnsi="Times New Roman" w:cs="Times New Roman"/>
        </w:rPr>
        <w:fldChar w:fldCharType="end"/>
      </w:r>
      <w:r w:rsidRPr="63DE0D2B">
        <w:rPr>
          <w:rFonts w:ascii="Times New Roman" w:hAnsi="Times New Roman" w:cs="Times New Roman"/>
        </w:rPr>
        <w:t xml:space="preserve">. </w:t>
      </w:r>
      <w:r w:rsidRPr="0060571F">
        <w:rPr>
          <w:rFonts w:ascii="Times New Roman" w:hAnsi="Times New Roman" w:cs="Times New Roman"/>
        </w:rPr>
        <w:t xml:space="preserve">Under selector architecture, the AI system generates several plans of action for the human to choose among. </w:t>
      </w:r>
      <w:r>
        <w:rPr>
          <w:rFonts w:ascii="Times New Roman" w:hAnsi="Times New Roman" w:cs="Times New Roman"/>
        </w:rPr>
        <w:t>Surgical robots in a wide range of practices including “</w:t>
      </w:r>
      <w:r w:rsidRPr="00C4665C">
        <w:rPr>
          <w:rFonts w:ascii="Times New Roman" w:hAnsi="Times New Roman" w:cs="Times New Roman"/>
        </w:rPr>
        <w:t>bone milling in orthopedic surgery, prostate biopsy in urology, and hair follicle extraction in plastic surgery</w:t>
      </w:r>
      <w:r>
        <w:rPr>
          <w:rFonts w:ascii="Times New Roman" w:hAnsi="Times New Roman" w:cs="Times New Roman"/>
        </w:rPr>
        <w:t xml:space="preserve">” employ selector architecture </w:t>
      </w:r>
      <w:r>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{"citationID":"LZYxyovU","properties":{"formattedCitation":"[25, p. 2]","plainCitation":"[25, p. 2]","noteIndex":0},"citationItems":[{"id":904,"uris":["http://zotero.org/users/9005914/items/ID7LK968"],"itemData":{"id":904,"type":"article-journal","abstract":"The integration of robotics in surgery has increased over the past decade, and advances in the autonomous capabilities of surgical robots have paralleled that of assistive and industrial robots. However, classification and regulatory frameworks have not kept pace with the increasing autonomy of surgical robots. There is a need to modernize our classification to understand technological trends and prepare to regulate and streamline surgical practice around these robotic systems. We present a systematic review of all surgical robots cleared by the United States Food and Drug Administration (FDA) from 2015 to 2023, utilizing a classification system that we call Levels of Autonomy in Surgical Robotics (LASR) to categorize each robot’s decision-making and action-taking abilities from Level 1 (Robot Assistance) to Level 5 (Full Autonomy). We searched the 510(k), De Novo, and AccessGUDID databases in December 2023 and included all medical devices fitting our definition of a surgical robot. 37,981 records were screened to identify 49 surgical robots. Most surgical robots were at Level 1 (86%) and some reached Level 3 (Conditional Autonomy) (6%). 2 surgical robots were recognized by the FDA to have machine learning-enabled capabilities, while more were reported to have these capabilities in their marketing materials. Most surgical robots were introduced via the 510(k) pathway, but a growing number via the De Novo pathway. This review highlights trends toward greater autonomy in surgical robotics. Implementing regulatory frameworks that acknowledge varying levels of autonomy in surgical robots may help ensure their safe and effective integration into surgical practice.","container-title":"npj Digital Medicine","DOI":"10.1038/s41746-024-01102-y","ISSN":"2398-6352","issue":"1","journalAbbreviation":"npj Digit. Med.","language":"en","license":"2024 The Author(s)","note":"publisher: Nature Publishing Group","page":"1-8","source":"www.nature.com","title":"Levels of autonomy in FDA-cleared surgical robots: a systematic review","title-short":"Levels of autonomy in FDA-cleared surgical robots","volume":"7","author":[{"family":"Lee","given":"Audrey"},{"family":"Baker","given":"Turner S."},{"family":"Bederson","given":"Joshua B."},{"family":"Rapoport","given":"Benjamin I."}],"issued":{"date-parts":[["2024",4,26]]}},"locator":"2","label":"page"}],"schema":"https://github.com/citation-style-language/schema/raw/master/csl-citation.json"} </w:instrText>
      </w:r>
      <w:r>
        <w:rPr>
          <w:rFonts w:ascii="Times New Roman" w:hAnsi="Times New Roman" w:cs="Times New Roman"/>
        </w:rPr>
        <w:fldChar w:fldCharType="separate"/>
      </w:r>
      <w:r w:rsidR="006B3DF9">
        <w:rPr>
          <w:rFonts w:ascii="Times New Roman" w:hAnsi="Times New Roman" w:cs="Times New Roman"/>
          <w:noProof/>
        </w:rPr>
        <w:t>[25, p. 2]</w:t>
      </w:r>
      <w:r>
        <w:rPr>
          <w:rFonts w:ascii="Times New Roman" w:hAnsi="Times New Roman" w:cs="Times New Roman"/>
        </w:rPr>
        <w:fldChar w:fldCharType="end"/>
      </w:r>
      <w:r>
        <w:rPr>
          <w:rFonts w:ascii="Times New Roman" w:hAnsi="Times New Roman" w:cs="Times New Roman"/>
        </w:rPr>
        <w:t>. Generally, these systems generate “</w:t>
      </w:r>
      <w:r w:rsidRPr="0060571F">
        <w:rPr>
          <w:rFonts w:ascii="Times New Roman" w:hAnsi="Times New Roman" w:cs="Times New Roman"/>
        </w:rPr>
        <w:t>potential strategies for</w:t>
      </w:r>
      <w:r>
        <w:rPr>
          <w:rFonts w:ascii="Times New Roman" w:hAnsi="Times New Roman" w:cs="Times New Roman"/>
        </w:rPr>
        <w:t xml:space="preserve"> [the]</w:t>
      </w:r>
      <w:r w:rsidRPr="0060571F">
        <w:rPr>
          <w:rFonts w:ascii="Times New Roman" w:hAnsi="Times New Roman" w:cs="Times New Roman"/>
        </w:rPr>
        <w:t xml:space="preserve"> surgeon to select</w:t>
      </w:r>
      <w:r>
        <w:rPr>
          <w:rFonts w:ascii="Times New Roman" w:hAnsi="Times New Roman" w:cs="Times New Roman"/>
        </w:rPr>
        <w:t>” from, after which the “system</w:t>
      </w:r>
      <w:r w:rsidRPr="0060571F">
        <w:rPr>
          <w:rFonts w:ascii="Times New Roman" w:hAnsi="Times New Roman" w:cs="Times New Roman"/>
        </w:rPr>
        <w:t xml:space="preserve"> takes over control to execute the selected plan</w:t>
      </w:r>
      <w:r>
        <w:rPr>
          <w:rFonts w:ascii="Times New Roman" w:hAnsi="Times New Roman" w:cs="Times New Roman"/>
        </w:rPr>
        <w:t xml:space="preserve">” </w:t>
      </w:r>
      <w:r>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{"citationID":"D7GzxgZf","properties":{"formattedCitation":"[25, p. 3]","plainCitation":"[25, p. 3]","noteIndex":0},"citationItems":[{"id":904,"uris":["http://zotero.org/users/9005914/items/ID7LK968"],"itemData":{"id":904,"type":"article-journal","abstract":"The integration of robotics in surgery has increased over the past decade, and advances in the autonomous capabilities of surgical robots have paralleled that of assistive and industrial robots. However, classification and regulatory frameworks have not kept pace with the increasing autonomy of surgical robots. There is a need to modernize our classification to understand technological trends and prepare to regulate and streamline surgical practice around these robotic systems. We present a systematic review of all surgical robots cleared by the United States Food and Drug Administration (FDA) from 2015 to 2023, utilizing a classification system that we call Levels of Autonomy in Surgical Robotics (LASR) to categorize each robot’s decision-making and action-taking abilities from Level 1 (Robot Assistance) to Level 5 (Full Autonomy). We searched the 510(k), De Novo, and AccessGUDID databases in December 2023 and included all medical devices fitting our definition of a surgical robot. 37,981 records were screened to identify 49 surgical robots. Most surgical robots were at Level 1 (86%) and some reached Level 3 (Conditional Autonomy) (6%). 2 surgical robots were recognized by the FDA to have machine learning-enabled capabilities, while more were reported to have these capabilities in their marketing materials. Most surgical robots were introduced via the 510(k) pathway, but a growing number via the De Novo pathway. This review highlights trends toward greater autonomy in surgical robotics. Implementing regulatory frameworks that acknowledge varying levels of autonomy in surgical robots may help ensure their safe and effective integration into surgical practice.","container-title":"npj Digital Medicine","DOI":"10.1038/s41746-024-01102-y","ISSN":"2398-6352","issue":"1","journalAbbreviation":"npj Digit. Med.","language":"en","license":"2024 The Author(s)","note":"publisher: Nature Publishing Group","page":"1-8","source":"www.nature.com","title":"Levels of autonomy in FDA-cleared surgical robots: a systematic review","title-short":"Levels of autonomy in FDA-cleared surgical robots","volume":"7","author":[{"family":"Lee","given":"Audrey"},{"family":"Baker","given":"Turner S."},{"family":"Bederson","given":"Joshua B."},{"family":"Rapoport","given":"Benjamin I."}],"issued":{"date-parts":[["2024",4,26]]}},"locator":"3","label":"page"}],"schema":"https://github.com/citation-style-language/schema/raw/master/csl-citation.json"} </w:instrText>
      </w:r>
      <w:r>
        <w:rPr>
          <w:rFonts w:ascii="Times New Roman" w:hAnsi="Times New Roman" w:cs="Times New Roman"/>
        </w:rPr>
        <w:fldChar w:fldCharType="separate"/>
      </w:r>
      <w:r w:rsidR="006B3DF9">
        <w:rPr>
          <w:rFonts w:ascii="Times New Roman" w:hAnsi="Times New Roman" w:cs="Times New Roman"/>
          <w:noProof/>
        </w:rPr>
        <w:t>[25, p. 3]</w:t>
      </w:r>
      <w:r>
        <w:rPr>
          <w:rFonts w:ascii="Times New Roman" w:hAnsi="Times New Roman" w:cs="Times New Roman"/>
        </w:rPr>
        <w:fldChar w:fldCharType="end"/>
      </w:r>
      <w:r>
        <w:rPr>
          <w:rFonts w:ascii="Times New Roman" w:hAnsi="Times New Roman" w:cs="Times New Roman"/>
        </w:rPr>
        <w:t xml:space="preserve">.   </w:t>
      </w:r>
    </w:p>
    <w:p w14:paraId="3B1493B2" w14:textId="77777777" w:rsidR="00706E9D" w:rsidRDefault="00706E9D" w:rsidP="00706E9D">
      <w:pPr>
        <w:rPr>
          <w:rFonts w:ascii="Times New Roman" w:hAnsi="Times New Roman" w:cs="Times New Roman"/>
        </w:rPr>
      </w:pPr>
    </w:p>
    <w:p w14:paraId="1F72EAF5" w14:textId="77777777" w:rsidR="00706E9D" w:rsidRPr="00081E68" w:rsidRDefault="00706E9D" w:rsidP="00706E9D">
      <w:pPr>
        <w:rPr>
          <w:rFonts w:ascii="Times New Roman" w:hAnsi="Times New Roman" w:cs="Times New Roman"/>
          <w:i/>
          <w:iCs/>
        </w:rPr>
      </w:pPr>
      <w:r>
        <w:rPr>
          <w:rFonts w:ascii="Times New Roman" w:hAnsi="Times New Roman" w:cs="Times New Roman"/>
          <w:i/>
          <w:iCs/>
        </w:rPr>
        <w:t>Human-in-the-Loop: Team</w:t>
      </w:r>
    </w:p>
    <w:p w14:paraId="16AC83EF" w14:textId="77777777" w:rsidR="00706E9D" w:rsidRPr="00377FA9" w:rsidRDefault="00706E9D" w:rsidP="00706E9D">
      <w:pPr>
        <w:rPr>
          <w:rFonts w:ascii="Times New Roman" w:hAnsi="Times New Roman" w:cs="Times New Roman"/>
        </w:rPr>
      </w:pPr>
    </w:p>
    <w:p w14:paraId="6E168F7F" w14:textId="0BC173CB" w:rsidR="00FC3FB8" w:rsidRDefault="00706E9D" w:rsidP="00B8524F">
      <w:pPr>
        <w:ind w:firstLine="720"/>
        <w:rPr>
          <w:rFonts w:ascii="Times New Roman" w:hAnsi="Times New Roman" w:cs="Times New Roman"/>
        </w:rPr>
      </w:pPr>
      <w:r w:rsidRPr="00B760B9">
        <w:rPr>
          <w:rFonts w:ascii="Times New Roman" w:hAnsi="Times New Roman" w:cs="Times New Roman"/>
        </w:rPr>
        <w:t>Human-AI team architectures involve humans throughout the loop, with two distinct types of teams. One is human-AI handoff where the subtasks that the human and AI system are responsible for fixed sub-tasks. For example, U.S. Customs and Border Control (CBP) uses facial recognition to match</w:t>
      </w:r>
      <w:r w:rsidRPr="00377FA9">
        <w:rPr>
          <w:rFonts w:ascii="Times New Roman" w:hAnsi="Times New Roman" w:cs="Times New Roman"/>
        </w:rPr>
        <w:t xml:space="preserve"> travelers to their photos, helping catch imposters, while officers perform behavioral / contextual screening </w:t>
      </w:r>
      <w:r w:rsidRPr="00377FA9">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{"citationID":"FXzwQEMF","properties":{"formattedCitation":"[26]","plainCitation":"[26]","noteIndex":0},"citationItems":[{"id":764,"uris":["http://zotero.org/users/9005914/items/9Z9XZC3Q"],"itemData":{"id":764,"type":"webpage","container-title":"U.S. Customs and Border Protection","language":"en","title":"Say hello to the new face of efficiency, security and safety","URL":"https://www.cbp.gov/travel/biometrics","accessed":{"date-parts":[["2024",4,13]]}}}],"schema":"https://github.com/citation-style-language/schema/raw/master/csl-citation.json"} </w:instrText>
      </w:r>
      <w:r w:rsidRPr="00377FA9">
        <w:rPr>
          <w:rFonts w:ascii="Times New Roman" w:hAnsi="Times New Roman" w:cs="Times New Roman"/>
        </w:rPr>
        <w:fldChar w:fldCharType="separate"/>
      </w:r>
      <w:r w:rsidR="006B3DF9">
        <w:rPr>
          <w:rFonts w:ascii="Times New Roman" w:hAnsi="Times New Roman" w:cs="Times New Roman"/>
          <w:noProof/>
        </w:rPr>
        <w:t>[26]</w:t>
      </w:r>
      <w:r w:rsidRPr="00377FA9">
        <w:rPr>
          <w:rFonts w:ascii="Times New Roman" w:hAnsi="Times New Roman" w:cs="Times New Roman"/>
        </w:rPr>
        <w:fldChar w:fldCharType="end"/>
      </w:r>
      <w:r w:rsidRPr="00377FA9">
        <w:rPr>
          <w:rFonts w:ascii="Times New Roman" w:hAnsi="Times New Roman" w:cs="Times New Roman"/>
        </w:rPr>
        <w:t xml:space="preserve">. </w:t>
      </w:r>
      <w:r>
        <w:rPr>
          <w:rFonts w:ascii="Times New Roman" w:hAnsi="Times New Roman" w:cs="Times New Roman"/>
        </w:rPr>
        <w:t xml:space="preserve">Hypothetically, there should be no overlap between task responsibilities, but governance requirements can create the need for a human or AI backup. In the case of CBP, travelers have the right to request human verification, but in lieu of travelers exercising this right, the tasks are divided between humans and AI. </w:t>
      </w:r>
      <w:r w:rsidRPr="00B83B97">
        <w:rPr>
          <w:rFonts w:ascii="Times New Roman" w:hAnsi="Times New Roman" w:cs="Times New Roman"/>
        </w:rPr>
        <w:t xml:space="preserve">The other type of teaming architecture is human-AI partnership where the task allocation is dynamic, meaning that many subtasks can be completed by either the human or the AI. </w:t>
      </w:r>
      <w:r>
        <w:rPr>
          <w:rFonts w:ascii="Times New Roman" w:hAnsi="Times New Roman" w:cs="Times New Roman"/>
        </w:rPr>
        <w:t xml:space="preserve">Security robots have employed in a variety of municipalities and private businesses. These robots can actively patrol and record events, with some being able to step in and call for help if a disturbance is detected </w:t>
      </w:r>
      <w:r>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{"citationID":"tQ5o3U9e","properties":{"formattedCitation":"[27]","plainCitation":"[27]","noteIndex":0},"citationItems":[{"id":997,"uris":["http://zotero.org/users/9005914/items/QJ254TK2"],"itemData":{"id":997,"type":"webpage","abstract":"“It would be difficult to introduce a single thing and it causes crime to go down,” one expert said.","container-title":"NBC News","language":"en","title":"Security robots expand across U.S., with few tangible results","URL":"https://www.nbcnews.com/business/business-news/security-robots-expand-across-u-s-few-tangible-results-n1272421","author":[{"family":"Farivar","given":"Cyrus"}],"accessed":{"date-parts":[["2024",7,31]]},"issued":{"date-parts":[["2021",6,27]]}}}],"schema":"https://github.com/citation-style-language/schema/raw/master/csl-citation.json"} </w:instrText>
      </w:r>
      <w:r>
        <w:rPr>
          <w:rFonts w:ascii="Times New Roman" w:hAnsi="Times New Roman" w:cs="Times New Roman"/>
        </w:rPr>
        <w:fldChar w:fldCharType="separate"/>
      </w:r>
      <w:r w:rsidR="006B3DF9">
        <w:rPr>
          <w:rFonts w:ascii="Times New Roman" w:hAnsi="Times New Roman" w:cs="Times New Roman"/>
          <w:noProof/>
        </w:rPr>
        <w:t>[27]</w:t>
      </w:r>
      <w:r>
        <w:rPr>
          <w:rFonts w:ascii="Times New Roman" w:hAnsi="Times New Roman" w:cs="Times New Roman"/>
        </w:rPr>
        <w:fldChar w:fldCharType="end"/>
      </w:r>
      <w:r>
        <w:rPr>
          <w:rFonts w:ascii="Times New Roman" w:hAnsi="Times New Roman" w:cs="Times New Roman"/>
        </w:rPr>
        <w:t>. These robots act as partners to security guards since they can both do the same tasks, such as going on patrol, depending on environmental or other circumstances.</w:t>
      </w:r>
    </w:p>
    <w:p w14:paraId="317D4197" w14:textId="77777777" w:rsidR="00112A96" w:rsidRDefault="00112A96" w:rsidP="00112A96">
      <w:pPr>
        <w:rPr>
          <w:rFonts w:ascii="Times New Roman" w:hAnsi="Times New Roman" w:cs="Times New Roman"/>
        </w:rPr>
      </w:pPr>
    </w:p>
    <w:p w14:paraId="37F8D2F3" w14:textId="19140F2C" w:rsidR="00112A96" w:rsidRPr="00F70E5B" w:rsidRDefault="00F70E5B" w:rsidP="00112A96">
      <w:pPr>
        <w:rPr>
          <w:rFonts w:ascii="Times New Roman" w:hAnsi="Times New Roman" w:cs="Times New Roman"/>
          <w:b/>
          <w:bCs/>
        </w:rPr>
      </w:pPr>
      <w:r w:rsidRPr="00F70E5B">
        <w:rPr>
          <w:rFonts w:ascii="Times New Roman" w:hAnsi="Times New Roman" w:cs="Times New Roman"/>
          <w:b/>
          <w:bCs/>
        </w:rPr>
        <w:t>Ethical Considerations for Human-AI System Architecture</w:t>
      </w:r>
    </w:p>
    <w:p w14:paraId="4F81C7AD" w14:textId="77777777" w:rsidR="00F70E5B" w:rsidRPr="00025A2F" w:rsidRDefault="00F70E5B" w:rsidP="00F70E5B">
      <w:pPr>
        <w:rPr>
          <w:rFonts w:ascii="Times New Roman" w:hAnsi="Times New Roman" w:cs="Times New Roman"/>
        </w:rPr>
      </w:pPr>
    </w:p>
    <w:p w14:paraId="40D6185B" w14:textId="44FA6123" w:rsidR="00F70E5B" w:rsidRPr="00025A2F" w:rsidRDefault="00F70E5B" w:rsidP="00F70E5B">
      <w:pPr>
        <w:ind w:firstLine="720"/>
        <w:rPr>
          <w:rFonts w:ascii="Times New Roman" w:hAnsi="Times New Roman" w:cs="Times New Roman"/>
        </w:rPr>
      </w:pPr>
      <w:r>
        <w:rPr>
          <w:rFonts w:ascii="Times New Roman" w:hAnsi="Times New Roman" w:cs="Times New Roman"/>
        </w:rPr>
        <w:t>M</w:t>
      </w:r>
      <w:r w:rsidRPr="00025A2F">
        <w:rPr>
          <w:rFonts w:ascii="Times New Roman" w:hAnsi="Times New Roman" w:cs="Times New Roman"/>
        </w:rPr>
        <w:t>eaningful human control</w:t>
      </w:r>
      <w:r>
        <w:rPr>
          <w:rFonts w:ascii="Times New Roman" w:hAnsi="Times New Roman" w:cs="Times New Roman"/>
        </w:rPr>
        <w:t xml:space="preserve"> is an ethical standard developed during international debate about the use of l</w:t>
      </w:r>
      <w:r w:rsidRPr="00053ABC">
        <w:rPr>
          <w:rFonts w:ascii="Times New Roman" w:hAnsi="Times New Roman" w:cs="Times New Roman"/>
        </w:rPr>
        <w:t xml:space="preserve">ethal autonomous weapons (LAWS) </w:t>
      </w:r>
      <w:r w:rsidRPr="00025A2F">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{"citationID":"Gan1xGoN","properties":{"formattedCitation":"[28]","plainCitation":"[28]","noteIndex":0},"citationItems":[{"id":583,"uris":["http://zotero.org/users/9005914/items/XT7QYYNJ"],"itemData":{"id":583,"type":"report","abstract":"Developing strong, pragmatic and principled national security and defense policies.","collection-title":"Project on Ethical Autonomy","language":"en","number":"Working Paper","publisher":"Center for a New American Security","title":"Meaningful Human Control in Weapon Systems: A Primer","title-short":"Meaningful Human Control in Weapon Systems","URL":"https://www.cnas.org/publications/reports/meaningful-human-control-in-weapon-systems-a-primer","author":[{"family":"Horowitz","given":"Michael C."},{"family":"Scharre","given":"Paul"}],"issued":{"date-parts":[["2015",3]]}}}],"schema":"https://github.com/citation-style-language/schema/raw/master/csl-citation.json"} </w:instrText>
      </w:r>
      <w:r w:rsidRPr="00025A2F">
        <w:rPr>
          <w:rFonts w:ascii="Times New Roman" w:hAnsi="Times New Roman" w:cs="Times New Roman"/>
        </w:rPr>
        <w:fldChar w:fldCharType="separate"/>
      </w:r>
      <w:r w:rsidR="006B3DF9">
        <w:rPr>
          <w:rFonts w:ascii="Times New Roman" w:hAnsi="Times New Roman" w:cs="Times New Roman"/>
          <w:noProof/>
        </w:rPr>
        <w:t>[28]</w:t>
      </w:r>
      <w:r w:rsidRPr="00025A2F">
        <w:rPr>
          <w:rFonts w:ascii="Times New Roman" w:hAnsi="Times New Roman" w:cs="Times New Roman"/>
        </w:rPr>
        <w:fldChar w:fldCharType="end"/>
      </w:r>
      <w:r w:rsidRPr="00025A2F">
        <w:rPr>
          <w:rFonts w:ascii="Times New Roman" w:hAnsi="Times New Roman" w:cs="Times New Roman"/>
        </w:rPr>
        <w:t xml:space="preserve"> </w:t>
      </w:r>
      <w:r w:rsidRPr="00025A2F">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{"citationID":"b38aLlDf","properties":{"formattedCitation":"[29]","plainCitation":"[29]","noteIndex":0},"citationItems":[{"id":455,"uris":["http://zotero.org/groups/4776079/items/V6V5D2QG"],"itemData":{"id":455,"type":"article-journal","abstract":"Debates on lethal autonomous weapon systems have proliferated in the past 5 years. Ethical concerns have been voiced about a possible raise in the number of wrongs and crimes in military operations and about the creation of a “responsibility gap” for harms caused by these systems. To address these concerns, the principle of “meaningful human control” has been introduced in the legal–political debate; according to this principle, humans not computers and their algorithms should ultimately remain in control of, and thus morally responsible for, relevant decisions about (lethal) military operations. However, policy-makers and technical designers lack a detailed theory of what “meaningful human control” exactly means. In this paper, we lay the foundation of a philosophical account of meaningful human control, based on the concept of “guidance control” as elaborated in the philosophical debate on free will and moral responsibility. Following the ideals of “Responsible Innovation” and “Value-sensitive Design,” our account of meaningful human control is cast in the form of design requirements. We identify two general necessary conditions to be satisfied for an autonomous system to remain under meaningful human control: first, a “tracking” condition, according to which the system should be able to respond to both the relevant moral reasons of the humans designing and deploying the system and the relevant facts in the environment in which the system operates; second, a “tracing” condition, according to which the system should be designed in such a way as to grant the possibility to always trace back the outcome of its operations to at least one human along the chain of design and operation. As we think that meaningful human control can be one of the central notions in ethics of robotics and AI, in the last part of the paper, we start exploring the implications of our account for the design and use of non-military autonomous systems, for instance, self-driving cars.","container-title":"Frontiers in Robotics and AI","ISSN":"2296-9144","source":"Frontiers","title":"Meaningful Human Control over Autonomous Systems: A Philosophical Account","title-short":"Meaningful Human Control over Autonomous Systems","URL":"https://www.frontiersin.org/articles/10.3389/frobt.2018.00015","volume":"5","author":[{"family":"Santoni de Sio","given":"Filippo"},{"family":"Hoven","given":"Jeroen","non-dropping-particle":"van den"}],"accessed":{"date-parts":[["2022",9,13]]},"issued":{"date-parts":[["2018"]]}}}],"schema":"https://github.com/citation-style-language/schema/raw/master/csl-citation.json"} </w:instrText>
      </w:r>
      <w:r w:rsidRPr="00025A2F">
        <w:rPr>
          <w:rFonts w:ascii="Times New Roman" w:hAnsi="Times New Roman" w:cs="Times New Roman"/>
        </w:rPr>
        <w:fldChar w:fldCharType="separate"/>
      </w:r>
      <w:r w:rsidR="006B3DF9">
        <w:rPr>
          <w:rFonts w:ascii="Times New Roman" w:hAnsi="Times New Roman" w:cs="Times New Roman"/>
          <w:noProof/>
        </w:rPr>
        <w:t>[29]</w:t>
      </w:r>
      <w:r w:rsidRPr="00025A2F">
        <w:rPr>
          <w:rFonts w:ascii="Times New Roman" w:hAnsi="Times New Roman" w:cs="Times New Roman"/>
        </w:rPr>
        <w:fldChar w:fldCharType="end"/>
      </w:r>
      <w:r w:rsidRPr="00025A2F">
        <w:rPr>
          <w:rFonts w:ascii="Times New Roman" w:hAnsi="Times New Roman" w:cs="Times New Roman"/>
        </w:rPr>
        <w:t xml:space="preserve"> </w:t>
      </w:r>
      <w:r w:rsidRPr="00025A2F">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{"citationID":"NiHB4gA2","properties":{"formattedCitation":"[30]","plainCitation":"[30]","noteIndex":0},"citationItems":[{"id":602,"uris":["http://zotero.org/users/9005914/items/IJZ7GPVX"],"itemData":{"id":602,"type":"article-journal","abstract":"Accountability and responsibility are key concepts in the academic and societal debate on Autonomous Weapon Systems, but these notions are often used as high-level overarching constructs and are not operationalised to be useful in practice. “Meaningful Human Control” is often mentioned as a requirement for the deployment of Autonomous Weapon Systems, but a common definition of what this notion means in practice, and a clear understanding of its relation with responsibility and accountability is also lacking. In this paper, we present a definition of these concepts and describe the relations between accountability, responsibility, control and oversight in order to show how these notions are distinct but also connected. We focus on accountability as a particular form of responsibility—the obligation to explain one’s action to a forum—and we present three ways in which the introduction of Autonomous Weapon Systems may create “accountability gaps”. We propose a Framework for Comprehensive Human Oversight based on an engineering, socio-technical and governance perspective on control. Our main claim is that combining the control mechanisms at technical, socio-technical and governance levels will lead to comprehensive human oversight over Autonomous Weapon Systems which may ensure solid controllability and accountability for the behaviour of Autonomous Weapon Systems. Finally, we give an overview of the military control instruments that are currently used in the Netherlands and show the applicability of the comprehensive human oversight Framework to Autonomous Weapon Systems. Our analysis reveals two main gaps in the current control mechanisms as applied to Autonomous Weapon Systems. We have identified three first options as future work for the design of a control mechanism, one in the technological layer, one in the socio-technical layer and one the governance layer, in order to achieve comprehensive human oversight and ensure accountability over Autonomous Weapon Systems.","container-title":"Minds and Machines","DOI":"10.1007/s11023-020-09532-9","ISSN":"1572-8641","issue":"1","journalAbbreviation":"Minds &amp; Machines","language":"en","page":"137-163","source":"Springer Link","title":"Accountability and Control Over Autonomous Weapon Systems: A Framework for Comprehensive Human Oversight","title-short":"Accountability and Control Over Autonomous Weapon Systems","volume":"31","author":[{"family":"Verdiesen","given":"Ilse"},{"family":"Santoni de Sio","given":"Filippo"},{"family":"Dignum","given":"Virginia"}],"issued":{"date-parts":[["2021",3,1]]}}}],"schema":"https://github.com/citation-style-language/schema/raw/master/csl-citation.json"} </w:instrText>
      </w:r>
      <w:r w:rsidRPr="00025A2F">
        <w:rPr>
          <w:rFonts w:ascii="Times New Roman" w:hAnsi="Times New Roman" w:cs="Times New Roman"/>
        </w:rPr>
        <w:fldChar w:fldCharType="separate"/>
      </w:r>
      <w:r w:rsidR="006B3DF9">
        <w:rPr>
          <w:rFonts w:ascii="Times New Roman" w:hAnsi="Times New Roman" w:cs="Times New Roman"/>
          <w:noProof/>
        </w:rPr>
        <w:t>[30]</w:t>
      </w:r>
      <w:r w:rsidRPr="00025A2F">
        <w:rPr>
          <w:rFonts w:ascii="Times New Roman" w:hAnsi="Times New Roman" w:cs="Times New Roman"/>
        </w:rPr>
        <w:fldChar w:fldCharType="end"/>
      </w:r>
      <w:r w:rsidRPr="00025A2F">
        <w:rPr>
          <w:rFonts w:ascii="Times New Roman" w:hAnsi="Times New Roman" w:cs="Times New Roman"/>
        </w:rPr>
        <w:t xml:space="preserve">. Horowitz &amp; </w:t>
      </w:r>
      <w:proofErr w:type="spellStart"/>
      <w:r w:rsidRPr="00025A2F">
        <w:rPr>
          <w:rFonts w:ascii="Times New Roman" w:hAnsi="Times New Roman" w:cs="Times New Roman"/>
        </w:rPr>
        <w:t>Scharre</w:t>
      </w:r>
      <w:proofErr w:type="spellEnd"/>
      <w:r w:rsidRPr="00025A2F">
        <w:rPr>
          <w:rFonts w:ascii="Times New Roman" w:hAnsi="Times New Roman" w:cs="Times New Roman"/>
        </w:rPr>
        <w:t xml:space="preserve"> </w:t>
      </w:r>
      <w:r w:rsidRPr="00025A2F">
        <w:rPr>
          <w:rFonts w:ascii="Times New Roman" w:hAnsi="Times New Roman" w:cs="Times New Roman"/>
        </w:rPr>
        <w:lastRenderedPageBreak/>
        <w:t xml:space="preserve">prescribe three requirements for meaningful human control: “human operators are making informed, conscious decisions about the use of weapons,” human operators have enough information to make determinations about the lawfulness of their decisions, and that the system is tested, with operators receiving training on usage </w:t>
      </w:r>
      <w:r w:rsidRPr="00025A2F">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{"citationID":"9ldGGIwe","properties":{"formattedCitation":"[28, p. 4]","plainCitation":"[28, p. 4]","noteIndex":0},"citationItems":[{"id":583,"uris":["http://zotero.org/users/9005914/items/XT7QYYNJ"],"itemData":{"id":583,"type":"report","abstract":"Developing strong, pragmatic and principled national security and defense policies.","collection-title":"Project on Ethical Autonomy","language":"en","number":"Working Paper","publisher":"Center for a New American Security","title":"Meaningful Human Control in Weapon Systems: A Primer","title-short":"Meaningful Human Control in Weapon Systems","URL":"https://www.cnas.org/publications/reports/meaningful-human-control-in-weapon-systems-a-primer","author":[{"family":"Horowitz","given":"Michael C."},{"family":"Scharre","given":"Paul"}],"issued":{"date-parts":[["2015",3]]}},"locator":"4","label":"page"}],"schema":"https://github.com/citation-style-language/schema/raw/master/csl-citation.json"} </w:instrText>
      </w:r>
      <w:r w:rsidRPr="00025A2F">
        <w:rPr>
          <w:rFonts w:ascii="Times New Roman" w:hAnsi="Times New Roman" w:cs="Times New Roman"/>
        </w:rPr>
        <w:fldChar w:fldCharType="separate"/>
      </w:r>
      <w:r w:rsidR="006B3DF9">
        <w:rPr>
          <w:rFonts w:ascii="Times New Roman" w:hAnsi="Times New Roman" w:cs="Times New Roman"/>
          <w:noProof/>
        </w:rPr>
        <w:t>[28, p. 4]</w:t>
      </w:r>
      <w:r w:rsidRPr="00025A2F">
        <w:rPr>
          <w:rFonts w:ascii="Times New Roman" w:hAnsi="Times New Roman" w:cs="Times New Roman"/>
        </w:rPr>
        <w:fldChar w:fldCharType="end"/>
      </w:r>
      <w:r w:rsidRPr="00025A2F">
        <w:rPr>
          <w:rFonts w:ascii="Times New Roman" w:hAnsi="Times New Roman" w:cs="Times New Roman"/>
        </w:rPr>
        <w:t xml:space="preserve">. Adding to this perspective from a philosophical standpoint, </w:t>
      </w:r>
      <w:proofErr w:type="spellStart"/>
      <w:r>
        <w:rPr>
          <w:rFonts w:ascii="Times New Roman" w:hAnsi="Times New Roman" w:cs="Times New Roman"/>
        </w:rPr>
        <w:t>Santoni</w:t>
      </w:r>
      <w:proofErr w:type="spellEnd"/>
      <w:r>
        <w:rPr>
          <w:rFonts w:ascii="Times New Roman" w:hAnsi="Times New Roman" w:cs="Times New Roman"/>
        </w:rPr>
        <w:t xml:space="preserve"> </w:t>
      </w:r>
      <w:r w:rsidRPr="00025A2F">
        <w:rPr>
          <w:rFonts w:ascii="Times New Roman" w:hAnsi="Times New Roman" w:cs="Times New Roman"/>
        </w:rPr>
        <w:t>de Sio and van der Hoven describe the need for two design requirements: tracking (system is able to incorporate moral reasoning of human designers and operators) and tracing (system decisions and outcomes can be traced back to the action of at least one person in decision chain)</w:t>
      </w:r>
      <w:r>
        <w:rPr>
          <w:rFonts w:ascii="Times New Roman" w:hAnsi="Times New Roman" w:cs="Times New Roman"/>
        </w:rPr>
        <w:t xml:space="preserve"> </w:t>
      </w:r>
      <w:r>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{"citationID":"IXjAbt27","properties":{"formattedCitation":"[31]","plainCitation":"[31]","noteIndex":0},"citationItems":[{"id":124,"uris":["http://zotero.org/users/9005914/items/2APABEVZ"],"itemData":{"id":124,"type":"article-journal","abstract":"Debates on lethal autonomous weapon systems have proliferated in the past 5 years. Ethical concerns have been voiced about a possible raise in the number of wrongs and crimes in military operations and about the creation of a “responsibility gap” for harms caused by these systems. To address these concerns, the principle of “meaningful human control” has been introduced in the legal–political debate; according to this principle, humans not computers and their algorithms should ultimately remain in control of, and thus morally responsible for, relevant decisions about (lethal) military operations. However, policy-makers and technical designers lack a detailed theory of what “meaningful human control” exactly means. In this paper, we lay the foundation of a philosophical account of meaningful human control, based on the concept of “guidance control” as elaborated in the philosophical debate on free will and moral responsibility. Following the ideals of “Responsible Innovation” and “Value-sensitive Design,” our account of meaningful human control is cast in the form of design requirements. We identify two general necessary conditions to be satisfied for an autonomous system to remain under meaningful human control: first, a “tracking” condition, according to which the system should be able to respond to both the relevant moral reasons of the humans designing and deploying the system and the relevant facts in the environment in which the system operates; second, a “tracing” condition, according to which the system should be designed in such a way as to grant the possibility to always trace back the outcome of its operations to at least one human along the chain of design and operation. As we think that meaningful human control can be one of the central notions in ethics of robotics and AI, in the last part of the paper, we start exploring the implications of our account for the design and use of non-military autonomous systems, for instance, self-driving cars.","container-title":"Frontiers in Robotics and AI","ISSN":"2296-9144","source":"Frontiers","title":"Meaningful Human Control over Autonomous Systems: A Philosophical Account","title-short":"Meaningful Human Control over Autonomous Systems","URL":"https://www.frontiersin.org/articles/10.3389/frobt.2018.00015","volume":"5","author":[{"family":"Santoni de Sio","given":"Filippo"},{"family":"Hoven","given":"Jeroen","non-dropping-particle":"van den"}],"accessed":{"date-parts":[["2022",9,13]]},"issued":{"date-parts":[["2018"]]}}}],"schema":"https://github.com/citation-style-language/schema/raw/master/csl-citation.json"} </w:instrText>
      </w:r>
      <w:r>
        <w:rPr>
          <w:rFonts w:ascii="Times New Roman" w:hAnsi="Times New Roman" w:cs="Times New Roman"/>
        </w:rPr>
        <w:fldChar w:fldCharType="separate"/>
      </w:r>
      <w:r w:rsidR="006B3DF9">
        <w:rPr>
          <w:rFonts w:ascii="Times New Roman" w:hAnsi="Times New Roman" w:cs="Times New Roman"/>
          <w:noProof/>
        </w:rPr>
        <w:t>[31]</w:t>
      </w:r>
      <w:r>
        <w:rPr>
          <w:rFonts w:ascii="Times New Roman" w:hAnsi="Times New Roman" w:cs="Times New Roman"/>
        </w:rPr>
        <w:fldChar w:fldCharType="end"/>
      </w:r>
      <w:r w:rsidRPr="00025A2F">
        <w:rPr>
          <w:rFonts w:ascii="Times New Roman" w:hAnsi="Times New Roman" w:cs="Times New Roman"/>
        </w:rPr>
        <w:t xml:space="preserve">. </w:t>
      </w:r>
    </w:p>
    <w:p w14:paraId="70713319" w14:textId="0C75EA56" w:rsidR="00F70E5B" w:rsidRDefault="00F70E5B" w:rsidP="00F70E5B">
      <w:pPr>
        <w:ind w:firstLine="720"/>
        <w:rPr>
          <w:rFonts w:ascii="Times New Roman" w:hAnsi="Times New Roman" w:cs="Times New Roman"/>
        </w:rPr>
      </w:pPr>
      <w:r w:rsidRPr="00025A2F">
        <w:rPr>
          <w:rFonts w:ascii="Times New Roman" w:hAnsi="Times New Roman" w:cs="Times New Roman"/>
        </w:rPr>
        <w:t xml:space="preserve">The United States Department of Defense (DoD) has its own policies on LAWS. DoD Directive 3000.09 on the use of autonomy in weapons systems requires that autonomous weapons systems are “designed to allow commanders and operators to exercise </w:t>
      </w:r>
      <w:r w:rsidRPr="00465500">
        <w:rPr>
          <w:rFonts w:ascii="Times New Roman" w:hAnsi="Times New Roman" w:cs="Times New Roman"/>
        </w:rPr>
        <w:t>appropriate</w:t>
      </w:r>
      <w:r w:rsidRPr="00025A2F">
        <w:rPr>
          <w:rFonts w:ascii="Times New Roman" w:hAnsi="Times New Roman" w:cs="Times New Roman"/>
        </w:rPr>
        <w:t xml:space="preserve"> levels of human judgment over the use of force” </w:t>
      </w:r>
      <w:r w:rsidRPr="00025A2F">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{"citationID":"tUEODUGx","properties":{"formattedCitation":"[5, p. 2]","plainCitation":"[5, p. 2]","noteIndex":0},"citationItems":[{"id":703,"uris":["http://zotero.org/users/9005914/items/7L9TV5TY"],"itemData":{"id":703,"type":"legislation","container-title":"DoD Directives","title":"Autonomy in Weapon Systems","volume":"3009.09","author":[{"family":"Office of the Under Secretary of Defense for Policy","given":""}],"issued":{"date-parts":[["2023",1,25]]}},"locator":"2","label":"page"}],"schema":"https://github.com/citation-style-language/schema/raw/master/csl-citation.json"} </w:instrText>
      </w:r>
      <w:r w:rsidRPr="00025A2F">
        <w:rPr>
          <w:rFonts w:ascii="Times New Roman" w:hAnsi="Times New Roman" w:cs="Times New Roman"/>
        </w:rPr>
        <w:fldChar w:fldCharType="separate"/>
      </w:r>
      <w:r w:rsidR="006B3DF9">
        <w:rPr>
          <w:rFonts w:ascii="Times New Roman" w:hAnsi="Times New Roman" w:cs="Times New Roman"/>
          <w:noProof/>
        </w:rPr>
        <w:t>[5, p. 2]</w:t>
      </w:r>
      <w:r w:rsidRPr="00025A2F">
        <w:rPr>
          <w:rFonts w:ascii="Times New Roman" w:hAnsi="Times New Roman" w:cs="Times New Roman"/>
        </w:rPr>
        <w:fldChar w:fldCharType="end"/>
      </w:r>
      <w:r w:rsidRPr="00025A2F">
        <w:rPr>
          <w:rFonts w:ascii="Times New Roman" w:hAnsi="Times New Roman" w:cs="Times New Roman"/>
        </w:rPr>
        <w:t xml:space="preserve">. Congressional Research Service points out that human judgment can mean simply “involvement in decisions about how, when, where, and why the weapon will be employed” </w:t>
      </w:r>
      <w:r w:rsidRPr="00025A2F">
        <w:rPr>
          <w:rFonts w:ascii="Times New Roman" w:hAnsi="Times New Roman" w:cs="Times New Roman"/>
        </w:rPr>
        <w:fldChar w:fldCharType="begin"/>
      </w:r>
      <w:r>
        <w:rPr>
          <w:rFonts w:ascii="Times New Roman" w:hAnsi="Times New Roman" w:cs="Times New Roman"/>
        </w:rPr>
        <w:instrText xml:space="preserve"> ADDIN ZOTERO_ITEM CSL_CITATION {"citationID":"oLsJWGBq","properties":{"formattedCitation":"[32, p. 1]","plainCitation":"[32, p. 1]","noteIndex":0},"citationItems":[{"id":707,"uris":["http://zotero.org/users/9005914/items/S8F9B55L"],"itemData":{"id":707,"type":"report","event-place":"Washington, D.C.","number":"IF11150","publisher":"United States Congress","publisher-place":"Washington, D.C.","title":"Defense Primer: U.S. Policy on Lethal Autonomous Weapon Systems","author":[{"family":"Congressional Research Service","given":""}],"issued":{"date-parts":[["2024",2,1]]}},"locator":"1","label":"page"}],"schema":"https://github.com/citation-style-language/schema/raw/master/csl-citation.json"} </w:instrText>
      </w:r>
      <w:r w:rsidRPr="00025A2F">
        <w:rPr>
          <w:rFonts w:ascii="Times New Roman" w:hAnsi="Times New Roman" w:cs="Times New Roman"/>
        </w:rPr>
        <w:fldChar w:fldCharType="separate"/>
      </w:r>
      <w:r>
        <w:rPr>
          <w:rFonts w:ascii="Times New Roman" w:hAnsi="Times New Roman" w:cs="Times New Roman"/>
          <w:noProof/>
        </w:rPr>
        <w:t>[32, p. 1]</w:t>
      </w:r>
      <w:r w:rsidRPr="00025A2F">
        <w:rPr>
          <w:rFonts w:ascii="Times New Roman" w:hAnsi="Times New Roman" w:cs="Times New Roman"/>
        </w:rPr>
        <w:fldChar w:fldCharType="end"/>
      </w:r>
      <w:r w:rsidRPr="00025A2F">
        <w:rPr>
          <w:rFonts w:ascii="Times New Roman" w:hAnsi="Times New Roman" w:cs="Times New Roman"/>
        </w:rPr>
        <w:t>.</w:t>
      </w:r>
      <w:r>
        <w:rPr>
          <w:rFonts w:ascii="Times New Roman" w:hAnsi="Times New Roman" w:cs="Times New Roman"/>
        </w:rPr>
        <w:t xml:space="preserve"> 3000.09 also provides ambiguity on</w:t>
      </w:r>
      <w:r w:rsidRPr="00025A2F">
        <w:rPr>
          <w:rFonts w:ascii="Times New Roman" w:hAnsi="Times New Roman" w:cs="Times New Roman"/>
        </w:rPr>
        <w:t>, appropriate</w:t>
      </w:r>
      <w:r>
        <w:rPr>
          <w:rFonts w:ascii="Times New Roman" w:hAnsi="Times New Roman" w:cs="Times New Roman"/>
        </w:rPr>
        <w:t>ness</w:t>
      </w:r>
      <w:r w:rsidRPr="00025A2F">
        <w:rPr>
          <w:rFonts w:ascii="Times New Roman" w:hAnsi="Times New Roman" w:cs="Times New Roman"/>
        </w:rPr>
        <w:t xml:space="preserve">, reflecting the fact that “what is </w:t>
      </w:r>
      <w:r>
        <w:rPr>
          <w:rFonts w:ascii="Times New Roman" w:hAnsi="Times New Roman" w:cs="Times New Roman"/>
        </w:rPr>
        <w:t>‘</w:t>
      </w:r>
      <w:r w:rsidRPr="00025A2F">
        <w:rPr>
          <w:rFonts w:ascii="Times New Roman" w:hAnsi="Times New Roman" w:cs="Times New Roman"/>
        </w:rPr>
        <w:t>appropriate</w:t>
      </w:r>
      <w:r>
        <w:rPr>
          <w:rFonts w:ascii="Times New Roman" w:hAnsi="Times New Roman" w:cs="Times New Roman"/>
        </w:rPr>
        <w:t>’</w:t>
      </w:r>
      <w:r w:rsidRPr="00025A2F">
        <w:rPr>
          <w:rFonts w:ascii="Times New Roman" w:hAnsi="Times New Roman" w:cs="Times New Roman"/>
        </w:rPr>
        <w:t xml:space="preserve"> can differ across weapon systems, domains of warfare, types of warfare, operational contexts, and even across different functions in a weapon system” </w:t>
      </w:r>
      <w:r w:rsidRPr="00025A2F">
        <w:rPr>
          <w:rFonts w:ascii="Times New Roman" w:hAnsi="Times New Roman" w:cs="Times New Roman"/>
        </w:rPr>
        <w:fldChar w:fldCharType="begin"/>
      </w:r>
      <w:r>
        <w:rPr>
          <w:rFonts w:ascii="Times New Roman" w:hAnsi="Times New Roman" w:cs="Times New Roman"/>
        </w:rPr>
        <w:instrText xml:space="preserve"> ADDIN ZOTERO_ITEM CSL_CITATION {"citationID":"IQKmUgN8","properties":{"formattedCitation":"[33, p. 2]","plainCitation":"[33, p. 2]","noteIndex":0},"citationItems":[{"id":705,"uris":["http://zotero.org/users/9005914/items/VRKPSYXJ"],"itemData":{"id":705,"type":"report","collection-title":"Group of Governmental Experts of the High Contracting Parties to the Convention on Prohibitions or Restrictions on the Use of Certain Conventional Weapons Which May Be Deemed to Be Excessively Injurious or to Have Indiscriminate Effects","event-place":"Geneva","number":"CCW/GGE.2/2018/WP.4","publisher":"United Nations","publisher-place":"Geneva","title":"Human-Machine Interaction in the Development, Deployment and Use of Emerging Technologies in the Area of Lethal Autonomous Weapons Systems","author":[{"family":"United States","given":""}],"issued":{"date-parts":[["2018",8,28]]}},"locator":"2","label":"page"}],"schema":"https://github.com/citation-style-language/schema/raw/master/csl-citation.json"} </w:instrText>
      </w:r>
      <w:r w:rsidRPr="00025A2F">
        <w:rPr>
          <w:rFonts w:ascii="Times New Roman" w:hAnsi="Times New Roman" w:cs="Times New Roman"/>
        </w:rPr>
        <w:fldChar w:fldCharType="separate"/>
      </w:r>
      <w:r>
        <w:rPr>
          <w:rFonts w:ascii="Times New Roman" w:hAnsi="Times New Roman" w:cs="Times New Roman"/>
          <w:noProof/>
        </w:rPr>
        <w:t>[33, p. 2]</w:t>
      </w:r>
      <w:r w:rsidRPr="00025A2F">
        <w:rPr>
          <w:rFonts w:ascii="Times New Roman" w:hAnsi="Times New Roman" w:cs="Times New Roman"/>
        </w:rPr>
        <w:fldChar w:fldCharType="end"/>
      </w:r>
      <w:r w:rsidRPr="00025A2F">
        <w:rPr>
          <w:rFonts w:ascii="Times New Roman" w:hAnsi="Times New Roman" w:cs="Times New Roman"/>
        </w:rPr>
        <w:t xml:space="preserve">. </w:t>
      </w:r>
    </w:p>
    <w:p w14:paraId="18F7316E" w14:textId="5D1C78B9" w:rsidR="00F70E5B" w:rsidRDefault="00F70E5B" w:rsidP="007A6A4A">
      <w:pPr>
        <w:ind w:firstLine="720"/>
        <w:rPr>
          <w:rFonts w:ascii="Times New Roman" w:hAnsi="Times New Roman" w:cs="Times New Roman"/>
        </w:rPr>
      </w:pPr>
      <w:r w:rsidRPr="00025A2F">
        <w:rPr>
          <w:rFonts w:ascii="Times New Roman" w:hAnsi="Times New Roman" w:cs="Times New Roman"/>
        </w:rPr>
        <w:t xml:space="preserve">DoD Directive 3009.09 </w:t>
      </w:r>
      <w:r>
        <w:rPr>
          <w:rFonts w:ascii="Times New Roman" w:hAnsi="Times New Roman" w:cs="Times New Roman"/>
        </w:rPr>
        <w:t xml:space="preserve">also lays out requirements for AI systems to incorporate </w:t>
      </w:r>
      <w:r w:rsidRPr="00025A2F">
        <w:rPr>
          <w:rFonts w:ascii="Times New Roman" w:hAnsi="Times New Roman" w:cs="Times New Roman"/>
        </w:rPr>
        <w:t>governance</w:t>
      </w:r>
      <w:r>
        <w:rPr>
          <w:rFonts w:ascii="Times New Roman" w:hAnsi="Times New Roman" w:cs="Times New Roman"/>
        </w:rPr>
        <w:t>. DoD defines g</w:t>
      </w:r>
      <w:r w:rsidRPr="00025A2F">
        <w:rPr>
          <w:rFonts w:ascii="Times New Roman" w:hAnsi="Times New Roman" w:cs="Times New Roman"/>
        </w:rPr>
        <w:t xml:space="preserve">overnance </w:t>
      </w:r>
      <w:r>
        <w:rPr>
          <w:rFonts w:ascii="Times New Roman" w:hAnsi="Times New Roman" w:cs="Times New Roman"/>
        </w:rPr>
        <w:t xml:space="preserve">as “possessing the ability to </w:t>
      </w:r>
      <w:r w:rsidRPr="00025A2F">
        <w:rPr>
          <w:rFonts w:ascii="Times New Roman" w:hAnsi="Times New Roman" w:cs="Times New Roman"/>
        </w:rPr>
        <w:t xml:space="preserve">detect and avoid unintended consequences, and the ability to disengage or deactivate deployed systems that demonstrate unintended behavior” </w:t>
      </w:r>
      <w:r w:rsidRPr="00025A2F">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{"citationID":"EdcJ87HE","properties":{"formattedCitation":"[5, p. 6]","plainCitation":"[5, p. 6]","noteIndex":0},"citationItems":[{"id":703,"uris":["http://zotero.org/users/9005914/items/7L9TV5TY"],"itemData":{"id":703,"type":"legislation","container-title":"DoD Directives","title":"Autonomy in Weapon Systems","volume":"3009.09","author":[{"family":"Office of the Under Secretary of Defense for Policy","given":""}],"issued":{"date-parts":[["2023",1,25]]}},"locator":"6","label":"page"}],"schema":"https://github.com/citation-style-language/schema/raw/master/csl-citation.json"} </w:instrText>
      </w:r>
      <w:r w:rsidRPr="00025A2F">
        <w:rPr>
          <w:rFonts w:ascii="Times New Roman" w:hAnsi="Times New Roman" w:cs="Times New Roman"/>
        </w:rPr>
        <w:fldChar w:fldCharType="separate"/>
      </w:r>
      <w:r w:rsidR="006B3DF9">
        <w:rPr>
          <w:rFonts w:ascii="Times New Roman" w:hAnsi="Times New Roman" w:cs="Times New Roman"/>
          <w:noProof/>
        </w:rPr>
        <w:t>[5, p. 6]</w:t>
      </w:r>
      <w:r w:rsidRPr="00025A2F">
        <w:rPr>
          <w:rFonts w:ascii="Times New Roman" w:hAnsi="Times New Roman" w:cs="Times New Roman"/>
        </w:rPr>
        <w:fldChar w:fldCharType="end"/>
      </w:r>
      <w:r w:rsidRPr="00025A2F">
        <w:rPr>
          <w:rFonts w:ascii="Times New Roman" w:hAnsi="Times New Roman" w:cs="Times New Roman"/>
        </w:rPr>
        <w:t>.</w:t>
      </w:r>
      <w:r>
        <w:rPr>
          <w:rFonts w:ascii="Times New Roman" w:hAnsi="Times New Roman" w:cs="Times New Roman"/>
        </w:rPr>
        <w:t xml:space="preserve"> Adding to the requirements for human operators, the directive also requires that “a </w:t>
      </w:r>
      <w:r w:rsidRPr="00E25EB1">
        <w:rPr>
          <w:rFonts w:ascii="Times New Roman" w:hAnsi="Times New Roman" w:cs="Times New Roman"/>
        </w:rPr>
        <w:t xml:space="preserve">monitoring regime is in place to identify and address changes in operational environment, data inputs, and use that could contribute to </w:t>
      </w:r>
      <w:r>
        <w:rPr>
          <w:rFonts w:ascii="Times New Roman" w:hAnsi="Times New Roman" w:cs="Times New Roman"/>
        </w:rPr>
        <w:t>…</w:t>
      </w:r>
      <w:r w:rsidRPr="00E25EB1">
        <w:rPr>
          <w:rFonts w:ascii="Times New Roman" w:hAnsi="Times New Roman" w:cs="Times New Roman"/>
        </w:rPr>
        <w:t xml:space="preserve"> failures</w:t>
      </w:r>
      <w:r>
        <w:rPr>
          <w:rFonts w:ascii="Times New Roman" w:hAnsi="Times New Roman" w:cs="Times New Roman"/>
        </w:rPr>
        <w:t xml:space="preserve">” </w:t>
      </w:r>
      <w:r>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{"citationID":"8lSfC50j","properties":{"formattedCitation":"[5, p. 16]","plainCitation":"[5, p. 16]","noteIndex":0},"citationItems":[{"id":703,"uris":["http://zotero.org/users/9005914/items/7L9TV5TY"],"itemData":{"id":703,"type":"legislation","container-title":"DoD Directives","title":"Autonomy in Weapon Systems","volume":"3009.09","author":[{"family":"Office of the Under Secretary of Defense for Policy","given":""}],"issued":{"date-parts":[["2023",1,25]]}},"locator":"16","label":"page"}],"schema":"https://github.com/citation-style-language/schema/raw/master/csl-citation.json"} </w:instrText>
      </w:r>
      <w:r>
        <w:rPr>
          <w:rFonts w:ascii="Times New Roman" w:hAnsi="Times New Roman" w:cs="Times New Roman"/>
        </w:rPr>
        <w:fldChar w:fldCharType="separate"/>
      </w:r>
      <w:r w:rsidR="006B3DF9">
        <w:rPr>
          <w:rFonts w:ascii="Times New Roman" w:hAnsi="Times New Roman" w:cs="Times New Roman"/>
          <w:noProof/>
        </w:rPr>
        <w:t>[5, p. 16]</w:t>
      </w:r>
      <w:r>
        <w:rPr>
          <w:rFonts w:ascii="Times New Roman" w:hAnsi="Times New Roman" w:cs="Times New Roman"/>
        </w:rPr>
        <w:fldChar w:fldCharType="end"/>
      </w:r>
      <w:r>
        <w:rPr>
          <w:rFonts w:ascii="Times New Roman" w:hAnsi="Times New Roman" w:cs="Times New Roman"/>
        </w:rPr>
        <w:t>. While vague, the directive clearly requires that operators be able to monitor the system for errors, whether they are caused by system malfunction, changes in the operating environment, or the emergent edge cases the system was not designed to handle.</w:t>
      </w:r>
    </w:p>
    <w:p w14:paraId="211E1CC5" w14:textId="492448C1" w:rsidR="007A6A4A" w:rsidRDefault="007A6A4A" w:rsidP="007A6A4A">
      <w:pPr>
        <w:ind w:firstLine="720"/>
        <w:rPr>
          <w:rFonts w:ascii="Times New Roman" w:hAnsi="Times New Roman" w:cs="Times New Roman"/>
        </w:rPr>
      </w:pPr>
      <w:r>
        <w:rPr>
          <w:rFonts w:ascii="Times New Roman" w:hAnsi="Times New Roman" w:cs="Times New Roman"/>
        </w:rPr>
        <w:t xml:space="preserve">Many have challenged the merit of current ethical standards that are used to govern safety critical AI systems. Challenges range from the vagueness of language to how they may fail to capture other relevant moral problems </w:t>
      </w:r>
      <w:r>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{"citationID":"GCczp99x","properties":{"formattedCitation":"[34]","plainCitation":"[34]","noteIndex":0},"citationItems":[{"id":824,"uris":["http://zotero.org/users/9005914/items/Z28S4H3I"],"itemData":{"id":824,"type":"article-journal","abstract":"As algorithms become an influential component of government decision-making around the world, policymakers have debated how governments can attain the benefits of algorithms while preventing the harms of algorithms. One mechanism that has become a centerpiece of global efforts to regulate government algorithms is to require human oversight of algorithmic decisions. Despite the widespread turn to human oversight, these policies rest on an uninterrogated assumption: that people are able to effectively oversee algorithmic decision-making. In this article, I survey 41 policies that prescribe human oversight of government algorithms and find that they suffer from two significant flaws. First, evidence suggests that people are unable to perform the desired oversight functions. Second, as a result of the first flaw, human oversight policies legitimize government uses of faulty and controversial algorithms without addressing the fundamental issues with these tools. Thus, rather than protect against the potential harms of algorithmic decision-making in government, human oversight policies provide a false sense of security in adopting algorithms and enable vendors and agencies to shirk accountability for algorithmic harms. In light of these flaws, I propose a shift from human oversight to institutional oversight as the central mechanism for regulating government algorithms. This institutional approach operates in two stages. First, agencies must justify that it is appropriate to incorporate an algorithm into decision-making and that any proposed forms of human oversight are supported by empirical evidence. Second, these justifications must receive democratic review and approval before the agency can adopt the algorithm.","container-title":"Computer Law &amp; Security Review","DOI":"10.1016/j.clsr.2022.105681","ISSN":"0267-3649","journalAbbreviation":"Computer Law &amp; Security Review","page":"105681","source":"ScienceDirect","title":"The flaws of policies requiring human oversight of government algorithms","volume":"45","author":[{"family":"Green","given":"Ben"}],"issued":{"date-parts":[["2022",7,1]]}}}],"schema":"https://github.com/citation-style-language/schema/raw/master/csl-citation.json"} </w:instrText>
      </w:r>
      <w:r>
        <w:rPr>
          <w:rFonts w:ascii="Times New Roman" w:hAnsi="Times New Roman" w:cs="Times New Roman"/>
        </w:rPr>
        <w:fldChar w:fldCharType="separate"/>
      </w:r>
      <w:r w:rsidR="006B3DF9">
        <w:rPr>
          <w:rFonts w:ascii="Times New Roman" w:hAnsi="Times New Roman" w:cs="Times New Roman"/>
          <w:noProof/>
        </w:rPr>
        <w:t>[34]</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{"citationID":"500rW06C","properties":{"formattedCitation":"[35]","plainCitation":"[35]","noteIndex":0},"citationItems":[{"id":827,"uris":["http://zotero.org/users/9005914/items/YZ9JRSLP"],"itemData":{"id":827,"type":"paper-conference","abstract":"One of the few convergent themes during the first two United Nations Meeting of Experts on autonomous weapons systems (AWS) was the requirement that there be meaningful human control (MHC) of AWS. What exactly constitutes MHC, however, is still ill-defined. While multiple sets of definitions and analyses have been published and discussed, this work seeks to address two key issues with the current definitions: (1) they are inconsistent in what authorities and responsibilities of human and automated agents need to be regulated, and (2) they lack the specificity that would be required for designers to systemically integrate these restrictions into AWS designs. Given that MHC centers on the interaction of human and autonomous agents, we leverage the models and metrics of function allocation - the allocation of work between human and autonomous agents - to analyze and compare definitions of MHC and the definitions of AWS proposed by the U.S. Department of Defense. Specifically, we transform the definitions into function allocation form to model and compare the definitions, and then show how a mismatch between authority and responsibility in an exemplar military scenario can still plague the human-AWS interactions. In summary, this paper provides a starting point for future research to investigate the application of function allocation to the questions of MHC and more generally, the development of rules and standards for incorporating AWS into the law of armed conflict.","container-title":"2015 IEEE International Symposium on Technology and Society (ISTAS)","DOI":"10.1109/ISTAS.2015.7439432","event-title":"2015 IEEE International Symposium on Technology and Society (ISTAS)","note":"ISSN: 2158-3412","page":"1-7","source":"IEEE Xplore","title":"Toward meaningful human control of autonomous weapons systems through function allocation","URL":"https://ieeexplore.ieee.org/document/7439432","author":[{"family":"Canellas","given":"Marc C."},{"family":"Haga","given":"Rachel A."}],"accessed":{"date-parts":[["2024",4,17]]},"issued":{"date-parts":[["2015",11]]}}}],"schema":"https://github.com/citation-style-language/schema/raw/master/csl-citation.json"} </w:instrText>
      </w:r>
      <w:r>
        <w:rPr>
          <w:rFonts w:ascii="Times New Roman" w:hAnsi="Times New Roman" w:cs="Times New Roman"/>
        </w:rPr>
        <w:fldChar w:fldCharType="separate"/>
      </w:r>
      <w:r w:rsidR="006B3DF9">
        <w:rPr>
          <w:rFonts w:ascii="Times New Roman" w:hAnsi="Times New Roman" w:cs="Times New Roman"/>
          <w:noProof/>
        </w:rPr>
        <w:t>[35]</w:t>
      </w:r>
      <w:r>
        <w:rPr>
          <w:rFonts w:ascii="Times New Roman" w:hAnsi="Times New Roman" w:cs="Times New Roman"/>
        </w:rPr>
        <w:fldChar w:fldCharType="end"/>
      </w:r>
      <w:r>
        <w:rPr>
          <w:rFonts w:ascii="Times New Roman" w:hAnsi="Times New Roman" w:cs="Times New Roman"/>
        </w:rPr>
        <w:t xml:space="preserve">. Still, autonomous weapons and other safety critical systems are in use today </w:t>
      </w:r>
      <w:r w:rsidRPr="00AF37AD">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{"citationID":"bcUNt1f0","properties":{"formattedCitation":"[36]","plainCitation":"[36]","noteIndex":0},"citationItems":[{"id":"5stGCXLv/t0FyWa1l","uris":["http://zotero.org/users/9005914/items/VWDKBJPV"],"itemData":{"id":708,"type":"webpage","abstract":"It may not be too late to put the evil \"Slaughterbots\" genie back in the bottle, if the world acts now","language":"en","title":"Lethal Autonomous Weapons Exist; They Must Be Banned - IEEE Spectrum","URL":"https://spectrum.ieee.org/lethal-autonomous-weapons-exist-they-must-be-banned","accessed":{"date-parts":[["2024",3,18]]}}}],"schema":"https://github.com/citation-style-language/schema/raw/master/csl-citation.json"} </w:instrText>
      </w:r>
      <w:r w:rsidRPr="00AF37AD">
        <w:rPr>
          <w:rFonts w:ascii="Times New Roman" w:hAnsi="Times New Roman" w:cs="Times New Roman"/>
        </w:rPr>
        <w:fldChar w:fldCharType="separate"/>
      </w:r>
      <w:r w:rsidR="006B3DF9">
        <w:rPr>
          <w:rFonts w:ascii="Times New Roman" w:hAnsi="Times New Roman" w:cs="Times New Roman"/>
          <w:noProof/>
        </w:rPr>
        <w:t>[36]</w:t>
      </w:r>
      <w:r w:rsidRPr="00AF37AD">
        <w:rPr>
          <w:rFonts w:ascii="Times New Roman" w:hAnsi="Times New Roman" w:cs="Times New Roman"/>
        </w:rPr>
        <w:fldChar w:fldCharType="end"/>
      </w:r>
      <w:r w:rsidRPr="00AF37AD">
        <w:rPr>
          <w:rFonts w:ascii="Times New Roman" w:hAnsi="Times New Roman" w:cs="Times New Roman"/>
        </w:rPr>
        <w:t xml:space="preserve"> </w:t>
      </w:r>
      <w:r w:rsidRPr="00AF37AD">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{"citationID":"E9LERyeQ","properties":{"formattedCitation":"[37]","plainCitation":"[37]","noteIndex":0},"citationItems":[{"id":710,"uris":["http://zotero.org/users/9005914/items/Y9SU6KKA"],"itemData":{"id":710,"type":"article-newspaper","abstract":"The Pentagon says a ban on autonomous weapons isn't necessary. But experts say that weapons that can make decisions for themselves are already here, and making a difference in conflicts from Libya to Armenia.","container-title":"Washington Post","ISSN":"0190-8286","language":"en-US","source":"www.washingtonpost.com","title":"The U.S. says humans will always be in control of AI weapons. But the age of autonomous war is already here.","URL":"https://www.washingtonpost.com/technology/2021/07/07/ai-weapons-us-military/","author":[{"family":"Vynck","given":"Gerrit De"}],"accessed":{"date-parts":[["2024",3,18]]},"issued":{"date-parts":[["2021",8,13]]}}}],"schema":"https://github.com/citation-style-language/schema/raw/master/csl-citation.json"} </w:instrText>
      </w:r>
      <w:r w:rsidRPr="00AF37AD">
        <w:rPr>
          <w:rFonts w:ascii="Times New Roman" w:hAnsi="Times New Roman" w:cs="Times New Roman"/>
        </w:rPr>
        <w:fldChar w:fldCharType="separate"/>
      </w:r>
      <w:r w:rsidR="006B3DF9">
        <w:rPr>
          <w:rFonts w:ascii="Times New Roman" w:hAnsi="Times New Roman" w:cs="Times New Roman"/>
          <w:noProof/>
        </w:rPr>
        <w:t>[37]</w:t>
      </w:r>
      <w:r w:rsidRPr="00AF37AD">
        <w:rPr>
          <w:rFonts w:ascii="Times New Roman" w:hAnsi="Times New Roman" w:cs="Times New Roman"/>
        </w:rPr>
        <w:fldChar w:fldCharType="end"/>
      </w:r>
      <w:r>
        <w:rPr>
          <w:rFonts w:ascii="Times New Roman" w:hAnsi="Times New Roman" w:cs="Times New Roman"/>
        </w:rPr>
        <w:t xml:space="preserve">. It is imperative to begin to analyze how to implement meaningful human control over these systems, even if by imperfect metrics. Meaningful human control still represents the moral foundation on which major militaries are willing to base decisions on the control and governance of LAWS </w:t>
      </w:r>
      <w:r>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{"citationID":"jt2FMl86","properties":{"formattedCitation":"[38]","plainCitation":"[38]","noteIndex":0},"citationItems":[{"id":577,"uris":["http://zotero.org/users/9005914/items/9GEZ6BVE"],"itemData":{"id":577,"type":"article","abstract":"Ensuring operational control over automated vehicles is not trivial and failing to do so severely endangers the lives of road users. An integrated approach is necessary to ensure that all agents play their part including drivers, occupants, vehicle designers and governments. While progress is being made, a comprehensive approach to the problem is being ignored, which can be solved in the main through considering Meaningful Human Control (MHC). In this research, an Integrated System Proximity framework and Operational Process Design approach to assist the development of Connected Automated Vehicles (CAV) under the consideration of MHC are introduced. These offer a greater understanding and basis for vehicle and traffic system design by vehicle designers and governments as two important influencing stakeholders. The framework includes an extension to a system approach, which also considers ways that MHC can be improved through updating: either implicit proximal updating or explicit distal updating. The process and importance are demonstrated in three recent cases from practice. Finally, a call for action is made to government and regulatory authorities, as well as the automotive industry, to ensure that MHC processes are explicitly included in policy, regulations, and design processes to ensure future ad-vancement of CAVs in a responsible, safe and humanly agreeable fashion.","DOI":"10.48550/arXiv.2303.05091","note":"arXiv:2303.05091 [cs, eess]","number":"arXiv:2303.05091","publisher":"arXiv","source":"arXiv.org","title":"Designing Automated Vehicle and Traffic Systems towards Meaningful Human Control","URL":"http://arxiv.org/abs/2303.05091","author":[{"family":"Calvert","given":"Simeon C."},{"family":"Johnsen","given":"Stig"},{"family":"George","given":"Ashwin"}],"accessed":{"date-parts":[["2024",1,26]]},"issued":{"date-parts":[["2023",3,14]]}}}],"schema":"https://github.com/citation-style-language/schema/raw/master/csl-citation.json"} </w:instrText>
      </w:r>
      <w:r>
        <w:rPr>
          <w:rFonts w:ascii="Times New Roman" w:hAnsi="Times New Roman" w:cs="Times New Roman"/>
        </w:rPr>
        <w:fldChar w:fldCharType="separate"/>
      </w:r>
      <w:r w:rsidR="006B3DF9">
        <w:rPr>
          <w:rFonts w:ascii="Times New Roman" w:hAnsi="Times New Roman" w:cs="Times New Roman"/>
          <w:noProof/>
        </w:rPr>
        <w:t>[38]</w:t>
      </w:r>
      <w:r>
        <w:rPr>
          <w:rFonts w:ascii="Times New Roman" w:hAnsi="Times New Roman" w:cs="Times New Roman"/>
        </w:rPr>
        <w:fldChar w:fldCharType="end"/>
      </w:r>
      <w:r>
        <w:rPr>
          <w:rFonts w:ascii="Times New Roman" w:hAnsi="Times New Roman" w:cs="Times New Roman"/>
        </w:rPr>
        <w:t xml:space="preserve">. Additionally, meaningful human control has been used to analyze other safety critical systems, such as autonomous vehicles </w:t>
      </w:r>
      <w:r>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{"citationID":"O5fqPHZx","properties":{"formattedCitation":"[38]","plainCitation":"[38]","noteIndex":0},"citationItems":[{"id":577,"uris":["http://zotero.org/users/9005914/items/9GEZ6BVE"],"itemData":{"id":577,"type":"article","abstract":"Ensuring operational control over automated vehicles is not trivial and failing to do so severely endangers the lives of road users. An integrated approach is necessary to ensure that all agents play their part including drivers, occupants, vehicle designers and governments. While progress is being made, a comprehensive approach to the problem is being ignored, which can be solved in the main through considering Meaningful Human Control (MHC). In this research, an Integrated System Proximity framework and Operational Process Design approach to assist the development of Connected Automated Vehicles (CAV) under the consideration of MHC are introduced. These offer a greater understanding and basis for vehicle and traffic system design by vehicle designers and governments as two important influencing stakeholders. The framework includes an extension to a system approach, which also considers ways that MHC can be improved through updating: either implicit proximal updating or explicit distal updating. The process and importance are demonstrated in three recent cases from practice. Finally, a call for action is made to government and regulatory authorities, as well as the automotive industry, to ensure that MHC processes are explicitly included in policy, regulations, and design processes to ensure future ad-vancement of CAVs in a responsible, safe and humanly agreeable fashion.","DOI":"10.48550/arXiv.2303.05091","note":"arXiv:2303.05091 [cs, eess]","number":"arXiv:2303.05091","publisher":"arXiv","source":"arXiv.org","title":"Designing Automated Vehicle and Traffic Systems towards Meaningful Human Control","URL":"http://arxiv.org/abs/2303.05091","author":[{"family":"Calvert","given":"Simeon C."},{"family":"Johnsen","given":"Stig"},{"family":"George","given":"Ashwin"}],"accessed":{"date-parts":[["2024",1,26]]},"issued":{"date-parts":[["2023",3,14]]}}}],"schema":"https://github.com/citation-style-language/schema/raw/master/csl-citation.json"} </w:instrText>
      </w:r>
      <w:r>
        <w:rPr>
          <w:rFonts w:ascii="Times New Roman" w:hAnsi="Times New Roman" w:cs="Times New Roman"/>
        </w:rPr>
        <w:fldChar w:fldCharType="separate"/>
      </w:r>
      <w:r w:rsidR="006B3DF9">
        <w:rPr>
          <w:rFonts w:ascii="Times New Roman" w:hAnsi="Times New Roman" w:cs="Times New Roman"/>
          <w:noProof/>
        </w:rPr>
        <w:t>[38]</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{"citationID":"t7aPTasV","properties":{"formattedCitation":"[39]","plainCitation":"[39]","noteIndex":0},"citationItems":[{"id":612,"uris":["http://zotero.org/users/9005914/items/8AIKV6EJ"],"itemData":{"id":612,"type":"article-journal","abstract":"Decisions in security contexts, including armed conflict, law enforcement, and disaster relief, often need to be taken under circumstances of limited information, stress, and time pressure. Since AI systems are capable of providing a certain amount of relief in such contexts, such systems will become increasingly important, be it as decision-support or decision-making systems. However, given that human life may be at stake in such situations, moral responsibility for such decisions should remain with humans. Hence the idea of “meaningful human control” of intelligent systems. In this opinion paper, we outline generic configurations of control of AI and we present an alternative to human control of AI, namely the inverse idea of having AI control humans, and we discuss the normative consequences of this alternative.","container-title":"Ethics and Information Technology","DOI":"10.1007/s10676-023-09686-x","ISSN":"1572-8439","issue":"1","journalAbbreviation":"Ethics Inf Technol","language":"en","page":"10","source":"Springer Link","title":"Who is controlling whom? Reframing “meaningful human control” of AI systems in security","title-short":"Who is controlling whom?","volume":"25","author":[{"family":"Christen","given":"Markus"},{"family":"Burri","given":"Thomas"},{"family":"Kandul","given":"Serhiy"},{"family":"Vörös","given":"Pascal"}],"issued":{"date-parts":[["2023",2,10]]}}}],"schema":"https://github.com/citation-style-language/schema/raw/master/csl-citation.json"} </w:instrText>
      </w:r>
      <w:r>
        <w:rPr>
          <w:rFonts w:ascii="Times New Roman" w:hAnsi="Times New Roman" w:cs="Times New Roman"/>
        </w:rPr>
        <w:fldChar w:fldCharType="separate"/>
      </w:r>
      <w:r w:rsidR="006B3DF9">
        <w:rPr>
          <w:rFonts w:ascii="Times New Roman" w:hAnsi="Times New Roman" w:cs="Times New Roman"/>
          <w:noProof/>
        </w:rPr>
        <w:t>[39]</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r>
      <w:r w:rsidR="006B3DF9">
        <w:rPr>
          <w:rFonts w:ascii="Times New Roman" w:hAnsi="Times New Roman" w:cs="Times New Roman"/>
        </w:rPr>
        <w:instrText xml:space="preserve"> ADDIN ZOTERO_ITEM CSL_CITATION {"citationID":"qZAyFtAo","properties":{"formattedCitation":"[40]","plainCitation":"[40]","noteIndex":0},"citationItems":[{"id":581,"uris":["http://zotero.org/users/9005914/items/VDILUEG4"],"itemData":{"id":581,"type":"article-journal","abstract":"This article focuses on ethical issues raised by increasing levels of autonomy for surgical robots. These ethical issues are explored mainly by reference to state-ofart case studies and imminent advances in Minimally Invasive Surgery (MIS) and Microsurgery. In both area, surgicalworkspace is limited and the required precision is high. For this reason, increasing levels of robotic autonomy can make a significant difference there, and ethically justified control sharing between humans and robots must be introduced. In particular, from a responsibility and accountability perspective suitable policies for theMeaningfulHuman Control (MHC) of increasingly autonomous surgical robots are proposed. It is highlighted how MHC should be modulated in accordance with various levels of autonomy for MIS and Microsurgery robots. Moreover, finer MHC distinctions are introduced to deal with contextual conditions concerning e.g. soft or rigid anatomical environments.","container-title":"Paladyn, Journal of Behavioral Robotics","DOI":"10.1515/pjbr-2019-0002","ISSN":"2081-4836","issue":"1","language":"en","license":"De Gruyter expressly reserves the right to use all content for commercial text and data mining within the meaning of Section 44b of the German Copyright Act.","note":"publisher: De Gruyter Open Access\nsection: Paladyn","page":"30-43","source":"www.degruyter.com","title":"Autonomy in surgical robots and its meaningful human control","volume":"10","author":[{"family":"Ficuciello","given":"Fanny"},{"family":"Tamburrini","given":"Guglielmo"},{"family":"Arezzo","given":"Alberto"},{"family":"Villani","given":"Luigi"},{"family":"Siciliano","given":"Bruno"}],"issued":{"date-parts":[["2019",1,1]]}}}],"schema":"https://github.com/citation-style-language/schema/raw/master/csl-citation.json"} </w:instrText>
      </w:r>
      <w:r>
        <w:rPr>
          <w:rFonts w:ascii="Times New Roman" w:hAnsi="Times New Roman" w:cs="Times New Roman"/>
        </w:rPr>
        <w:fldChar w:fldCharType="separate"/>
      </w:r>
      <w:r w:rsidR="006B3DF9">
        <w:rPr>
          <w:rFonts w:ascii="Times New Roman" w:hAnsi="Times New Roman" w:cs="Times New Roman"/>
          <w:noProof/>
        </w:rPr>
        <w:t>[40]</w:t>
      </w:r>
      <w:r>
        <w:rPr>
          <w:rFonts w:ascii="Times New Roman" w:hAnsi="Times New Roman" w:cs="Times New Roman"/>
        </w:rPr>
        <w:fldChar w:fldCharType="end"/>
      </w:r>
      <w:r>
        <w:rPr>
          <w:rFonts w:ascii="Times New Roman" w:hAnsi="Times New Roman" w:cs="Times New Roman"/>
        </w:rPr>
        <w:t>.</w:t>
      </w:r>
    </w:p>
    <w:p w14:paraId="30248E6E" w14:textId="68A441B5" w:rsidR="00511F81" w:rsidRDefault="005B65D9" w:rsidP="00CA79AC">
      <w:pPr>
        <w:ind w:firstLine="720"/>
        <w:rPr>
          <w:rFonts w:ascii="Times New Roman" w:hAnsi="Times New Roman" w:cs="Times New Roman"/>
        </w:rPr>
      </w:pPr>
      <w:r w:rsidRPr="005B65D9">
        <w:rPr>
          <w:rFonts w:ascii="Times New Roman" w:hAnsi="Times New Roman" w:cs="Times New Roman"/>
        </w:rPr>
        <w:t xml:space="preserve">We analyzed if the 11 architectures we found would be able to meet the tracing and tracking conditions, as shown in </w:t>
      </w:r>
      <w:r w:rsidRPr="005B65D9">
        <w:rPr>
          <w:rFonts w:ascii="Times New Roman" w:hAnsi="Times New Roman" w:cs="Times New Roman"/>
        </w:rPr>
        <w:fldChar w:fldCharType="begin"/>
      </w:r>
      <w:r w:rsidRPr="005B65D9">
        <w:rPr>
          <w:rFonts w:ascii="Times New Roman" w:hAnsi="Times New Roman" w:cs="Times New Roman"/>
        </w:rPr>
        <w:instrText xml:space="preserve"> REF _Ref173886177 \h </w:instrText>
      </w:r>
      <w:r>
        <w:rPr>
          <w:rFonts w:ascii="Times New Roman" w:hAnsi="Times New Roman" w:cs="Times New Roman"/>
        </w:rPr>
        <w:instrText xml:space="preserve"> \* MERGEFORMAT </w:instrText>
      </w:r>
      <w:r w:rsidRPr="005B65D9">
        <w:rPr>
          <w:rFonts w:ascii="Times New Roman" w:hAnsi="Times New Roman" w:cs="Times New Roman"/>
        </w:rPr>
      </w:r>
      <w:r w:rsidRPr="005B65D9">
        <w:rPr>
          <w:rFonts w:ascii="Times New Roman" w:hAnsi="Times New Roman" w:cs="Times New Roman"/>
        </w:rPr>
        <w:fldChar w:fldCharType="separate"/>
      </w:r>
      <w:r w:rsidRPr="005B65D9">
        <w:rPr>
          <w:rFonts w:ascii="Times New Roman" w:hAnsi="Times New Roman" w:cs="Times New Roman"/>
        </w:rPr>
        <w:t xml:space="preserve">Table </w:t>
      </w:r>
      <w:r w:rsidRPr="005B65D9">
        <w:rPr>
          <w:rFonts w:ascii="Times New Roman" w:hAnsi="Times New Roman" w:cs="Times New Roman"/>
          <w:noProof/>
        </w:rPr>
        <w:t>4</w:t>
      </w:r>
      <w:r w:rsidRPr="005B65D9">
        <w:rPr>
          <w:rFonts w:ascii="Times New Roman" w:hAnsi="Times New Roman" w:cs="Times New Roman"/>
        </w:rPr>
        <w:fldChar w:fldCharType="end"/>
      </w:r>
      <w:r w:rsidRPr="005B65D9">
        <w:rPr>
          <w:rFonts w:ascii="Times New Roman" w:hAnsi="Times New Roman" w:cs="Times New Roman"/>
        </w:rPr>
        <w:t>.</w:t>
      </w:r>
      <w:r>
        <w:rPr>
          <w:rFonts w:ascii="Times New Roman" w:hAnsi="Times New Roman" w:cs="Times New Roman"/>
        </w:rPr>
        <w:t xml:space="preserve"> </w:t>
      </w:r>
      <w:r w:rsidR="00FD0398">
        <w:rPr>
          <w:rFonts w:ascii="Times New Roman" w:hAnsi="Times New Roman" w:cs="Times New Roman"/>
        </w:rPr>
        <w:t xml:space="preserve">We find that most architectures are able to meet the tracing and tracking requirements. Depending on the exact implementation of the system, the ability for tracing and tracking to be effectively met may be hindered, but we are focused on a general view of each architecture. The three human-over-the-loop architectures are unlikely to be able to meet these requirements since they are unable to directly act during operation, making it difficult to know who to trace decisions back to. </w:t>
      </w:r>
      <w:r w:rsidR="00C37CBC">
        <w:rPr>
          <w:rFonts w:ascii="Times New Roman" w:hAnsi="Times New Roman" w:cs="Times New Roman"/>
        </w:rPr>
        <w:t xml:space="preserve">Even tracking whether the human operator is able to apply moral reasoning is difficult since they have relatively little control over the system and the actions it takes. AI supervisor is also somewhat problematic in this sense since the human’s actions can be override by an AI system that cannot be held liable the same way a human can. </w:t>
      </w:r>
      <w:r w:rsidR="00CA79AC">
        <w:rPr>
          <w:rFonts w:ascii="Times New Roman" w:hAnsi="Times New Roman" w:cs="Times New Roman"/>
        </w:rPr>
        <w:t xml:space="preserve">This is also a violation of the human supervisory control requirement laid out by </w:t>
      </w:r>
      <w:r w:rsidR="00CA79AC">
        <w:rPr>
          <w:rFonts w:ascii="Times New Roman" w:hAnsi="Times New Roman" w:cs="Times New Roman"/>
        </w:rPr>
        <w:lastRenderedPageBreak/>
        <w:t xml:space="preserve">3009.09 since it flips the role and has the AI as a supervisor that can step in and act without human oversight. </w:t>
      </w:r>
    </w:p>
    <w:p w14:paraId="4A1E0FEB" w14:textId="77777777" w:rsidR="00A9029E" w:rsidRDefault="00A9029E" w:rsidP="007A6A4A">
      <w:pPr>
        <w:ind w:firstLine="720"/>
        <w:rPr>
          <w:rFonts w:ascii="Times New Roman" w:hAnsi="Times New Roman" w:cs="Times New Roman"/>
        </w:rPr>
      </w:pPr>
    </w:p>
    <w:p w14:paraId="66447C5E" w14:textId="2ADA9ACD" w:rsidR="00A9029E" w:rsidRPr="00D161E3" w:rsidRDefault="00A9029E" w:rsidP="00A9029E">
      <w:pPr>
        <w:pStyle w:val="Caption"/>
        <w:keepNext/>
        <w:rPr>
          <w:rFonts w:ascii="Times New Roman" w:hAnsi="Times New Roman" w:cs="Times New Roman"/>
        </w:rPr>
      </w:pPr>
      <w:bookmarkStart w:id="3" w:name="_Ref173886177"/>
      <w:r w:rsidRPr="00177634">
        <w:rPr>
          <w:rFonts w:ascii="Times New Roman" w:hAnsi="Times New Roman" w:cs="Times New Roman"/>
        </w:rPr>
        <w:t xml:space="preserve">Table </w:t>
      </w:r>
      <w:r w:rsidRPr="00177634">
        <w:rPr>
          <w:rFonts w:ascii="Times New Roman" w:hAnsi="Times New Roman" w:cs="Times New Roman"/>
        </w:rPr>
        <w:fldChar w:fldCharType="begin"/>
      </w:r>
      <w:r w:rsidRPr="00177634">
        <w:rPr>
          <w:rFonts w:ascii="Times New Roman" w:hAnsi="Times New Roman" w:cs="Times New Roman"/>
        </w:rPr>
        <w:instrText xml:space="preserve"> SEQ Table \* ARABIC </w:instrText>
      </w:r>
      <w:r w:rsidRPr="00177634">
        <w:rPr>
          <w:rFonts w:ascii="Times New Roman" w:hAnsi="Times New Roman" w:cs="Times New Roman"/>
        </w:rPr>
        <w:fldChar w:fldCharType="separate"/>
      </w:r>
      <w:r w:rsidR="00A963AD">
        <w:rPr>
          <w:rFonts w:ascii="Times New Roman" w:hAnsi="Times New Roman" w:cs="Times New Roman"/>
          <w:noProof/>
        </w:rPr>
        <w:t>4</w:t>
      </w:r>
      <w:r w:rsidRPr="00177634">
        <w:rPr>
          <w:rFonts w:ascii="Times New Roman" w:hAnsi="Times New Roman" w:cs="Times New Roman"/>
        </w:rPr>
        <w:fldChar w:fldCharType="end"/>
      </w:r>
      <w:bookmarkEnd w:id="3"/>
      <w:r w:rsidRPr="00177634">
        <w:rPr>
          <w:rFonts w:ascii="Times New Roman" w:hAnsi="Times New Roman" w:cs="Times New Roman"/>
        </w:rPr>
        <w:t>: Compliance with Tracking &amp; Tracing</w:t>
      </w:r>
    </w:p>
    <w:tbl>
      <w:tblPr>
        <w:tblStyle w:val="TableGrid"/>
        <w:tblW w:w="9450" w:type="dxa"/>
        <w:tblInd w:w="-5" w:type="dxa"/>
        <w:tblLayout w:type="fixed"/>
        <w:tblLook w:val="04A0" w:firstRow="1" w:lastRow="0" w:firstColumn="1" w:lastColumn="0" w:noHBand="0" w:noVBand="1"/>
      </w:tblPr>
      <w:tblGrid>
        <w:gridCol w:w="2362"/>
        <w:gridCol w:w="3308"/>
        <w:gridCol w:w="3780"/>
      </w:tblGrid>
      <w:tr w:rsidR="00177634" w:rsidRPr="00177634" w14:paraId="31125F52" w14:textId="77777777" w:rsidTr="00A47FC1">
        <w:trPr>
          <w:trHeight w:val="29"/>
        </w:trPr>
        <w:tc>
          <w:tcPr>
            <w:tcW w:w="2362" w:type="dxa"/>
            <w:vMerge w:val="restart"/>
            <w:vAlign w:val="center"/>
          </w:tcPr>
          <w:p w14:paraId="5841AB78" w14:textId="1AFD4B80" w:rsidR="00177634" w:rsidRPr="00177634" w:rsidRDefault="00177634" w:rsidP="0054063D">
            <w:pPr>
              <w:jc w:val="center"/>
              <w:rPr>
                <w:rFonts w:ascii="Times New Roman" w:hAnsi="Times New Roman" w:cs="Times New Roman"/>
                <w:b/>
                <w:bCs/>
                <w:sz w:val="20"/>
                <w:szCs w:val="20"/>
              </w:rPr>
            </w:pPr>
            <w:r w:rsidRPr="00177634">
              <w:rPr>
                <w:rFonts w:ascii="Times New Roman" w:hAnsi="Times New Roman" w:cs="Times New Roman"/>
                <w:b/>
                <w:bCs/>
                <w:sz w:val="20"/>
                <w:szCs w:val="20"/>
              </w:rPr>
              <w:t>Architecture</w:t>
            </w:r>
          </w:p>
        </w:tc>
        <w:tc>
          <w:tcPr>
            <w:tcW w:w="3308" w:type="dxa"/>
            <w:vAlign w:val="center"/>
          </w:tcPr>
          <w:p w14:paraId="6A5C0A29" w14:textId="02E3A50A" w:rsidR="00177634" w:rsidRPr="00177634" w:rsidRDefault="00FD0398" w:rsidP="0054063D">
            <w:pPr>
              <w:jc w:val="center"/>
              <w:rPr>
                <w:rFonts w:ascii="Times New Roman" w:hAnsi="Times New Roman" w:cs="Times New Roman"/>
                <w:b/>
                <w:bCs/>
                <w:sz w:val="20"/>
                <w:szCs w:val="20"/>
              </w:rPr>
            </w:pPr>
            <w:r>
              <w:rPr>
                <w:rFonts w:ascii="Times New Roman" w:hAnsi="Times New Roman" w:cs="Times New Roman"/>
                <w:b/>
                <w:bCs/>
                <w:sz w:val="20"/>
                <w:szCs w:val="20"/>
              </w:rPr>
              <w:t>Tracking</w:t>
            </w:r>
          </w:p>
        </w:tc>
        <w:tc>
          <w:tcPr>
            <w:tcW w:w="3780" w:type="dxa"/>
            <w:vAlign w:val="center"/>
          </w:tcPr>
          <w:p w14:paraId="67FEB27D" w14:textId="0BF4B64F" w:rsidR="00177634" w:rsidRPr="00177634" w:rsidRDefault="00FD0398" w:rsidP="0054063D">
            <w:pPr>
              <w:jc w:val="center"/>
              <w:rPr>
                <w:rFonts w:ascii="Times New Roman" w:hAnsi="Times New Roman" w:cs="Times New Roman"/>
                <w:b/>
                <w:bCs/>
                <w:sz w:val="20"/>
                <w:szCs w:val="20"/>
              </w:rPr>
            </w:pPr>
            <w:r>
              <w:rPr>
                <w:rFonts w:ascii="Times New Roman" w:hAnsi="Times New Roman" w:cs="Times New Roman"/>
                <w:b/>
                <w:bCs/>
                <w:sz w:val="20"/>
                <w:szCs w:val="20"/>
              </w:rPr>
              <w:t>Tracing</w:t>
            </w:r>
          </w:p>
        </w:tc>
      </w:tr>
      <w:tr w:rsidR="00177634" w:rsidRPr="00177634" w14:paraId="7A2B5F35" w14:textId="77777777" w:rsidTr="00A47FC1">
        <w:trPr>
          <w:trHeight w:val="29"/>
        </w:trPr>
        <w:tc>
          <w:tcPr>
            <w:tcW w:w="2362" w:type="dxa"/>
            <w:vMerge/>
            <w:vAlign w:val="center"/>
          </w:tcPr>
          <w:p w14:paraId="24537F54" w14:textId="77777777" w:rsidR="00177634" w:rsidRPr="00177634" w:rsidRDefault="00177634" w:rsidP="0054063D">
            <w:pPr>
              <w:rPr>
                <w:rFonts w:ascii="Times New Roman" w:hAnsi="Times New Roman" w:cs="Times New Roman"/>
                <w:sz w:val="20"/>
                <w:szCs w:val="20"/>
              </w:rPr>
            </w:pPr>
          </w:p>
        </w:tc>
        <w:tc>
          <w:tcPr>
            <w:tcW w:w="3308" w:type="dxa"/>
            <w:vAlign w:val="center"/>
          </w:tcPr>
          <w:p w14:paraId="32488EA3" w14:textId="77777777" w:rsidR="00177634" w:rsidRPr="00177634" w:rsidRDefault="00177634" w:rsidP="0054063D">
            <w:pPr>
              <w:rPr>
                <w:rFonts w:ascii="Times New Roman" w:hAnsi="Times New Roman" w:cs="Times New Roman"/>
                <w:i/>
                <w:iCs/>
                <w:color w:val="000000" w:themeColor="text1"/>
                <w:sz w:val="20"/>
                <w:szCs w:val="20"/>
              </w:rPr>
            </w:pPr>
            <w:r w:rsidRPr="00177634">
              <w:rPr>
                <w:rFonts w:ascii="Times New Roman" w:hAnsi="Times New Roman" w:cs="Times New Roman"/>
                <w:i/>
                <w:iCs/>
                <w:color w:val="000000" w:themeColor="text1"/>
                <w:sz w:val="20"/>
                <w:szCs w:val="20"/>
              </w:rPr>
              <w:t>Moral reasoning applied through …</w:t>
            </w:r>
          </w:p>
        </w:tc>
        <w:tc>
          <w:tcPr>
            <w:tcW w:w="3780" w:type="dxa"/>
            <w:vAlign w:val="center"/>
          </w:tcPr>
          <w:p w14:paraId="2494C3E1" w14:textId="77777777" w:rsidR="00177634" w:rsidRPr="00177634" w:rsidRDefault="00177634" w:rsidP="0054063D">
            <w:pPr>
              <w:rPr>
                <w:rFonts w:ascii="Times New Roman" w:hAnsi="Times New Roman" w:cs="Times New Roman"/>
                <w:i/>
                <w:iCs/>
                <w:color w:val="000000" w:themeColor="text1"/>
                <w:sz w:val="20"/>
                <w:szCs w:val="20"/>
              </w:rPr>
            </w:pPr>
            <w:r w:rsidRPr="00177634">
              <w:rPr>
                <w:rFonts w:ascii="Times New Roman" w:hAnsi="Times New Roman" w:cs="Times New Roman"/>
                <w:i/>
                <w:iCs/>
                <w:color w:val="000000" w:themeColor="text1"/>
                <w:sz w:val="20"/>
                <w:szCs w:val="20"/>
              </w:rPr>
              <w:t xml:space="preserve">Decisions can be traced back to … </w:t>
            </w:r>
          </w:p>
        </w:tc>
      </w:tr>
      <w:tr w:rsidR="00177634" w:rsidRPr="00177634" w14:paraId="189484D0" w14:textId="77777777" w:rsidTr="00A47FC1">
        <w:trPr>
          <w:trHeight w:val="29"/>
        </w:trPr>
        <w:tc>
          <w:tcPr>
            <w:tcW w:w="2362" w:type="dxa"/>
            <w:vAlign w:val="center"/>
          </w:tcPr>
          <w:p w14:paraId="602938D1" w14:textId="4E6755A1" w:rsidR="00177634" w:rsidRPr="00177634" w:rsidRDefault="00177634" w:rsidP="00751A2F">
            <w:pPr>
              <w:rPr>
                <w:rFonts w:ascii="Times New Roman" w:hAnsi="Times New Roman" w:cs="Times New Roman"/>
                <w:sz w:val="20"/>
                <w:szCs w:val="20"/>
              </w:rPr>
            </w:pPr>
            <w:r w:rsidRPr="00177634">
              <w:rPr>
                <w:rFonts w:ascii="Times New Roman" w:hAnsi="Times New Roman" w:cs="Times New Roman"/>
                <w:sz w:val="20"/>
                <w:szCs w:val="20"/>
              </w:rPr>
              <w:t>Human-AI Partner</w:t>
            </w:r>
          </w:p>
        </w:tc>
        <w:tc>
          <w:tcPr>
            <w:tcW w:w="3308" w:type="dxa"/>
            <w:vAlign w:val="center"/>
          </w:tcPr>
          <w:p w14:paraId="28759D18" w14:textId="77777777" w:rsidR="00177634" w:rsidRPr="00177634" w:rsidRDefault="00177634" w:rsidP="00751A2F">
            <w:pPr>
              <w:rPr>
                <w:rFonts w:ascii="Times New Roman" w:hAnsi="Times New Roman" w:cs="Times New Roman"/>
                <w:color w:val="00B050"/>
                <w:sz w:val="20"/>
                <w:szCs w:val="20"/>
              </w:rPr>
            </w:pPr>
            <w:r w:rsidRPr="00177634">
              <w:rPr>
                <w:rFonts w:ascii="Times New Roman" w:hAnsi="Times New Roman" w:cs="Times New Roman"/>
                <w:color w:val="00B050"/>
                <w:sz w:val="20"/>
                <w:szCs w:val="20"/>
              </w:rPr>
              <w:t>human’s action as part of a team</w:t>
            </w:r>
          </w:p>
        </w:tc>
        <w:tc>
          <w:tcPr>
            <w:tcW w:w="3780" w:type="dxa"/>
            <w:vAlign w:val="center"/>
          </w:tcPr>
          <w:p w14:paraId="43185C2A" w14:textId="17C4F621" w:rsidR="00177634" w:rsidRPr="00177634" w:rsidRDefault="00177634" w:rsidP="00751A2F">
            <w:pPr>
              <w:rPr>
                <w:rFonts w:ascii="Times New Roman" w:hAnsi="Times New Roman" w:cs="Times New Roman"/>
                <w:color w:val="00B050"/>
                <w:sz w:val="20"/>
                <w:szCs w:val="20"/>
              </w:rPr>
            </w:pPr>
            <w:r w:rsidRPr="00177634">
              <w:rPr>
                <w:rFonts w:ascii="Times New Roman" w:hAnsi="Times New Roman" w:cs="Times New Roman"/>
                <w:color w:val="00B050"/>
                <w:sz w:val="20"/>
                <w:szCs w:val="20"/>
              </w:rPr>
              <w:t xml:space="preserve">human teammate </w:t>
            </w:r>
          </w:p>
        </w:tc>
      </w:tr>
      <w:tr w:rsidR="00177634" w:rsidRPr="00177634" w14:paraId="4FEFC87E" w14:textId="77777777" w:rsidTr="00A47FC1">
        <w:trPr>
          <w:trHeight w:val="29"/>
        </w:trPr>
        <w:tc>
          <w:tcPr>
            <w:tcW w:w="2362" w:type="dxa"/>
            <w:vAlign w:val="center"/>
          </w:tcPr>
          <w:p w14:paraId="6B25186F" w14:textId="5AD4EF84" w:rsidR="00177634" w:rsidRPr="00177634" w:rsidRDefault="00177634" w:rsidP="0054063D">
            <w:pPr>
              <w:rPr>
                <w:rFonts w:ascii="Times New Roman" w:hAnsi="Times New Roman" w:cs="Times New Roman"/>
                <w:sz w:val="20"/>
                <w:szCs w:val="20"/>
              </w:rPr>
            </w:pPr>
            <w:r w:rsidRPr="00177634">
              <w:rPr>
                <w:rFonts w:ascii="Times New Roman" w:hAnsi="Times New Roman" w:cs="Times New Roman"/>
                <w:sz w:val="20"/>
                <w:szCs w:val="20"/>
              </w:rPr>
              <w:t>Human-AI Handoff</w:t>
            </w:r>
          </w:p>
        </w:tc>
        <w:tc>
          <w:tcPr>
            <w:tcW w:w="3308" w:type="dxa"/>
            <w:vAlign w:val="center"/>
          </w:tcPr>
          <w:p w14:paraId="092737D7" w14:textId="02474140" w:rsidR="00177634" w:rsidRPr="00177634" w:rsidRDefault="00177634" w:rsidP="0054063D">
            <w:pPr>
              <w:rPr>
                <w:rFonts w:ascii="Times New Roman" w:hAnsi="Times New Roman" w:cs="Times New Roman"/>
                <w:color w:val="ED7D31" w:themeColor="accent2"/>
                <w:sz w:val="20"/>
                <w:szCs w:val="20"/>
              </w:rPr>
            </w:pPr>
            <w:r w:rsidRPr="00177634">
              <w:rPr>
                <w:rFonts w:ascii="Times New Roman" w:hAnsi="Times New Roman" w:cs="Times New Roman"/>
                <w:color w:val="00B050"/>
                <w:sz w:val="20"/>
                <w:szCs w:val="20"/>
              </w:rPr>
              <w:t>human’s action as part of a team</w:t>
            </w:r>
          </w:p>
        </w:tc>
        <w:tc>
          <w:tcPr>
            <w:tcW w:w="3780" w:type="dxa"/>
            <w:vAlign w:val="center"/>
          </w:tcPr>
          <w:p w14:paraId="4095DA98" w14:textId="7A22FBAB" w:rsidR="00177634" w:rsidRPr="00177634" w:rsidRDefault="00177634" w:rsidP="0054063D">
            <w:pPr>
              <w:rPr>
                <w:rFonts w:ascii="Times New Roman" w:hAnsi="Times New Roman" w:cs="Times New Roman"/>
                <w:color w:val="ED7D31" w:themeColor="accent2"/>
                <w:sz w:val="20"/>
                <w:szCs w:val="20"/>
              </w:rPr>
            </w:pPr>
            <w:r w:rsidRPr="00177634">
              <w:rPr>
                <w:rFonts w:ascii="Times New Roman" w:hAnsi="Times New Roman" w:cs="Times New Roman"/>
                <w:color w:val="00B050"/>
                <w:sz w:val="20"/>
                <w:szCs w:val="20"/>
              </w:rPr>
              <w:t xml:space="preserve">human teammate </w:t>
            </w:r>
          </w:p>
        </w:tc>
      </w:tr>
      <w:tr w:rsidR="00177634" w:rsidRPr="00177634" w14:paraId="60408415" w14:textId="77777777" w:rsidTr="00A47FC1">
        <w:trPr>
          <w:trHeight w:val="29"/>
        </w:trPr>
        <w:tc>
          <w:tcPr>
            <w:tcW w:w="2362" w:type="dxa"/>
            <w:vAlign w:val="center"/>
          </w:tcPr>
          <w:p w14:paraId="2E5C0412" w14:textId="55AEB8FB" w:rsidR="00177634" w:rsidRPr="00177634" w:rsidRDefault="00177634" w:rsidP="00BB2D5A">
            <w:pPr>
              <w:rPr>
                <w:rFonts w:ascii="Times New Roman" w:hAnsi="Times New Roman" w:cs="Times New Roman"/>
                <w:sz w:val="20"/>
                <w:szCs w:val="20"/>
              </w:rPr>
            </w:pPr>
            <w:r w:rsidRPr="00177634">
              <w:rPr>
                <w:rFonts w:ascii="Times New Roman" w:hAnsi="Times New Roman" w:cs="Times New Roman"/>
                <w:sz w:val="20"/>
                <w:szCs w:val="20"/>
              </w:rPr>
              <w:t>Human Approver</w:t>
            </w:r>
          </w:p>
        </w:tc>
        <w:tc>
          <w:tcPr>
            <w:tcW w:w="3308" w:type="dxa"/>
            <w:vAlign w:val="center"/>
          </w:tcPr>
          <w:p w14:paraId="1B14E64E" w14:textId="300A095B" w:rsidR="00177634" w:rsidRPr="00177634" w:rsidRDefault="00177634" w:rsidP="00BB2D5A">
            <w:pPr>
              <w:rPr>
                <w:rFonts w:ascii="Times New Roman" w:hAnsi="Times New Roman" w:cs="Times New Roman"/>
                <w:sz w:val="20"/>
                <w:szCs w:val="20"/>
              </w:rPr>
            </w:pPr>
            <w:r w:rsidRPr="00177634">
              <w:rPr>
                <w:rFonts w:ascii="Times New Roman" w:hAnsi="Times New Roman" w:cs="Times New Roman"/>
                <w:color w:val="00B050"/>
                <w:sz w:val="20"/>
                <w:szCs w:val="20"/>
              </w:rPr>
              <w:t>(dis)approval of AI’s plan of action</w:t>
            </w:r>
          </w:p>
        </w:tc>
        <w:tc>
          <w:tcPr>
            <w:tcW w:w="3780" w:type="dxa"/>
            <w:vAlign w:val="center"/>
          </w:tcPr>
          <w:p w14:paraId="0BD407EB" w14:textId="5B0178D0" w:rsidR="00177634" w:rsidRPr="00177634" w:rsidRDefault="00177634" w:rsidP="00BB2D5A">
            <w:pPr>
              <w:rPr>
                <w:rFonts w:ascii="Times New Roman" w:hAnsi="Times New Roman" w:cs="Times New Roman"/>
                <w:color w:val="00B050"/>
                <w:sz w:val="20"/>
                <w:szCs w:val="20"/>
              </w:rPr>
            </w:pPr>
            <w:r w:rsidRPr="00177634">
              <w:rPr>
                <w:rFonts w:ascii="Times New Roman" w:hAnsi="Times New Roman" w:cs="Times New Roman"/>
                <w:color w:val="00B050"/>
                <w:sz w:val="20"/>
                <w:szCs w:val="20"/>
              </w:rPr>
              <w:t>operator who makes decision</w:t>
            </w:r>
          </w:p>
        </w:tc>
      </w:tr>
      <w:tr w:rsidR="00177634" w:rsidRPr="00177634" w14:paraId="3DF81E96" w14:textId="77777777" w:rsidTr="00A47FC1">
        <w:trPr>
          <w:trHeight w:val="29"/>
        </w:trPr>
        <w:tc>
          <w:tcPr>
            <w:tcW w:w="2362" w:type="dxa"/>
            <w:vAlign w:val="center"/>
          </w:tcPr>
          <w:p w14:paraId="019BE07C" w14:textId="3FB234DB" w:rsidR="00177634" w:rsidRPr="0021332D" w:rsidRDefault="00177634" w:rsidP="0054063D">
            <w:pPr>
              <w:rPr>
                <w:rFonts w:ascii="Times New Roman" w:hAnsi="Times New Roman" w:cs="Times New Roman"/>
                <w:color w:val="000000" w:themeColor="text1"/>
                <w:sz w:val="20"/>
                <w:szCs w:val="20"/>
              </w:rPr>
            </w:pPr>
            <w:r w:rsidRPr="0021332D">
              <w:rPr>
                <w:rFonts w:ascii="Times New Roman" w:hAnsi="Times New Roman" w:cs="Times New Roman"/>
                <w:color w:val="000000" w:themeColor="text1"/>
                <w:sz w:val="20"/>
                <w:szCs w:val="20"/>
              </w:rPr>
              <w:t>Human Selector</w:t>
            </w:r>
          </w:p>
        </w:tc>
        <w:tc>
          <w:tcPr>
            <w:tcW w:w="3308" w:type="dxa"/>
            <w:vAlign w:val="center"/>
          </w:tcPr>
          <w:p w14:paraId="53FF975D" w14:textId="267288DC" w:rsidR="00177634" w:rsidRPr="00177634" w:rsidRDefault="00177634" w:rsidP="0054063D">
            <w:pPr>
              <w:rPr>
                <w:rFonts w:ascii="Times New Roman" w:hAnsi="Times New Roman" w:cs="Times New Roman"/>
                <w:color w:val="00B050"/>
                <w:sz w:val="20"/>
                <w:szCs w:val="20"/>
              </w:rPr>
            </w:pPr>
            <w:r w:rsidRPr="00177634">
              <w:rPr>
                <w:rFonts w:ascii="Times New Roman" w:hAnsi="Times New Roman" w:cs="Times New Roman"/>
                <w:color w:val="00B050"/>
                <w:sz w:val="20"/>
                <w:szCs w:val="20"/>
              </w:rPr>
              <w:t>selection of plan of action</w:t>
            </w:r>
          </w:p>
        </w:tc>
        <w:tc>
          <w:tcPr>
            <w:tcW w:w="3780" w:type="dxa"/>
            <w:vAlign w:val="center"/>
          </w:tcPr>
          <w:p w14:paraId="0F5EABF9" w14:textId="77777777" w:rsidR="00177634" w:rsidRPr="00177634" w:rsidRDefault="00177634" w:rsidP="0054063D">
            <w:pPr>
              <w:rPr>
                <w:rFonts w:ascii="Times New Roman" w:hAnsi="Times New Roman" w:cs="Times New Roman"/>
                <w:color w:val="00B050"/>
                <w:sz w:val="20"/>
                <w:szCs w:val="20"/>
              </w:rPr>
            </w:pPr>
            <w:r w:rsidRPr="00177634">
              <w:rPr>
                <w:rFonts w:ascii="Times New Roman" w:hAnsi="Times New Roman" w:cs="Times New Roman"/>
                <w:color w:val="00B050"/>
                <w:sz w:val="20"/>
                <w:szCs w:val="20"/>
              </w:rPr>
              <w:t>operator who makes decision</w:t>
            </w:r>
          </w:p>
        </w:tc>
      </w:tr>
      <w:tr w:rsidR="00177634" w:rsidRPr="00177634" w14:paraId="6A4BF174" w14:textId="77777777" w:rsidTr="00A47FC1">
        <w:trPr>
          <w:trHeight w:val="29"/>
        </w:trPr>
        <w:tc>
          <w:tcPr>
            <w:tcW w:w="2362" w:type="dxa"/>
            <w:vAlign w:val="center"/>
          </w:tcPr>
          <w:p w14:paraId="6ECF6FDD" w14:textId="77777777" w:rsidR="00177634" w:rsidRPr="0021332D" w:rsidRDefault="00177634" w:rsidP="0054063D">
            <w:pPr>
              <w:rPr>
                <w:rFonts w:ascii="Times New Roman" w:hAnsi="Times New Roman" w:cs="Times New Roman"/>
                <w:color w:val="000000" w:themeColor="text1"/>
                <w:sz w:val="20"/>
                <w:szCs w:val="20"/>
              </w:rPr>
            </w:pPr>
            <w:r w:rsidRPr="0021332D">
              <w:rPr>
                <w:rFonts w:ascii="Times New Roman" w:hAnsi="Times New Roman" w:cs="Times New Roman"/>
                <w:color w:val="000000" w:themeColor="text1"/>
                <w:sz w:val="20"/>
                <w:szCs w:val="20"/>
              </w:rPr>
              <w:t>Executive Control</w:t>
            </w:r>
          </w:p>
        </w:tc>
        <w:tc>
          <w:tcPr>
            <w:tcW w:w="3308" w:type="dxa"/>
            <w:vAlign w:val="center"/>
          </w:tcPr>
          <w:p w14:paraId="27037696" w14:textId="7AE26546" w:rsidR="00177634" w:rsidRPr="00177634" w:rsidRDefault="00177634" w:rsidP="0054063D">
            <w:pPr>
              <w:rPr>
                <w:rFonts w:ascii="Times New Roman" w:hAnsi="Times New Roman" w:cs="Times New Roman"/>
                <w:sz w:val="20"/>
                <w:szCs w:val="20"/>
              </w:rPr>
            </w:pPr>
            <w:r w:rsidRPr="00A47FC1">
              <w:rPr>
                <w:rFonts w:ascii="Times New Roman" w:hAnsi="Times New Roman" w:cs="Times New Roman"/>
                <w:color w:val="ED7D31" w:themeColor="accent2"/>
                <w:sz w:val="20"/>
                <w:szCs w:val="20"/>
              </w:rPr>
              <w:t>setting of overall goal</w:t>
            </w:r>
          </w:p>
        </w:tc>
        <w:tc>
          <w:tcPr>
            <w:tcW w:w="3780" w:type="dxa"/>
            <w:vAlign w:val="center"/>
          </w:tcPr>
          <w:p w14:paraId="4AE9115D" w14:textId="408F05D7" w:rsidR="00177634" w:rsidRPr="0021332D" w:rsidRDefault="00177634" w:rsidP="0054063D">
            <w:pPr>
              <w:rPr>
                <w:rFonts w:ascii="Times New Roman" w:hAnsi="Times New Roman" w:cs="Times New Roman"/>
                <w:color w:val="FF0000"/>
                <w:sz w:val="20"/>
                <w:szCs w:val="20"/>
              </w:rPr>
            </w:pPr>
            <w:r w:rsidRPr="0021332D">
              <w:rPr>
                <w:rFonts w:ascii="Times New Roman" w:hAnsi="Times New Roman" w:cs="Times New Roman"/>
                <w:color w:val="FF0000"/>
                <w:sz w:val="20"/>
                <w:szCs w:val="20"/>
              </w:rPr>
              <w:t>operator who set goals</w:t>
            </w:r>
          </w:p>
        </w:tc>
      </w:tr>
      <w:tr w:rsidR="00177634" w:rsidRPr="00177634" w14:paraId="4BFCBE96" w14:textId="77777777" w:rsidTr="00A47FC1">
        <w:trPr>
          <w:trHeight w:val="29"/>
        </w:trPr>
        <w:tc>
          <w:tcPr>
            <w:tcW w:w="2362" w:type="dxa"/>
            <w:vAlign w:val="center"/>
          </w:tcPr>
          <w:p w14:paraId="48F2C60B" w14:textId="16AD0208" w:rsidR="00177634" w:rsidRPr="0021332D" w:rsidRDefault="00177634" w:rsidP="00751A2F">
            <w:pPr>
              <w:rPr>
                <w:rFonts w:ascii="Times New Roman" w:hAnsi="Times New Roman" w:cs="Times New Roman"/>
                <w:color w:val="000000" w:themeColor="text1"/>
                <w:sz w:val="20"/>
                <w:szCs w:val="20"/>
              </w:rPr>
            </w:pPr>
            <w:r w:rsidRPr="0021332D">
              <w:rPr>
                <w:rFonts w:ascii="Times New Roman" w:hAnsi="Times New Roman" w:cs="Times New Roman"/>
                <w:color w:val="000000" w:themeColor="text1"/>
                <w:sz w:val="20"/>
                <w:szCs w:val="20"/>
              </w:rPr>
              <w:t>Human Decision Aid</w:t>
            </w:r>
          </w:p>
        </w:tc>
        <w:tc>
          <w:tcPr>
            <w:tcW w:w="3308" w:type="dxa"/>
            <w:vAlign w:val="center"/>
          </w:tcPr>
          <w:p w14:paraId="24A46EBC" w14:textId="242E8509" w:rsidR="00177634" w:rsidRPr="00177634" w:rsidRDefault="00177634" w:rsidP="00751A2F">
            <w:pPr>
              <w:tabs>
                <w:tab w:val="left" w:pos="923"/>
              </w:tabs>
              <w:rPr>
                <w:rFonts w:ascii="Times New Roman" w:hAnsi="Times New Roman" w:cs="Times New Roman"/>
                <w:color w:val="ED7D31" w:themeColor="accent2"/>
                <w:sz w:val="20"/>
                <w:szCs w:val="20"/>
              </w:rPr>
            </w:pPr>
            <w:r w:rsidRPr="00177634">
              <w:rPr>
                <w:rFonts w:ascii="Times New Roman" w:hAnsi="Times New Roman" w:cs="Times New Roman"/>
                <w:color w:val="ED7D31" w:themeColor="accent2"/>
                <w:sz w:val="20"/>
                <w:szCs w:val="20"/>
              </w:rPr>
              <w:t>adjusting set points</w:t>
            </w:r>
          </w:p>
        </w:tc>
        <w:tc>
          <w:tcPr>
            <w:tcW w:w="3780" w:type="dxa"/>
            <w:vAlign w:val="center"/>
          </w:tcPr>
          <w:p w14:paraId="5338FADC" w14:textId="637C258F" w:rsidR="00177634" w:rsidRPr="0021332D" w:rsidRDefault="00177634" w:rsidP="00751A2F">
            <w:pPr>
              <w:tabs>
                <w:tab w:val="left" w:pos="923"/>
              </w:tabs>
              <w:rPr>
                <w:rFonts w:ascii="Times New Roman" w:hAnsi="Times New Roman" w:cs="Times New Roman"/>
                <w:color w:val="ED7D31" w:themeColor="accent2"/>
                <w:sz w:val="20"/>
                <w:szCs w:val="20"/>
              </w:rPr>
            </w:pPr>
            <w:r w:rsidRPr="0021332D">
              <w:rPr>
                <w:rFonts w:ascii="Times New Roman" w:hAnsi="Times New Roman" w:cs="Times New Roman"/>
                <w:color w:val="ED7D31" w:themeColor="accent2"/>
                <w:sz w:val="20"/>
                <w:szCs w:val="20"/>
              </w:rPr>
              <w:t xml:space="preserve">operator if they are able to intervene </w:t>
            </w:r>
          </w:p>
        </w:tc>
      </w:tr>
      <w:tr w:rsidR="00177634" w:rsidRPr="00177634" w14:paraId="18825C2B" w14:textId="77777777" w:rsidTr="00A47FC1">
        <w:trPr>
          <w:trHeight w:val="29"/>
        </w:trPr>
        <w:tc>
          <w:tcPr>
            <w:tcW w:w="2362" w:type="dxa"/>
            <w:vAlign w:val="center"/>
          </w:tcPr>
          <w:p w14:paraId="620FCA49" w14:textId="3538B607" w:rsidR="00177634" w:rsidRPr="0021332D" w:rsidRDefault="00177634" w:rsidP="00BB2D5A">
            <w:pPr>
              <w:rPr>
                <w:rFonts w:ascii="Times New Roman" w:hAnsi="Times New Roman" w:cs="Times New Roman"/>
                <w:color w:val="000000" w:themeColor="text1"/>
                <w:sz w:val="20"/>
                <w:szCs w:val="20"/>
              </w:rPr>
            </w:pPr>
            <w:r w:rsidRPr="0021332D">
              <w:rPr>
                <w:rFonts w:ascii="Times New Roman" w:hAnsi="Times New Roman" w:cs="Times New Roman"/>
                <w:color w:val="000000" w:themeColor="text1"/>
                <w:sz w:val="20"/>
                <w:szCs w:val="20"/>
              </w:rPr>
              <w:t>Human Feedback Loop</w:t>
            </w:r>
          </w:p>
        </w:tc>
        <w:tc>
          <w:tcPr>
            <w:tcW w:w="3308" w:type="dxa"/>
            <w:vAlign w:val="center"/>
          </w:tcPr>
          <w:p w14:paraId="12D04191" w14:textId="133825D9" w:rsidR="00177634" w:rsidRPr="00177634" w:rsidRDefault="00177634" w:rsidP="00BB2D5A">
            <w:pPr>
              <w:tabs>
                <w:tab w:val="left" w:pos="923"/>
              </w:tabs>
              <w:rPr>
                <w:rFonts w:ascii="Times New Roman" w:hAnsi="Times New Roman" w:cs="Times New Roman"/>
                <w:color w:val="ED7D31" w:themeColor="accent2"/>
                <w:sz w:val="20"/>
                <w:szCs w:val="20"/>
              </w:rPr>
            </w:pPr>
            <w:r w:rsidRPr="00177634">
              <w:rPr>
                <w:rFonts w:ascii="Times New Roman" w:hAnsi="Times New Roman" w:cs="Times New Roman"/>
                <w:color w:val="ED7D31" w:themeColor="accent2"/>
                <w:sz w:val="20"/>
                <w:szCs w:val="20"/>
              </w:rPr>
              <w:t>feedback after the fact</w:t>
            </w:r>
          </w:p>
        </w:tc>
        <w:tc>
          <w:tcPr>
            <w:tcW w:w="3780" w:type="dxa"/>
            <w:vAlign w:val="center"/>
          </w:tcPr>
          <w:p w14:paraId="5A70127E" w14:textId="12A6C64A" w:rsidR="00177634" w:rsidRPr="00177634" w:rsidRDefault="00177634" w:rsidP="00BB2D5A">
            <w:pPr>
              <w:tabs>
                <w:tab w:val="left" w:pos="923"/>
              </w:tabs>
              <w:rPr>
                <w:rFonts w:ascii="Times New Roman" w:hAnsi="Times New Roman" w:cs="Times New Roman"/>
                <w:i/>
                <w:iCs/>
                <w:color w:val="FF0000"/>
                <w:sz w:val="20"/>
                <w:szCs w:val="20"/>
              </w:rPr>
            </w:pPr>
            <w:r w:rsidRPr="00177634">
              <w:rPr>
                <w:rFonts w:ascii="Times New Roman" w:hAnsi="Times New Roman" w:cs="Times New Roman"/>
                <w:i/>
                <w:iCs/>
                <w:color w:val="FF0000"/>
                <w:sz w:val="20"/>
                <w:szCs w:val="20"/>
              </w:rPr>
              <w:t>no single person during operations</w:t>
            </w:r>
          </w:p>
        </w:tc>
      </w:tr>
      <w:tr w:rsidR="00177634" w:rsidRPr="00177634" w14:paraId="4F0E551D" w14:textId="77777777" w:rsidTr="00A47FC1">
        <w:trPr>
          <w:trHeight w:val="29"/>
        </w:trPr>
        <w:tc>
          <w:tcPr>
            <w:tcW w:w="2362" w:type="dxa"/>
            <w:vAlign w:val="center"/>
          </w:tcPr>
          <w:p w14:paraId="380D2CD6" w14:textId="56FDBDD2" w:rsidR="00177634" w:rsidRPr="00177634" w:rsidRDefault="00177634" w:rsidP="00BB2D5A">
            <w:pPr>
              <w:rPr>
                <w:rFonts w:ascii="Times New Roman" w:hAnsi="Times New Roman" w:cs="Times New Roman"/>
                <w:sz w:val="20"/>
                <w:szCs w:val="20"/>
              </w:rPr>
            </w:pPr>
            <w:r w:rsidRPr="00177634">
              <w:rPr>
                <w:rFonts w:ascii="Times New Roman" w:hAnsi="Times New Roman" w:cs="Times New Roman"/>
                <w:sz w:val="20"/>
                <w:szCs w:val="20"/>
              </w:rPr>
              <w:t>Command by Veto</w:t>
            </w:r>
          </w:p>
        </w:tc>
        <w:tc>
          <w:tcPr>
            <w:tcW w:w="3308" w:type="dxa"/>
            <w:vAlign w:val="center"/>
          </w:tcPr>
          <w:p w14:paraId="6C7DEEFF" w14:textId="378B0EC0" w:rsidR="00177634" w:rsidRPr="00177634" w:rsidRDefault="00177634" w:rsidP="00BB2D5A">
            <w:pPr>
              <w:rPr>
                <w:rFonts w:ascii="Times New Roman" w:hAnsi="Times New Roman" w:cs="Times New Roman"/>
                <w:color w:val="00B050"/>
                <w:sz w:val="20"/>
                <w:szCs w:val="20"/>
              </w:rPr>
            </w:pPr>
            <w:r w:rsidRPr="00177634">
              <w:rPr>
                <w:rFonts w:ascii="Times New Roman" w:hAnsi="Times New Roman" w:cs="Times New Roman"/>
                <w:color w:val="00B050"/>
                <w:sz w:val="20"/>
                <w:szCs w:val="20"/>
              </w:rPr>
              <w:t>human’s decision to veto or not</w:t>
            </w:r>
          </w:p>
        </w:tc>
        <w:tc>
          <w:tcPr>
            <w:tcW w:w="3780" w:type="dxa"/>
            <w:vAlign w:val="center"/>
          </w:tcPr>
          <w:p w14:paraId="3646A400" w14:textId="0F45E043" w:rsidR="00177634" w:rsidRPr="00177634" w:rsidRDefault="00177634" w:rsidP="00BB2D5A">
            <w:pPr>
              <w:rPr>
                <w:rFonts w:ascii="Times New Roman" w:hAnsi="Times New Roman" w:cs="Times New Roman"/>
                <w:color w:val="FF0000"/>
                <w:sz w:val="20"/>
                <w:szCs w:val="20"/>
              </w:rPr>
            </w:pPr>
            <w:r w:rsidRPr="00177634">
              <w:rPr>
                <w:rFonts w:ascii="Times New Roman" w:hAnsi="Times New Roman" w:cs="Times New Roman"/>
                <w:color w:val="00B050"/>
                <w:sz w:val="20"/>
                <w:szCs w:val="20"/>
              </w:rPr>
              <w:t>operator who makes decision</w:t>
            </w:r>
          </w:p>
        </w:tc>
      </w:tr>
      <w:tr w:rsidR="00177634" w:rsidRPr="00177634" w14:paraId="7FF7B3D0" w14:textId="77777777" w:rsidTr="00A47FC1">
        <w:trPr>
          <w:trHeight w:val="29"/>
        </w:trPr>
        <w:tc>
          <w:tcPr>
            <w:tcW w:w="2362" w:type="dxa"/>
            <w:vAlign w:val="center"/>
          </w:tcPr>
          <w:p w14:paraId="0EE505C4" w14:textId="77777777" w:rsidR="00177634" w:rsidRPr="00177634" w:rsidRDefault="00177634" w:rsidP="00177634">
            <w:pPr>
              <w:rPr>
                <w:rFonts w:ascii="Times New Roman" w:hAnsi="Times New Roman" w:cs="Times New Roman"/>
                <w:sz w:val="20"/>
                <w:szCs w:val="20"/>
              </w:rPr>
            </w:pPr>
            <w:r w:rsidRPr="00177634">
              <w:rPr>
                <w:rFonts w:ascii="Times New Roman" w:hAnsi="Times New Roman" w:cs="Times New Roman"/>
                <w:sz w:val="20"/>
                <w:szCs w:val="20"/>
              </w:rPr>
              <w:t>AI Tool</w:t>
            </w:r>
          </w:p>
        </w:tc>
        <w:tc>
          <w:tcPr>
            <w:tcW w:w="3308" w:type="dxa"/>
            <w:vAlign w:val="center"/>
          </w:tcPr>
          <w:p w14:paraId="031AF5F7" w14:textId="510E1497" w:rsidR="00177634" w:rsidRPr="00177634" w:rsidRDefault="00177634" w:rsidP="00177634">
            <w:pPr>
              <w:rPr>
                <w:rFonts w:ascii="Times New Roman" w:hAnsi="Times New Roman" w:cs="Times New Roman"/>
                <w:sz w:val="20"/>
                <w:szCs w:val="20"/>
              </w:rPr>
            </w:pPr>
            <w:r w:rsidRPr="00177634">
              <w:rPr>
                <w:rFonts w:ascii="Times New Roman" w:hAnsi="Times New Roman" w:cs="Times New Roman"/>
                <w:color w:val="00B050"/>
                <w:sz w:val="20"/>
                <w:szCs w:val="20"/>
              </w:rPr>
              <w:t>human’s decision to takeover or not</w:t>
            </w:r>
          </w:p>
        </w:tc>
        <w:tc>
          <w:tcPr>
            <w:tcW w:w="3780" w:type="dxa"/>
            <w:vAlign w:val="center"/>
          </w:tcPr>
          <w:p w14:paraId="3C5ABC54" w14:textId="0662E35D" w:rsidR="00177634" w:rsidRPr="00177634" w:rsidRDefault="00177634" w:rsidP="00177634">
            <w:pPr>
              <w:rPr>
                <w:rFonts w:ascii="Times New Roman" w:hAnsi="Times New Roman" w:cs="Times New Roman"/>
                <w:sz w:val="20"/>
                <w:szCs w:val="20"/>
              </w:rPr>
            </w:pPr>
            <w:r w:rsidRPr="00177634">
              <w:rPr>
                <w:rFonts w:ascii="Times New Roman" w:hAnsi="Times New Roman" w:cs="Times New Roman"/>
                <w:color w:val="00B050"/>
                <w:sz w:val="20"/>
                <w:szCs w:val="20"/>
              </w:rPr>
              <w:t>operator who makes decision</w:t>
            </w:r>
          </w:p>
        </w:tc>
      </w:tr>
      <w:tr w:rsidR="00177634" w:rsidRPr="00177634" w14:paraId="1D86F467" w14:textId="77777777" w:rsidTr="00A47FC1">
        <w:trPr>
          <w:trHeight w:val="29"/>
        </w:trPr>
        <w:tc>
          <w:tcPr>
            <w:tcW w:w="2362" w:type="dxa"/>
            <w:vAlign w:val="center"/>
          </w:tcPr>
          <w:p w14:paraId="6C62F028" w14:textId="561DCEC3" w:rsidR="00177634" w:rsidRPr="00177634" w:rsidRDefault="00177634" w:rsidP="00177634">
            <w:pPr>
              <w:rPr>
                <w:rFonts w:ascii="Times New Roman" w:hAnsi="Times New Roman" w:cs="Times New Roman"/>
                <w:i/>
                <w:iCs/>
                <w:sz w:val="20"/>
                <w:szCs w:val="20"/>
              </w:rPr>
            </w:pPr>
            <w:r w:rsidRPr="00177634">
              <w:rPr>
                <w:rFonts w:ascii="Times New Roman" w:hAnsi="Times New Roman" w:cs="Times New Roman"/>
                <w:sz w:val="20"/>
                <w:szCs w:val="20"/>
              </w:rPr>
              <w:t>AI Aid</w:t>
            </w:r>
          </w:p>
        </w:tc>
        <w:tc>
          <w:tcPr>
            <w:tcW w:w="3308" w:type="dxa"/>
            <w:vAlign w:val="center"/>
          </w:tcPr>
          <w:p w14:paraId="2AA42691" w14:textId="77777777" w:rsidR="00177634" w:rsidRPr="00177634" w:rsidRDefault="00177634" w:rsidP="00177634">
            <w:pPr>
              <w:rPr>
                <w:rFonts w:ascii="Times New Roman" w:hAnsi="Times New Roman" w:cs="Times New Roman"/>
                <w:color w:val="00B050"/>
                <w:sz w:val="20"/>
                <w:szCs w:val="20"/>
              </w:rPr>
            </w:pPr>
            <w:r w:rsidRPr="00177634">
              <w:rPr>
                <w:rFonts w:ascii="Times New Roman" w:hAnsi="Times New Roman" w:cs="Times New Roman"/>
                <w:color w:val="00B050"/>
                <w:sz w:val="20"/>
                <w:szCs w:val="20"/>
              </w:rPr>
              <w:t>human’s own action</w:t>
            </w:r>
          </w:p>
        </w:tc>
        <w:tc>
          <w:tcPr>
            <w:tcW w:w="3780" w:type="dxa"/>
            <w:vAlign w:val="center"/>
          </w:tcPr>
          <w:p w14:paraId="76686210" w14:textId="77777777" w:rsidR="00177634" w:rsidRPr="00177634" w:rsidRDefault="00177634" w:rsidP="00177634">
            <w:pPr>
              <w:rPr>
                <w:rFonts w:ascii="Times New Roman" w:hAnsi="Times New Roman" w:cs="Times New Roman"/>
                <w:color w:val="00B050"/>
                <w:sz w:val="20"/>
                <w:szCs w:val="20"/>
              </w:rPr>
            </w:pPr>
            <w:r w:rsidRPr="00177634">
              <w:rPr>
                <w:rFonts w:ascii="Times New Roman" w:hAnsi="Times New Roman" w:cs="Times New Roman"/>
                <w:color w:val="00B050"/>
                <w:sz w:val="20"/>
                <w:szCs w:val="20"/>
              </w:rPr>
              <w:t>human who is performing task</w:t>
            </w:r>
          </w:p>
        </w:tc>
      </w:tr>
      <w:tr w:rsidR="00177634" w:rsidRPr="00177634" w14:paraId="08277D37" w14:textId="77777777" w:rsidTr="00A47FC1">
        <w:trPr>
          <w:trHeight w:val="29"/>
        </w:trPr>
        <w:tc>
          <w:tcPr>
            <w:tcW w:w="2362" w:type="dxa"/>
            <w:vAlign w:val="center"/>
          </w:tcPr>
          <w:p w14:paraId="023066F7" w14:textId="0D552BB9" w:rsidR="00177634" w:rsidRPr="00177634" w:rsidRDefault="00177634" w:rsidP="00177634">
            <w:pPr>
              <w:rPr>
                <w:rFonts w:ascii="Times New Roman" w:hAnsi="Times New Roman" w:cs="Times New Roman"/>
                <w:i/>
                <w:iCs/>
                <w:sz w:val="20"/>
                <w:szCs w:val="20"/>
              </w:rPr>
            </w:pPr>
            <w:r w:rsidRPr="00177634">
              <w:rPr>
                <w:rFonts w:ascii="Times New Roman" w:hAnsi="Times New Roman" w:cs="Times New Roman"/>
                <w:sz w:val="20"/>
                <w:szCs w:val="20"/>
              </w:rPr>
              <w:t>AI Monitor</w:t>
            </w:r>
          </w:p>
        </w:tc>
        <w:tc>
          <w:tcPr>
            <w:tcW w:w="3308" w:type="dxa"/>
            <w:vAlign w:val="center"/>
          </w:tcPr>
          <w:p w14:paraId="15EACC41" w14:textId="77777777" w:rsidR="00177634" w:rsidRPr="00177634" w:rsidRDefault="00177634" w:rsidP="00177634">
            <w:pPr>
              <w:rPr>
                <w:rFonts w:ascii="Times New Roman" w:hAnsi="Times New Roman" w:cs="Times New Roman"/>
                <w:sz w:val="20"/>
                <w:szCs w:val="20"/>
              </w:rPr>
            </w:pPr>
            <w:r w:rsidRPr="00177634">
              <w:rPr>
                <w:rFonts w:ascii="Times New Roman" w:hAnsi="Times New Roman" w:cs="Times New Roman"/>
                <w:color w:val="00B050"/>
                <w:sz w:val="20"/>
                <w:szCs w:val="20"/>
              </w:rPr>
              <w:t>human’s own action</w:t>
            </w:r>
          </w:p>
        </w:tc>
        <w:tc>
          <w:tcPr>
            <w:tcW w:w="3780" w:type="dxa"/>
            <w:vAlign w:val="center"/>
          </w:tcPr>
          <w:p w14:paraId="6BAA87C5" w14:textId="77777777" w:rsidR="00177634" w:rsidRPr="00177634" w:rsidRDefault="00177634" w:rsidP="00177634">
            <w:pPr>
              <w:rPr>
                <w:rFonts w:ascii="Times New Roman" w:hAnsi="Times New Roman" w:cs="Times New Roman"/>
                <w:sz w:val="20"/>
                <w:szCs w:val="20"/>
              </w:rPr>
            </w:pPr>
            <w:r w:rsidRPr="00177634">
              <w:rPr>
                <w:rFonts w:ascii="Times New Roman" w:hAnsi="Times New Roman" w:cs="Times New Roman"/>
                <w:color w:val="00B050"/>
                <w:sz w:val="20"/>
                <w:szCs w:val="20"/>
              </w:rPr>
              <w:t>human who is performing task</w:t>
            </w:r>
          </w:p>
        </w:tc>
      </w:tr>
      <w:tr w:rsidR="00177634" w:rsidRPr="00177634" w14:paraId="6CC13C69" w14:textId="77777777" w:rsidTr="00A47FC1">
        <w:trPr>
          <w:trHeight w:val="29"/>
        </w:trPr>
        <w:tc>
          <w:tcPr>
            <w:tcW w:w="2362" w:type="dxa"/>
            <w:vAlign w:val="center"/>
          </w:tcPr>
          <w:p w14:paraId="57204D01" w14:textId="7B472032" w:rsidR="00177634" w:rsidRPr="00177634" w:rsidRDefault="00177634" w:rsidP="00177634">
            <w:pPr>
              <w:rPr>
                <w:rFonts w:ascii="Times New Roman" w:hAnsi="Times New Roman" w:cs="Times New Roman"/>
                <w:sz w:val="20"/>
                <w:szCs w:val="20"/>
              </w:rPr>
            </w:pPr>
            <w:r w:rsidRPr="00177634">
              <w:rPr>
                <w:rFonts w:ascii="Times New Roman" w:hAnsi="Times New Roman" w:cs="Times New Roman"/>
                <w:sz w:val="20"/>
                <w:szCs w:val="20"/>
              </w:rPr>
              <w:t>AI Tool</w:t>
            </w:r>
          </w:p>
        </w:tc>
        <w:tc>
          <w:tcPr>
            <w:tcW w:w="3308" w:type="dxa"/>
            <w:vAlign w:val="center"/>
          </w:tcPr>
          <w:p w14:paraId="0D37045F" w14:textId="36F13178" w:rsidR="00177634" w:rsidRPr="00177634" w:rsidRDefault="00177634" w:rsidP="00177634">
            <w:pPr>
              <w:rPr>
                <w:rFonts w:ascii="Times New Roman" w:hAnsi="Times New Roman" w:cs="Times New Roman"/>
                <w:color w:val="00B050"/>
                <w:sz w:val="20"/>
                <w:szCs w:val="20"/>
              </w:rPr>
            </w:pPr>
            <w:r w:rsidRPr="00177634">
              <w:rPr>
                <w:rFonts w:ascii="Times New Roman" w:hAnsi="Times New Roman" w:cs="Times New Roman"/>
                <w:color w:val="00B050"/>
                <w:sz w:val="20"/>
                <w:szCs w:val="20"/>
              </w:rPr>
              <w:t>human’s decision to delegate or not</w:t>
            </w:r>
          </w:p>
        </w:tc>
        <w:tc>
          <w:tcPr>
            <w:tcW w:w="3780" w:type="dxa"/>
            <w:vAlign w:val="center"/>
          </w:tcPr>
          <w:p w14:paraId="12AF5E4C" w14:textId="1519802E" w:rsidR="00177634" w:rsidRPr="00177634" w:rsidRDefault="00177634" w:rsidP="00177634">
            <w:pPr>
              <w:rPr>
                <w:rFonts w:ascii="Times New Roman" w:hAnsi="Times New Roman" w:cs="Times New Roman"/>
                <w:color w:val="00B050"/>
                <w:sz w:val="20"/>
                <w:szCs w:val="20"/>
              </w:rPr>
            </w:pPr>
            <w:r w:rsidRPr="00177634">
              <w:rPr>
                <w:rFonts w:ascii="Times New Roman" w:hAnsi="Times New Roman" w:cs="Times New Roman"/>
                <w:color w:val="00B050"/>
                <w:sz w:val="20"/>
                <w:szCs w:val="20"/>
              </w:rPr>
              <w:t>human who delegates task</w:t>
            </w:r>
          </w:p>
        </w:tc>
      </w:tr>
      <w:tr w:rsidR="00177634" w:rsidRPr="00177634" w14:paraId="07C5A06C" w14:textId="77777777" w:rsidTr="00A47FC1">
        <w:trPr>
          <w:trHeight w:val="29"/>
        </w:trPr>
        <w:tc>
          <w:tcPr>
            <w:tcW w:w="2362" w:type="dxa"/>
            <w:vAlign w:val="center"/>
          </w:tcPr>
          <w:p w14:paraId="04970836" w14:textId="1B36E632" w:rsidR="00177634" w:rsidRPr="00177634" w:rsidRDefault="00177634" w:rsidP="00177634">
            <w:pPr>
              <w:rPr>
                <w:rFonts w:ascii="Times New Roman" w:hAnsi="Times New Roman" w:cs="Times New Roman"/>
                <w:sz w:val="20"/>
                <w:szCs w:val="20"/>
              </w:rPr>
            </w:pPr>
            <w:r w:rsidRPr="00177634">
              <w:rPr>
                <w:rFonts w:ascii="Times New Roman" w:hAnsi="Times New Roman" w:cs="Times New Roman"/>
                <w:sz w:val="20"/>
                <w:szCs w:val="20"/>
              </w:rPr>
              <w:t>AI Supervisor</w:t>
            </w:r>
          </w:p>
        </w:tc>
        <w:tc>
          <w:tcPr>
            <w:tcW w:w="3308" w:type="dxa"/>
            <w:vAlign w:val="center"/>
          </w:tcPr>
          <w:p w14:paraId="3122AB14" w14:textId="30EBEF0D" w:rsidR="00177634" w:rsidRPr="00177634" w:rsidRDefault="00177634" w:rsidP="00177634">
            <w:pPr>
              <w:rPr>
                <w:rFonts w:ascii="Times New Roman" w:hAnsi="Times New Roman" w:cs="Times New Roman"/>
                <w:color w:val="FF0000"/>
                <w:sz w:val="20"/>
                <w:szCs w:val="20"/>
              </w:rPr>
            </w:pPr>
            <w:r w:rsidRPr="00096B8D">
              <w:rPr>
                <w:rFonts w:ascii="Times New Roman" w:hAnsi="Times New Roman" w:cs="Times New Roman"/>
                <w:color w:val="00B050"/>
                <w:sz w:val="20"/>
                <w:szCs w:val="20"/>
              </w:rPr>
              <w:t>human’s action</w:t>
            </w:r>
            <w:r w:rsidRPr="00177634">
              <w:rPr>
                <w:rFonts w:ascii="Times New Roman" w:hAnsi="Times New Roman" w:cs="Times New Roman"/>
                <w:color w:val="FF0000"/>
                <w:sz w:val="20"/>
                <w:szCs w:val="20"/>
              </w:rPr>
              <w:t>, unless AI overrides</w:t>
            </w:r>
          </w:p>
        </w:tc>
        <w:tc>
          <w:tcPr>
            <w:tcW w:w="3780" w:type="dxa"/>
            <w:vAlign w:val="center"/>
          </w:tcPr>
          <w:p w14:paraId="1A09DF3B" w14:textId="71A1D45B" w:rsidR="00177634" w:rsidRPr="00177634" w:rsidRDefault="00177634" w:rsidP="00177634">
            <w:pPr>
              <w:rPr>
                <w:rFonts w:ascii="Times New Roman" w:hAnsi="Times New Roman" w:cs="Times New Roman"/>
                <w:color w:val="00B050"/>
                <w:sz w:val="20"/>
                <w:szCs w:val="20"/>
              </w:rPr>
            </w:pPr>
            <w:r w:rsidRPr="00096B8D">
              <w:rPr>
                <w:rFonts w:ascii="Times New Roman" w:hAnsi="Times New Roman" w:cs="Times New Roman"/>
                <w:color w:val="00B050"/>
                <w:sz w:val="20"/>
                <w:szCs w:val="20"/>
              </w:rPr>
              <w:t>human performing task</w:t>
            </w:r>
            <w:r w:rsidRPr="00177634">
              <w:rPr>
                <w:rFonts w:ascii="Times New Roman" w:hAnsi="Times New Roman" w:cs="Times New Roman"/>
                <w:color w:val="FF0000"/>
                <w:sz w:val="20"/>
                <w:szCs w:val="20"/>
              </w:rPr>
              <w:t>, unless AI overrides</w:t>
            </w:r>
          </w:p>
        </w:tc>
      </w:tr>
    </w:tbl>
    <w:p w14:paraId="7E5CF753" w14:textId="77777777" w:rsidR="00EC6805" w:rsidRDefault="00EC6805" w:rsidP="00BB2D5A">
      <w:pPr>
        <w:rPr>
          <w:rFonts w:ascii="Times New Roman" w:hAnsi="Times New Roman" w:cs="Times New Roman"/>
          <w:b/>
          <w:bCs/>
        </w:rPr>
      </w:pPr>
    </w:p>
    <w:p w14:paraId="5716CF5E" w14:textId="0DAE9A2A" w:rsidR="007A6A4A" w:rsidRPr="00096B8D" w:rsidRDefault="00A9029E" w:rsidP="00BB2D5A">
      <w:pPr>
        <w:rPr>
          <w:rFonts w:ascii="Times New Roman" w:hAnsi="Times New Roman" w:cs="Times New Roman"/>
          <w:b/>
          <w:bCs/>
        </w:rPr>
      </w:pPr>
      <w:r w:rsidRPr="009B30AA">
        <w:rPr>
          <w:rFonts w:ascii="Times New Roman" w:hAnsi="Times New Roman" w:cs="Times New Roman"/>
          <w:b/>
          <w:bCs/>
        </w:rPr>
        <w:t xml:space="preserve">Application to </w:t>
      </w:r>
      <w:proofErr w:type="spellStart"/>
      <w:r w:rsidRPr="009B30AA">
        <w:rPr>
          <w:rFonts w:ascii="Times New Roman" w:hAnsi="Times New Roman" w:cs="Times New Roman"/>
          <w:b/>
          <w:bCs/>
        </w:rPr>
        <w:t>SilverFish</w:t>
      </w:r>
      <w:proofErr w:type="spellEnd"/>
    </w:p>
    <w:p w14:paraId="1B5A0264" w14:textId="77777777" w:rsidR="00511F81" w:rsidRDefault="00511F81" w:rsidP="00BB2D5A">
      <w:pPr>
        <w:rPr>
          <w:rFonts w:ascii="Times New Roman" w:hAnsi="Times New Roman" w:cs="Times New Roman"/>
        </w:rPr>
      </w:pPr>
    </w:p>
    <w:p w14:paraId="38A31501" w14:textId="07A2A752" w:rsidR="00511F81" w:rsidRPr="00511F81" w:rsidRDefault="009B30AA" w:rsidP="00111660">
      <w:pPr>
        <w:ind w:firstLine="720"/>
        <w:rPr>
          <w:rFonts w:ascii="Times New Roman" w:hAnsi="Times New Roman" w:cs="Times New Roman"/>
        </w:rPr>
      </w:pPr>
      <w:r w:rsidRPr="005B65D9">
        <w:rPr>
          <w:rFonts w:ascii="Times New Roman" w:hAnsi="Times New Roman" w:cs="Times New Roman"/>
        </w:rPr>
        <w:t xml:space="preserve">There are a variety of ways that these architectures could be implemented in Silverfish. </w:t>
      </w:r>
      <w:r w:rsidR="00C37CBC">
        <w:rPr>
          <w:rFonts w:ascii="Times New Roman" w:hAnsi="Times New Roman" w:cs="Times New Roman"/>
        </w:rPr>
        <w:t xml:space="preserve">We do not currently consider the architectures that did not meet the current minimal ethical standards for employing AI in safety-critical and lethal systems, but we may consider them in later stages if these requirements are relaxed. </w:t>
      </w:r>
      <w:r w:rsidRPr="005B65D9">
        <w:rPr>
          <w:rFonts w:ascii="Times New Roman" w:hAnsi="Times New Roman" w:cs="Times New Roman"/>
        </w:rPr>
        <w:t>Below we present an initial cut at some of the possible configurations Silverfish could employ according to the framework we developed.</w:t>
      </w:r>
      <w:r w:rsidR="005B65D9" w:rsidRPr="005B65D9">
        <w:rPr>
          <w:rFonts w:ascii="Times New Roman" w:hAnsi="Times New Roman" w:cs="Times New Roman"/>
        </w:rPr>
        <w:t xml:space="preserve"> We will continue to develop and refine these implementations as the project progresses.</w:t>
      </w:r>
      <w:r w:rsidR="005B65D9">
        <w:rPr>
          <w:rFonts w:ascii="Times New Roman" w:hAnsi="Times New Roman" w:cs="Times New Roman"/>
        </w:rPr>
        <w:t xml:space="preserve"> </w:t>
      </w:r>
    </w:p>
    <w:p w14:paraId="628FCAF8" w14:textId="124258BA" w:rsidR="007305CA" w:rsidRDefault="00511F81" w:rsidP="00BB2D5A">
      <w:pPr>
        <w:rPr>
          <w:rFonts w:ascii="Times New Roman" w:hAnsi="Times New Roman" w:cs="Times New Roman"/>
        </w:rPr>
      </w:pPr>
      <w:r>
        <w:rPr>
          <w:rFonts w:ascii="Times New Roman" w:hAnsi="Times New Roman" w:cs="Times New Roman"/>
        </w:rPr>
        <w:tab/>
        <w:t>Both human-AI teaming architectures could be applied to the Silverfish</w:t>
      </w:r>
      <w:r w:rsidR="00096B8D">
        <w:rPr>
          <w:rFonts w:ascii="Times New Roman" w:hAnsi="Times New Roman" w:cs="Times New Roman"/>
        </w:rPr>
        <w:t xml:space="preserve"> Safe Passage System. Under a partnership, the command-and-control center would develop some heuristics as to when it is ideal to deploy the human SME or just use the AI system. </w:t>
      </w:r>
      <w:r w:rsidR="000E356D">
        <w:rPr>
          <w:rFonts w:ascii="Times New Roman" w:hAnsi="Times New Roman" w:cs="Times New Roman"/>
        </w:rPr>
        <w:t xml:space="preserve">Essentially, the decision on whether or not human </w:t>
      </w:r>
      <w:r w:rsidR="004047E9">
        <w:rPr>
          <w:rFonts w:ascii="Times New Roman" w:hAnsi="Times New Roman" w:cs="Times New Roman"/>
        </w:rPr>
        <w:t xml:space="preserve">SMEs should be employed on a link a dynamic decision, which might be modeled via a stochastic Monte Carlo process. </w:t>
      </w:r>
      <w:r w:rsidR="00096B8D">
        <w:rPr>
          <w:rFonts w:ascii="Times New Roman" w:hAnsi="Times New Roman" w:cs="Times New Roman"/>
        </w:rPr>
        <w:t xml:space="preserve">Under a handoff scheme, the decision as to </w:t>
      </w:r>
      <w:r w:rsidR="004047E9">
        <w:rPr>
          <w:rFonts w:ascii="Times New Roman" w:hAnsi="Times New Roman" w:cs="Times New Roman"/>
        </w:rPr>
        <w:t xml:space="preserve">whether or not to employ a human SME would be fixed rules-based decision. If certain time, terrain, lighting, etc. conditions are triggered, only then </w:t>
      </w:r>
      <w:r w:rsidR="00281A79">
        <w:rPr>
          <w:rFonts w:ascii="Times New Roman" w:hAnsi="Times New Roman" w:cs="Times New Roman"/>
        </w:rPr>
        <w:t>the link would</w:t>
      </w:r>
      <w:r w:rsidR="004047E9">
        <w:rPr>
          <w:rFonts w:ascii="Times New Roman" w:hAnsi="Times New Roman" w:cs="Times New Roman"/>
        </w:rPr>
        <w:t xml:space="preserve"> be automatically sent for review by a human SME. </w:t>
      </w:r>
    </w:p>
    <w:p w14:paraId="1D2DAAF8" w14:textId="2716148F" w:rsidR="0021332D" w:rsidRDefault="007305CA" w:rsidP="007573F2">
      <w:pPr>
        <w:rPr>
          <w:rFonts w:ascii="Times New Roman" w:hAnsi="Times New Roman" w:cs="Times New Roman"/>
        </w:rPr>
      </w:pPr>
      <w:r>
        <w:rPr>
          <w:rFonts w:ascii="Times New Roman" w:hAnsi="Times New Roman" w:cs="Times New Roman"/>
        </w:rPr>
        <w:tab/>
      </w:r>
      <w:r w:rsidRPr="007573F2">
        <w:rPr>
          <w:rFonts w:ascii="Times New Roman" w:hAnsi="Times New Roman" w:cs="Times New Roman"/>
        </w:rPr>
        <w:t xml:space="preserve">Both human director architectures could </w:t>
      </w:r>
      <w:r w:rsidR="00A47FC1">
        <w:rPr>
          <w:rFonts w:ascii="Times New Roman" w:hAnsi="Times New Roman" w:cs="Times New Roman"/>
        </w:rPr>
        <w:t xml:space="preserve">also </w:t>
      </w:r>
      <w:r w:rsidRPr="007573F2">
        <w:rPr>
          <w:rFonts w:ascii="Times New Roman" w:hAnsi="Times New Roman" w:cs="Times New Roman"/>
        </w:rPr>
        <w:t>be applied to Silverfish.</w:t>
      </w:r>
      <w:r w:rsidR="007573F2" w:rsidRPr="007573F2">
        <w:t xml:space="preserve"> </w:t>
      </w:r>
      <w:r w:rsidR="007573F2" w:rsidRPr="007573F2">
        <w:rPr>
          <w:rFonts w:ascii="Times New Roman" w:hAnsi="Times New Roman" w:cs="Times New Roman"/>
        </w:rPr>
        <w:t xml:space="preserve">Under a human selector architecture, the role of AI in silverfish could extend to providing a series of options, including the option for additional human review if confidence is low, to the command-and-control operator to select from. Depending on the implementation, the human could be forced to select from only the AI-generated options or be able to generate and select their own option. If Silverfish employed a human approved architecture, the AI could develop its own optimized plan of action for routing including potential review for the operator to approve. If not approved, the system would present another option to the human. This cycle would run till a plan of action is approved. </w:t>
      </w:r>
    </w:p>
    <w:p w14:paraId="34CD4182" w14:textId="3144E1D1" w:rsidR="00777533" w:rsidRDefault="0021332D" w:rsidP="0021332D">
      <w:pPr>
        <w:ind w:firstLine="720"/>
        <w:rPr>
          <w:rFonts w:ascii="Times New Roman" w:hAnsi="Times New Roman" w:cs="Times New Roman"/>
        </w:rPr>
      </w:pPr>
      <w:r>
        <w:rPr>
          <w:rFonts w:ascii="Times New Roman" w:hAnsi="Times New Roman" w:cs="Times New Roman"/>
        </w:rPr>
        <w:t xml:space="preserve">As discussed in the ethical analysis section, implementing human-over-the-loop architecture is unlikely in a safety-critical system since humans cannot intervene or act in the system. This leaves the human supervisory control architectures. </w:t>
      </w:r>
      <w:r w:rsidR="007573F2" w:rsidRPr="007573F2">
        <w:rPr>
          <w:rFonts w:ascii="Times New Roman" w:hAnsi="Times New Roman" w:cs="Times New Roman"/>
        </w:rPr>
        <w:t xml:space="preserve">A command by veto </w:t>
      </w:r>
      <w:r w:rsidR="007573F2" w:rsidRPr="007573F2">
        <w:rPr>
          <w:rFonts w:ascii="Times New Roman" w:hAnsi="Times New Roman" w:cs="Times New Roman"/>
        </w:rPr>
        <w:lastRenderedPageBreak/>
        <w:t>architecture could be implemented whereby the system gives the human operator a fixed amount of time to veto after which its decision is locked in and must be implemented.</w:t>
      </w:r>
      <w:r w:rsidR="006B3DF9">
        <w:rPr>
          <w:rFonts w:ascii="Times New Roman" w:hAnsi="Times New Roman" w:cs="Times New Roman"/>
        </w:rPr>
        <w:t xml:space="preserve"> A human takeover architecture </w:t>
      </w:r>
      <w:r w:rsidR="0071095E">
        <w:rPr>
          <w:rFonts w:ascii="Times New Roman" w:hAnsi="Times New Roman" w:cs="Times New Roman"/>
        </w:rPr>
        <w:t xml:space="preserve">might involve human operators having insight to a command-and-control AI’s decision-making process and being able to stop the process and assume command if there are inconsistencies or issues found. </w:t>
      </w:r>
    </w:p>
    <w:p w14:paraId="75807D7D" w14:textId="77777777" w:rsidR="00F70E5B" w:rsidRDefault="00F70E5B" w:rsidP="00F70E5B">
      <w:pPr>
        <w:rPr>
          <w:rFonts w:ascii="Times New Roman" w:hAnsi="Times New Roman" w:cs="Times New Roman"/>
        </w:rPr>
      </w:pPr>
    </w:p>
    <w:p w14:paraId="38C3961A" w14:textId="5B8D072E" w:rsidR="00F70E5B" w:rsidRPr="00F70E5B" w:rsidRDefault="00F70E5B" w:rsidP="00F70E5B">
      <w:pPr>
        <w:rPr>
          <w:rFonts w:ascii="Times New Roman" w:hAnsi="Times New Roman" w:cs="Times New Roman"/>
          <w:b/>
          <w:bCs/>
        </w:rPr>
      </w:pPr>
      <w:r>
        <w:rPr>
          <w:rFonts w:ascii="Times New Roman" w:hAnsi="Times New Roman" w:cs="Times New Roman"/>
          <w:b/>
          <w:bCs/>
        </w:rPr>
        <w:t>Anticipated Results</w:t>
      </w:r>
    </w:p>
    <w:p w14:paraId="4C6BBB7C" w14:textId="77777777" w:rsidR="00F70E5B" w:rsidRDefault="00F70E5B" w:rsidP="00F70E5B">
      <w:pPr>
        <w:rPr>
          <w:rFonts w:ascii="Times New Roman" w:hAnsi="Times New Roman" w:cs="Times New Roman"/>
        </w:rPr>
      </w:pPr>
    </w:p>
    <w:p w14:paraId="29C0902E" w14:textId="79B3EAEB" w:rsidR="00F70E5B" w:rsidRDefault="00F70E5B" w:rsidP="00F70E5B">
      <w:pPr>
        <w:rPr>
          <w:rStyle w:val="normaltextrun"/>
          <w:rFonts w:ascii="Times New Roman" w:hAnsi="Times New Roman" w:cs="Times New Roman"/>
          <w:color w:val="000000"/>
          <w:shd w:val="clear" w:color="auto" w:fill="FFFFFF"/>
        </w:rPr>
      </w:pPr>
      <w:r>
        <w:rPr>
          <w:rFonts w:ascii="Times New Roman" w:hAnsi="Times New Roman" w:cs="Times New Roman"/>
        </w:rPr>
        <w:tab/>
      </w:r>
      <w:r w:rsidRPr="002D4B01">
        <w:rPr>
          <w:rFonts w:ascii="Times New Roman" w:hAnsi="Times New Roman" w:cs="Times New Roman"/>
        </w:rPr>
        <w:t xml:space="preserve">Few papers have compared the performance of different system architectures. Those that do typically focus only on ‘in-the-loop’ participatory control vs ‘on-the-loop’ supervisory control </w:t>
      </w:r>
      <w:r w:rsidRPr="002D4B01">
        <w:rPr>
          <w:rFonts w:ascii="Times New Roman" w:hAnsi="Times New Roman" w:cs="Times New Roman"/>
        </w:rPr>
        <w:fldChar w:fldCharType="begin"/>
      </w:r>
      <w:r w:rsidR="006B3DF9" w:rsidRPr="002D4B01">
        <w:rPr>
          <w:rFonts w:ascii="Times New Roman" w:hAnsi="Times New Roman" w:cs="Times New Roman"/>
        </w:rPr>
        <w:instrText xml:space="preserve"> ADDIN ZOTERO_ITEM CSL_CITATION {"citationID":"hA8TPAzA","properties":{"formattedCitation":"[41]","plainCitation":"[41]","noteIndex":0},"citationItems":[{"id":565,"uris":["http://zotero.org/users/9005914/items/9HTFRCKU"],"itemData":{"id":565,"type":"article-journal","abstract":"Even though full autonomy in Cyber-Physical Systems (CPSs) is a challenge that has been confronted in different application domains and industrial sectors, the current scenario still requires human intervention in these autonomous systems in order to accomplish tasks that are better performed with human-in-the-loop. Humans, machines, and software systems are required to interact and understand each other in order to work together in an effective and robust way. This human integration introduces an important number of challenges and problems to be solved in order to achieve seamless and solid participation. To manage this complexity, appropriate techniques and methods must be used to help CPS developers analyze and design this kind of human-in-the-loop integration. The goal of this paper is to identify the technological challenges and limitations of integrating humans into the CPSs autonomy loop and to break new ground for design solutions in order to develop what we call HiL-ACPS systems. This work defines a conceptual framework to characterize the cooperation between humans and autonomous CPSs and provides techniques for applying the framework in order to design proper human integration. The emergent autonomous car domain is considered as a running example. It covers some of the current limitations of involving drivers into the autonomous functionalities. Finally, to validate the proposal, an autonomous car prototype was built applying the conceptual framework. This prototype was evaluated to check whether the human integration implemented behaves as defined in its specification.","container-title":"International Journal of Human-Computer Studies","DOI":"10.1016/j.ijhcs.2019.04.006","ISSN":"1071-5819","journalAbbreviation":"International Journal of Human-Computer Studies","page":"21-39","source":"ScienceDirect","title":"Designing human-in-the-loop autonomous Cyber-Physical Systems","volume":"130","author":[{"family":"Gil","given":"Miriam"},{"family":"Albert","given":"Manoli"},{"family":"Fons","given":"Joan"},{"family":"Pelechano","given":"Vicente"}],"issued":{"date-parts":[["2019",10,1]]}}}],"schema":"https://github.com/citation-style-language/schema/raw/master/csl-citation.json"} </w:instrText>
      </w:r>
      <w:r w:rsidRPr="002D4B01">
        <w:rPr>
          <w:rFonts w:ascii="Times New Roman" w:hAnsi="Times New Roman" w:cs="Times New Roman"/>
        </w:rPr>
        <w:fldChar w:fldCharType="separate"/>
      </w:r>
      <w:r w:rsidR="006B3DF9" w:rsidRPr="002D4B01">
        <w:rPr>
          <w:rFonts w:ascii="Times New Roman" w:hAnsi="Times New Roman" w:cs="Times New Roman"/>
          <w:noProof/>
        </w:rPr>
        <w:t>[41]</w:t>
      </w:r>
      <w:r w:rsidRPr="002D4B01">
        <w:rPr>
          <w:rFonts w:ascii="Times New Roman" w:hAnsi="Times New Roman" w:cs="Times New Roman"/>
        </w:rPr>
        <w:fldChar w:fldCharType="end"/>
      </w:r>
      <w:r w:rsidRPr="002D4B01">
        <w:rPr>
          <w:rFonts w:ascii="Times New Roman" w:hAnsi="Times New Roman" w:cs="Times New Roman"/>
        </w:rPr>
        <w:t xml:space="preserve"> </w:t>
      </w:r>
      <w:r w:rsidRPr="002D4B01">
        <w:rPr>
          <w:rFonts w:ascii="Times New Roman" w:hAnsi="Times New Roman" w:cs="Times New Roman"/>
        </w:rPr>
        <w:fldChar w:fldCharType="begin"/>
      </w:r>
      <w:r w:rsidR="006B3DF9" w:rsidRPr="002D4B01">
        <w:rPr>
          <w:rFonts w:ascii="Times New Roman" w:hAnsi="Times New Roman" w:cs="Times New Roman"/>
        </w:rPr>
        <w:instrText xml:space="preserve"> ADDIN ZOTERO_ITEM CSL_CITATION {"citationID":"fAodSFTz","properties":{"formattedCitation":"[42]","plainCitation":"[42]","noteIndex":0},"citationItems":[{"id":746,"uris":["http://zotero.org/users/9005914/items/YC9NVBV5"],"itemData":{"id":746,"type":"paper-conference","abstract":"Self-adaptation is a key requirement in emerging software systems that must become capable of continuously adapting its behavior at run-time to their context (new environmental conditions, resource variability, unpredictable situations, changing user needs, etc.) without human intervention. However, experience in autonomous systems shows that people cannot be excluded entirely of the adaptation loop. For example, in the case of autonomous cars, they still need humans to drive in certain situations (e.g., complex driving situations, emergencies, etc.). This work defines the key factors to design the human participation in the control loops by introducing a framework to design human participations. Our framework considers human attention as a critical factor for user participation. Also, it pays attention to the dynamism between different types of human participation depending on the different system limitations (e.g., uncertainties in sensing, conflicts in goals, etc.) and the current user situation (e.g., user attention, environmental situation, etc.). We illustrate our approach by applying it to manage some actual autonomous cars situations that require human intervention.","container-title":"Ubiquitous Computing and Ambient Intelligence","DOI":"10.1007/978-3-319-48746-5_45","event-place":"Cham","ISBN":"978-3-319-48746-5","language":"en","page":"437-449","publisher":"Springer International Publishing","publisher-place":"Cham","source":"Springer Link","title":"Designing the Human in the Loop of Self-Adaptive Systems","author":[{"family":"Gil","given":"Miriam"},{"family":"Pelechano","given":"Vicente"},{"family":"Fons","given":"Joan"},{"family":"Albert","given":"Manoli"}],"editor":[{"family":"García","given":"Carmelo R."},{"family":"Caballero-Gil","given":"Pino"},{"family":"Burmester","given":"Mike"},{"family":"Quesada-Arencibia","given":"Alexis"}],"issued":{"date-parts":[["2016"]]}}}],"schema":"https://github.com/citation-style-language/schema/raw/master/csl-citation.json"} </w:instrText>
      </w:r>
      <w:r w:rsidRPr="002D4B01">
        <w:rPr>
          <w:rFonts w:ascii="Times New Roman" w:hAnsi="Times New Roman" w:cs="Times New Roman"/>
        </w:rPr>
        <w:fldChar w:fldCharType="separate"/>
      </w:r>
      <w:r w:rsidR="006B3DF9" w:rsidRPr="002D4B01">
        <w:rPr>
          <w:rFonts w:ascii="Times New Roman" w:hAnsi="Times New Roman" w:cs="Times New Roman"/>
          <w:noProof/>
        </w:rPr>
        <w:t>[42]</w:t>
      </w:r>
      <w:r w:rsidRPr="002D4B01">
        <w:rPr>
          <w:rFonts w:ascii="Times New Roman" w:hAnsi="Times New Roman" w:cs="Times New Roman"/>
        </w:rPr>
        <w:fldChar w:fldCharType="end"/>
      </w:r>
      <w:r w:rsidRPr="002D4B01">
        <w:rPr>
          <w:rFonts w:ascii="Times New Roman" w:hAnsi="Times New Roman" w:cs="Times New Roman"/>
        </w:rPr>
        <w:t xml:space="preserve"> </w:t>
      </w:r>
      <w:r w:rsidRPr="002D4B01">
        <w:rPr>
          <w:rFonts w:ascii="Times New Roman" w:hAnsi="Times New Roman" w:cs="Times New Roman"/>
        </w:rPr>
        <w:fldChar w:fldCharType="begin"/>
      </w:r>
      <w:r w:rsidR="006B3DF9" w:rsidRPr="002D4B01">
        <w:rPr>
          <w:rFonts w:ascii="Times New Roman" w:hAnsi="Times New Roman" w:cs="Times New Roman"/>
        </w:rPr>
        <w:instrText xml:space="preserve"> ADDIN ZOTERO_ITEM CSL_CITATION {"citationID":"72xQE2yM","properties":{"formattedCitation":"[43]","plainCitation":"[43]","noteIndex":0},"citationItems":[{"id":145,"uris":["http://zotero.org/users/9005914/items/QUW3V9AE"],"itemData":{"id":145,"type":"article-journal","abstract":"Context: Cyber-Physical Systems (CPSs) are gradually and widely introducing autonomous capabilities into everything. However, human participation is required to accomplish tasks that are better performed with humans (often called human-in-the-loop). In this way, human-in-the-loop solutions have the potential to handle complex tasks in unstructured environments, by combining the cognitive skills of humans with autonomous systems behaviors. Objective: The objective of this paper is to provide appropriate techniques and methods to help designers analyze and design human-in-the-loop solutions. These solutions require interactions that engage the human, provide natural and understandable collaboration, and avoid disturbing the human in order to improve human experience. Method: We have analyzed several works that identified different requirements and critical factors that are relevant to the design of human-in-the-loop solutions. Based on these works, we have defined a set of design principles that are used to build our proposal. Fast-prototyping techniques have been applied to simulate the designed human-in-the-loop solutions and validate them. Results: We have identified the technological challenges of designing human-in-the-loop CPSs and have provided a method that helps designers to identify and specify how the human and the system should work together, focusing on the control strategies and interactions required. Conclusions: The use of our approach facilitates the design of human-in-the-loop solutions. Our method is practical at earlier stages of the software life cycle since it allows domain experts to focus on the problem and not on the solution.","container-title":"Information and Software Technology","DOI":"10.1016/j.infsof.2020.106349","ISSN":"0950-5849","journalAbbreviation":"Information and Software Technology","page":"106349","source":"ScienceDirect","title":"Engineering human-in-the-loop interactions in cyber-physical systems","volume":"126","author":[{"family":"Gil","given":"Miriam"},{"family":"Albert","given":"Manoli"},{"family":"Fons","given":"Joan"},{"family":"Pelechano","given":"Vicente"}],"issued":{"date-parts":[["2020",10,1]]}}}],"schema":"https://github.com/citation-style-language/schema/raw/master/csl-citation.json"} </w:instrText>
      </w:r>
      <w:r w:rsidRPr="002D4B01">
        <w:rPr>
          <w:rFonts w:ascii="Times New Roman" w:hAnsi="Times New Roman" w:cs="Times New Roman"/>
        </w:rPr>
        <w:fldChar w:fldCharType="separate"/>
      </w:r>
      <w:r w:rsidR="006B3DF9" w:rsidRPr="002D4B01">
        <w:rPr>
          <w:rFonts w:ascii="Times New Roman" w:hAnsi="Times New Roman" w:cs="Times New Roman"/>
          <w:noProof/>
        </w:rPr>
        <w:t>[43]</w:t>
      </w:r>
      <w:r w:rsidRPr="002D4B01">
        <w:rPr>
          <w:rFonts w:ascii="Times New Roman" w:hAnsi="Times New Roman" w:cs="Times New Roman"/>
        </w:rPr>
        <w:fldChar w:fldCharType="end"/>
      </w:r>
      <w:r w:rsidRPr="002D4B01">
        <w:rPr>
          <w:rFonts w:ascii="Times New Roman" w:hAnsi="Times New Roman" w:cs="Times New Roman"/>
        </w:rPr>
        <w:t xml:space="preserve"> </w:t>
      </w:r>
      <w:r w:rsidRPr="002D4B01">
        <w:rPr>
          <w:rFonts w:ascii="Times New Roman" w:hAnsi="Times New Roman" w:cs="Times New Roman"/>
        </w:rPr>
        <w:fldChar w:fldCharType="begin"/>
      </w:r>
      <w:r w:rsidR="006B3DF9" w:rsidRPr="002D4B01">
        <w:rPr>
          <w:rFonts w:ascii="Times New Roman" w:hAnsi="Times New Roman" w:cs="Times New Roman"/>
        </w:rPr>
        <w:instrText xml:space="preserve"> ADDIN ZOTERO_ITEM CSL_CITATION {"citationID":"SrpYm6LU","properties":{"formattedCitation":"[44]","plainCitation":"[44]","noteIndex":0},"citationItems":[{"id":139,"uris":["http://zotero.org/users/9005914/items/6TYQWW6T"],"itemData":{"id":139,"type":"article-journal","abstract":"In this paper, we present the study of interactional arrangements that support the collaboration of headquarters (HQ), field responders, and a computational planning agent in a time-critical task setting created by a mixed-reality game. Interactional arrangements define the extent to which control is distributed between the collaborative parties. We provide 2 field trials, one to study an “on-the-loop” arrangement in which HQ monitors and intervenes in agent instructions to field players on demand and the other, to study a version that places HQ more tightly “in-the-loop.” The studies provide an understanding of the sociotechnical collaboration between players and the agent in these interactional arrangements by conducting interaction analysis of video recordings and game log data. The first field trial focuses on the collaboration of field responders with the planning agent. Findings highlight how players negotiate the agent guidance within the social interaction of the collocated teams. The second field trial focuses on the collaboration between the automated planning agent and the HQ. We find that the human coordinator and the agent can successfully work together in most cases, with human coordinators inspecting and “correcting” the agent-proposed plans. Through this field trial-driven development process, we generalise interaction design implications of automated planning agents around the themes of supporting common ground and mixed-initiative planning.","container-title":"Concurrency and Computation: Practice and Experience","DOI":"10.1002/cpe.4082","ISSN":"1532-0634","issue":"8","language":"en","license":"© 2017 The Authors. Concurrency and Computation: Practice and Experience Published by John Wiley &amp; Sons, Ltd.","note":"_eprint: https://onlinelibrary.wiley.com/doi/pdf/10.1002/cpe.4082","page":"e4082","source":"Wiley Online Library","title":"In-the-loop or on-the-loop? Interactional arrangements to support team coordination with a planning agent","title-short":"In-the-loop or on-the-loop?","volume":"33","author":[{"family":"Fischer","given":"Joel E."},{"family":"Greenhalgh","given":"Chris"},{"family":"Jiang","given":"Wenchao"},{"family":"Ramchurn","given":"Sarvapali D."},{"family":"Wu","given":"Feng"},{"family":"Rodden","given":"Tom"}],"issued":{"date-parts":[["2021"]]}}}],"schema":"https://github.com/citation-style-language/schema/raw/master/csl-citation.json"} </w:instrText>
      </w:r>
      <w:r w:rsidRPr="002D4B01">
        <w:rPr>
          <w:rFonts w:ascii="Times New Roman" w:hAnsi="Times New Roman" w:cs="Times New Roman"/>
        </w:rPr>
        <w:fldChar w:fldCharType="separate"/>
      </w:r>
      <w:r w:rsidR="006B3DF9" w:rsidRPr="002D4B01">
        <w:rPr>
          <w:rFonts w:ascii="Times New Roman" w:hAnsi="Times New Roman" w:cs="Times New Roman"/>
          <w:noProof/>
        </w:rPr>
        <w:t>[44]</w:t>
      </w:r>
      <w:r w:rsidRPr="002D4B01">
        <w:rPr>
          <w:rFonts w:ascii="Times New Roman" w:hAnsi="Times New Roman" w:cs="Times New Roman"/>
        </w:rPr>
        <w:fldChar w:fldCharType="end"/>
      </w:r>
      <w:r w:rsidRPr="002D4B01">
        <w:rPr>
          <w:rFonts w:ascii="Times New Roman" w:hAnsi="Times New Roman" w:cs="Times New Roman"/>
        </w:rPr>
        <w:t xml:space="preserve">. Additionally, since ‘in-the-loop’ and ‘on-the-loop’ have typically been ill defined, it is difficult to understand how findings of these papers should be implemented. Thus, it </w:t>
      </w:r>
      <w:r w:rsidR="00281A79" w:rsidRPr="002D4B01">
        <w:rPr>
          <w:rFonts w:ascii="Times New Roman" w:hAnsi="Times New Roman" w:cs="Times New Roman"/>
        </w:rPr>
        <w:t>has been</w:t>
      </w:r>
      <w:r w:rsidRPr="002D4B01">
        <w:rPr>
          <w:rFonts w:ascii="Times New Roman" w:hAnsi="Times New Roman" w:cs="Times New Roman"/>
        </w:rPr>
        <w:t xml:space="preserve"> unclear what the tradeoffs of different architectures are. </w:t>
      </w:r>
      <w:r w:rsidR="00281A79" w:rsidRPr="002D4B01">
        <w:rPr>
          <w:rFonts w:ascii="Times New Roman" w:hAnsi="Times New Roman" w:cs="Times New Roman"/>
        </w:rPr>
        <w:t xml:space="preserve">By implementing different human-AI architectures in the same reference system, we hope to understand </w:t>
      </w:r>
      <w:r w:rsidR="00A5686A" w:rsidRPr="002D4B01">
        <w:rPr>
          <w:rFonts w:ascii="Times New Roman" w:hAnsi="Times New Roman" w:cs="Times New Roman"/>
        </w:rPr>
        <w:t xml:space="preserve">the tradeoffs of implementing different system architectures. </w:t>
      </w:r>
      <w:r w:rsidR="00111660" w:rsidRPr="002D4B01">
        <w:rPr>
          <w:rFonts w:ascii="Times New Roman" w:hAnsi="Times New Roman" w:cs="Times New Roman"/>
        </w:rPr>
        <w:t xml:space="preserve">The key behavior we hope to understand through this study is the tradeoffs between </w:t>
      </w:r>
      <w:r w:rsidR="002D4B01" w:rsidRPr="002D4B01">
        <w:rPr>
          <w:rStyle w:val="normaltextrun"/>
          <w:rFonts w:ascii="Times New Roman" w:hAnsi="Times New Roman" w:cs="Times New Roman"/>
          <w:i/>
          <w:iCs/>
          <w:color w:val="000000"/>
          <w:shd w:val="clear" w:color="auto" w:fill="FFFFFF"/>
        </w:rPr>
        <w:t>performance</w:t>
      </w:r>
      <w:r w:rsidR="002D4B01" w:rsidRPr="002D4B01">
        <w:rPr>
          <w:rStyle w:val="normaltextrun"/>
          <w:rFonts w:ascii="Times New Roman" w:hAnsi="Times New Roman" w:cs="Times New Roman"/>
          <w:color w:val="000000"/>
          <w:shd w:val="clear" w:color="auto" w:fill="FFFFFF"/>
        </w:rPr>
        <w:t xml:space="preserve">, using measures such as total </w:t>
      </w:r>
      <w:r w:rsidR="002D4B01" w:rsidRPr="002D4B01">
        <w:rPr>
          <w:rStyle w:val="normaltextrun"/>
          <w:rFonts w:ascii="Times New Roman" w:hAnsi="Times New Roman" w:cs="Times New Roman"/>
          <w:color w:val="000000"/>
        </w:rPr>
        <w:t>amount of time</w:t>
      </w:r>
      <w:r w:rsidR="002D4B01" w:rsidRPr="002D4B01">
        <w:rPr>
          <w:rStyle w:val="normaltextrun"/>
          <w:rFonts w:ascii="Times New Roman" w:hAnsi="Times New Roman" w:cs="Times New Roman"/>
          <w:color w:val="000000"/>
          <w:shd w:val="clear" w:color="auto" w:fill="FFFFFF"/>
        </w:rPr>
        <w:t xml:space="preserve"> it takes to move troops across the different networks provided and </w:t>
      </w:r>
      <w:r w:rsidR="002D4B01" w:rsidRPr="002D4B01">
        <w:rPr>
          <w:rStyle w:val="normaltextrun"/>
          <w:rFonts w:ascii="Times New Roman" w:hAnsi="Times New Roman" w:cs="Times New Roman"/>
          <w:i/>
          <w:iCs/>
          <w:color w:val="000000"/>
          <w:shd w:val="clear" w:color="auto" w:fill="FFFFFF"/>
        </w:rPr>
        <w:t>risk</w:t>
      </w:r>
      <w:r w:rsidR="002D4B01" w:rsidRPr="002D4B01">
        <w:rPr>
          <w:rStyle w:val="normaltextrun"/>
          <w:rFonts w:ascii="Times New Roman" w:hAnsi="Times New Roman" w:cs="Times New Roman"/>
          <w:color w:val="000000"/>
          <w:shd w:val="clear" w:color="auto" w:fill="FFFFFF"/>
        </w:rPr>
        <w:t>, using measures such as the percentage of safe traversals, for each architecture.</w:t>
      </w:r>
    </w:p>
    <w:p w14:paraId="5D658BA3" w14:textId="1BF443C0" w:rsidR="009B30AA" w:rsidRDefault="00EC6805" w:rsidP="00F70E5B">
      <w:pPr>
        <w:rPr>
          <w:rFonts w:ascii="Times New Roman" w:hAnsi="Times New Roman" w:cs="Times New Roman"/>
        </w:rPr>
      </w:pPr>
      <w:r>
        <w:rPr>
          <w:rStyle w:val="normaltextrun"/>
          <w:rFonts w:ascii="Times New Roman" w:hAnsi="Times New Roman" w:cs="Times New Roman"/>
          <w:color w:val="000000"/>
          <w:shd w:val="clear" w:color="auto" w:fill="FFFFFF"/>
        </w:rPr>
        <w:tab/>
        <w:t xml:space="preserve">For example, if we compare human approver and command by veto architectures, we can see </w:t>
      </w:r>
      <w:r w:rsidR="00494067">
        <w:rPr>
          <w:rStyle w:val="normaltextrun"/>
          <w:rFonts w:ascii="Times New Roman" w:hAnsi="Times New Roman" w:cs="Times New Roman"/>
          <w:color w:val="000000"/>
          <w:shd w:val="clear" w:color="auto" w:fill="FFFFFF"/>
        </w:rPr>
        <w:t xml:space="preserve">some </w:t>
      </w:r>
      <w:r>
        <w:rPr>
          <w:rStyle w:val="normaltextrun"/>
          <w:rFonts w:ascii="Times New Roman" w:hAnsi="Times New Roman" w:cs="Times New Roman"/>
          <w:color w:val="000000"/>
          <w:shd w:val="clear" w:color="auto" w:fill="FFFFFF"/>
        </w:rPr>
        <w:t xml:space="preserve">clear tradeoffs for both. In human approver architecture, there is a clear point where the human can intervene, reducing the mental load on the human. However, humans in this role have exhibited automation bias, meaning that they tend to blindly agree with the AI’s recommendation </w:t>
      </w:r>
      <w:r>
        <w:rPr>
          <w:rStyle w:val="normaltextrun"/>
          <w:rFonts w:ascii="Times New Roman" w:hAnsi="Times New Roman" w:cs="Times New Roman"/>
          <w:color w:val="000000"/>
          <w:shd w:val="clear" w:color="auto" w:fill="FFFFFF"/>
        </w:rPr>
        <w:fldChar w:fldCharType="begin"/>
      </w:r>
      <w:r>
        <w:rPr>
          <w:rStyle w:val="normaltextrun"/>
          <w:rFonts w:ascii="Times New Roman" w:hAnsi="Times New Roman" w:cs="Times New Roman"/>
          <w:color w:val="000000"/>
          <w:shd w:val="clear" w:color="auto" w:fill="FFFFFF"/>
        </w:rPr>
        <w:instrText xml:space="preserve"> ADDIN ZOTERO_ITEM CSL_CITATION {"citationID":"cwteaJw9","properties":{"formattedCitation":"[45]","plainCitation":"[45]","noteIndex":0},"citationItems":[{"id":906,"uris":["http://zotero.org/users/9005914/items/WXAZKCLL"],"itemData":{"id":906,"type":"chapter","container-title":"Autonomous Weapons Systems: Law, Ethics, Policy","event-place":"United Kingdom","ISBN":"978-1-316-60765-7","page":"23-38","publisher":"Cambridge University Press","publisher-place":"United Kingdom","title":"Staying in the loop: human supervisory control of weapons","author":[{"family":"Sharkey","given":"Noel"}],"issued":{"date-parts":[["2016"]]}}}],"schema":"https://github.com/citation-style-language/schema/raw/master/csl-citation.json"} </w:instrText>
      </w:r>
      <w:r>
        <w:rPr>
          <w:rStyle w:val="normaltextrun"/>
          <w:rFonts w:ascii="Times New Roman" w:hAnsi="Times New Roman" w:cs="Times New Roman"/>
          <w:color w:val="000000"/>
          <w:shd w:val="clear" w:color="auto" w:fill="FFFFFF"/>
        </w:rPr>
        <w:fldChar w:fldCharType="separate"/>
      </w:r>
      <w:r>
        <w:rPr>
          <w:rStyle w:val="normaltextrun"/>
          <w:rFonts w:ascii="Times New Roman" w:hAnsi="Times New Roman" w:cs="Times New Roman"/>
          <w:noProof/>
          <w:color w:val="000000"/>
          <w:shd w:val="clear" w:color="auto" w:fill="FFFFFF"/>
        </w:rPr>
        <w:t>[45]</w:t>
      </w:r>
      <w:r>
        <w:rPr>
          <w:rStyle w:val="normaltextrun"/>
          <w:rFonts w:ascii="Times New Roman" w:hAnsi="Times New Roman" w:cs="Times New Roman"/>
          <w:color w:val="000000"/>
          <w:shd w:val="clear" w:color="auto" w:fill="FFFFFF"/>
        </w:rPr>
        <w:fldChar w:fldCharType="end"/>
      </w:r>
      <w:r>
        <w:rPr>
          <w:rStyle w:val="normaltextrun"/>
          <w:rFonts w:ascii="Times New Roman" w:hAnsi="Times New Roman" w:cs="Times New Roman"/>
          <w:color w:val="000000"/>
          <w:shd w:val="clear" w:color="auto" w:fill="FFFFFF"/>
        </w:rPr>
        <w:t>. Calibrating human operators to have the correct amount of trust or distrust is a difficult balance. In command by veto architecture, the AI system is able to perform the entire loop without interruption, which may be preferable in high-intensity, fast paced situations. This also places a heavy load on the human operator who must continuously monitor the system while not having a clearly defined point where they should intervene.</w:t>
      </w:r>
    </w:p>
    <w:p w14:paraId="1F8A05AB" w14:textId="4F80EAAE" w:rsidR="00112A96" w:rsidRPr="00112A96" w:rsidRDefault="005B65D9" w:rsidP="00EC6805">
      <w:pPr>
        <w:ind w:firstLine="720"/>
        <w:rPr>
          <w:rFonts w:ascii="Times New Roman" w:hAnsi="Times New Roman" w:cs="Times New Roman"/>
        </w:rPr>
      </w:pPr>
      <w:r>
        <w:rPr>
          <w:rFonts w:ascii="Times New Roman" w:hAnsi="Times New Roman" w:cs="Times New Roman"/>
        </w:rPr>
        <w:t xml:space="preserve">We hope to </w:t>
      </w:r>
      <w:r w:rsidR="00EC6805">
        <w:rPr>
          <w:rFonts w:ascii="Times New Roman" w:hAnsi="Times New Roman" w:cs="Times New Roman"/>
        </w:rPr>
        <w:t xml:space="preserve">discover more detailed tradeoffs for each architecture studied to </w:t>
      </w:r>
      <w:r>
        <w:rPr>
          <w:rFonts w:ascii="Times New Roman" w:hAnsi="Times New Roman" w:cs="Times New Roman"/>
        </w:rPr>
        <w:t>provide better guidance on system architecting for AI-enabled safety-critical and lethal systems. Our breakdown of possible architectures, joined with our research on current ethical and legal standards enables us to more granularly define human-AI system architecture in this setting than existing studies. Combined with the Silverfish Safe Passage System as our sandbox case study, we can understand t</w:t>
      </w:r>
      <w:r w:rsidR="003E6298">
        <w:rPr>
          <w:rFonts w:ascii="Times New Roman" w:hAnsi="Times New Roman" w:cs="Times New Roman"/>
        </w:rPr>
        <w:t>he tradeoff</w:t>
      </w:r>
      <w:r>
        <w:rPr>
          <w:rFonts w:ascii="Times New Roman" w:hAnsi="Times New Roman" w:cs="Times New Roman"/>
        </w:rPr>
        <w:t>s</w:t>
      </w:r>
      <w:r w:rsidR="003E6298">
        <w:rPr>
          <w:rFonts w:ascii="Times New Roman" w:hAnsi="Times New Roman" w:cs="Times New Roman"/>
        </w:rPr>
        <w:t xml:space="preserve"> between risk and performance will be heavily tested </w:t>
      </w:r>
      <w:r>
        <w:rPr>
          <w:rFonts w:ascii="Times New Roman" w:hAnsi="Times New Roman" w:cs="Times New Roman"/>
        </w:rPr>
        <w:t>when non-lethality assumptions are relaxed in future stages of this project.</w:t>
      </w:r>
    </w:p>
    <w:p w14:paraId="11444A6B" w14:textId="77777777" w:rsidR="00C76635" w:rsidRPr="00B8524F" w:rsidRDefault="00C76635" w:rsidP="005B65D9">
      <w:pPr>
        <w:rPr>
          <w:rFonts w:ascii="Times New Roman" w:hAnsi="Times New Roman" w:cs="Times New Roman"/>
          <w:b/>
          <w:bCs/>
        </w:rPr>
      </w:pPr>
    </w:p>
    <w:p w14:paraId="69FD687C" w14:textId="7ABE324C" w:rsidR="009B4897" w:rsidRPr="00097236" w:rsidRDefault="009B4897" w:rsidP="00097236">
      <w:pPr>
        <w:ind w:firstLine="720"/>
        <w:rPr>
          <w:rFonts w:ascii="Times New Roman" w:hAnsi="Times New Roman" w:cs="Times New Roman"/>
        </w:rPr>
      </w:pPr>
      <w:r>
        <w:rPr>
          <w:rFonts w:ascii="Times New Roman" w:hAnsi="Times New Roman" w:cs="Times New Roman"/>
          <w:b/>
          <w:bCs/>
        </w:rPr>
        <w:br w:type="page"/>
      </w:r>
    </w:p>
    <w:p w14:paraId="0E4BBE86" w14:textId="7FF4B62A" w:rsidR="007F145A" w:rsidRDefault="007F145A" w:rsidP="006D5AD3">
      <w:pPr>
        <w:jc w:val="center"/>
        <w:rPr>
          <w:rFonts w:ascii="Times New Roman" w:hAnsi="Times New Roman" w:cs="Times New Roman"/>
          <w:b/>
          <w:bCs/>
        </w:rPr>
      </w:pPr>
      <w:r>
        <w:rPr>
          <w:rFonts w:ascii="Times New Roman" w:hAnsi="Times New Roman" w:cs="Times New Roman"/>
          <w:b/>
          <w:bCs/>
        </w:rPr>
        <w:lastRenderedPageBreak/>
        <w:t>Works Cited</w:t>
      </w:r>
    </w:p>
    <w:p w14:paraId="67E51B68" w14:textId="77777777" w:rsidR="007F145A" w:rsidRPr="007F145A" w:rsidRDefault="007F145A" w:rsidP="007F145A">
      <w:pPr>
        <w:jc w:val="center"/>
        <w:rPr>
          <w:rFonts w:ascii="Times New Roman" w:hAnsi="Times New Roman" w:cs="Times New Roman"/>
          <w:b/>
          <w:bCs/>
        </w:rPr>
      </w:pPr>
    </w:p>
    <w:p w14:paraId="04D5B086" w14:textId="77777777" w:rsidR="00EC6805" w:rsidRPr="00EC6805" w:rsidRDefault="001B5834" w:rsidP="00EC6805">
      <w:pPr>
        <w:pStyle w:val="Bibliography"/>
        <w:rPr>
          <w:rFonts w:ascii="Times New Roman" w:hAnsi="Times New Roman" w:cs="Times New Roman"/>
        </w:rPr>
      </w:pPr>
      <w:r>
        <w:fldChar w:fldCharType="begin"/>
      </w:r>
      <w:r w:rsidR="006B3DF9">
        <w:instrText xml:space="preserve"> ADDIN ZOTERO_BIBL {"uncited":[],"omitted":[],"custom":[]} CSL_BIBLIOGRAPHY </w:instrText>
      </w:r>
      <w:r>
        <w:fldChar w:fldCharType="separate"/>
      </w:r>
      <w:r w:rsidR="00EC6805" w:rsidRPr="00EC6805">
        <w:rPr>
          <w:rFonts w:ascii="Times New Roman" w:hAnsi="Times New Roman" w:cs="Times New Roman"/>
        </w:rPr>
        <w:t>[1]</w:t>
      </w:r>
      <w:r w:rsidR="00EC6805" w:rsidRPr="00EC6805">
        <w:rPr>
          <w:rFonts w:ascii="Times New Roman" w:hAnsi="Times New Roman" w:cs="Times New Roman"/>
        </w:rPr>
        <w:tab/>
        <w:t>National Institute of Standards and Technology, “Artificial Intelligence Risk Management Framework,” U.S. Department of Commerce, Gaithersburg, MD, AI RMF NIST AI 100-1.0, Jan. 2023. [Online]. Available: https://doi.org/10.6028/NIST.AI.100-1</w:t>
      </w:r>
    </w:p>
    <w:p w14:paraId="14E1BDDA"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[2]</w:t>
      </w:r>
      <w:r w:rsidRPr="00EC6805">
        <w:rPr>
          <w:rFonts w:ascii="Times New Roman" w:hAnsi="Times New Roman" w:cs="Times New Roman"/>
        </w:rPr>
        <w:tab/>
        <w:t xml:space="preserve">J. Biden, </w:t>
      </w:r>
      <w:r w:rsidRPr="00EC6805">
        <w:rPr>
          <w:rFonts w:ascii="Times New Roman" w:hAnsi="Times New Roman" w:cs="Times New Roman"/>
          <w:i/>
          <w:iCs/>
        </w:rPr>
        <w:t>Executive Order on the Safe, Secure, and Trustworthy Development and Use of Artificial Intelligence</w:t>
      </w:r>
      <w:r w:rsidRPr="00EC6805">
        <w:rPr>
          <w:rFonts w:ascii="Times New Roman" w:hAnsi="Times New Roman" w:cs="Times New Roman"/>
        </w:rPr>
        <w:t>. 2023. Accessed: Nov. 18, 2023. [Online]. Available: https://www.whitehouse.gov/briefing-room/presidential-actions/2023/10/30/executive-order-on-the-safe-secure-and-trustworthy-development-and-use-of-artificial-intelligence/</w:t>
      </w:r>
    </w:p>
    <w:p w14:paraId="333D1E60"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[3]</w:t>
      </w:r>
      <w:r w:rsidRPr="00EC6805">
        <w:rPr>
          <w:rFonts w:ascii="Times New Roman" w:hAnsi="Times New Roman" w:cs="Times New Roman"/>
        </w:rPr>
        <w:tab/>
        <w:t>High-Level Expert Group on AI, “Independent High-Level Expert Group on Artificial Intelligence,” European Commission, Brussels, B-1049, Apr. 2019.</w:t>
      </w:r>
    </w:p>
    <w:p w14:paraId="4AC31BF8"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[4]</w:t>
      </w:r>
      <w:r w:rsidRPr="00EC6805">
        <w:rPr>
          <w:rFonts w:ascii="Times New Roman" w:hAnsi="Times New Roman" w:cs="Times New Roman"/>
        </w:rPr>
        <w:tab/>
        <w:t>China Academy of Information and Communications Technology and JD Explore Academy, “White Paper on Trustworthy Artificial Intelligence,” Ministry of Industry and Information Technology, Jul. 2021. [Online]. Available: https://cset.georgetown.edu/wp-content/uploads/t0390_trustworthy_AI_EN.pdf</w:t>
      </w:r>
    </w:p>
    <w:p w14:paraId="3A14E3CB"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[5]</w:t>
      </w:r>
      <w:r w:rsidRPr="00EC6805">
        <w:rPr>
          <w:rFonts w:ascii="Times New Roman" w:hAnsi="Times New Roman" w:cs="Times New Roman"/>
        </w:rPr>
        <w:tab/>
        <w:t xml:space="preserve">Office of the Under Secretary of Defense for Policy, </w:t>
      </w:r>
      <w:r w:rsidRPr="00EC6805">
        <w:rPr>
          <w:rFonts w:ascii="Times New Roman" w:hAnsi="Times New Roman" w:cs="Times New Roman"/>
          <w:i/>
          <w:iCs/>
        </w:rPr>
        <w:t>Autonomy in Weapon Systems</w:t>
      </w:r>
      <w:r w:rsidRPr="00EC6805">
        <w:rPr>
          <w:rFonts w:ascii="Times New Roman" w:hAnsi="Times New Roman" w:cs="Times New Roman"/>
        </w:rPr>
        <w:t>, vol. 3009.09. 2023.</w:t>
      </w:r>
    </w:p>
    <w:p w14:paraId="4E73AF66"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[6]</w:t>
      </w:r>
      <w:r w:rsidRPr="00EC6805">
        <w:rPr>
          <w:rFonts w:ascii="Times New Roman" w:hAnsi="Times New Roman" w:cs="Times New Roman"/>
        </w:rPr>
        <w:tab/>
        <w:t xml:space="preserve">M. H. Jarrahi, “Artificial intelligence and the future of work: Human-AI symbiosis in organizational decision making,” </w:t>
      </w:r>
      <w:r w:rsidRPr="00EC6805">
        <w:rPr>
          <w:rFonts w:ascii="Times New Roman" w:hAnsi="Times New Roman" w:cs="Times New Roman"/>
          <w:i/>
          <w:iCs/>
        </w:rPr>
        <w:t>Bus. Horiz.</w:t>
      </w:r>
      <w:r w:rsidRPr="00EC6805">
        <w:rPr>
          <w:rFonts w:ascii="Times New Roman" w:hAnsi="Times New Roman" w:cs="Times New Roman"/>
        </w:rPr>
        <w:t>, vol. 61, no. 4, pp. 577–586, Jul. 2018, doi: 10.1016/j.bushor.2018.03.007.</w:t>
      </w:r>
    </w:p>
    <w:p w14:paraId="471CAEED"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[7]</w:t>
      </w:r>
      <w:r w:rsidRPr="00EC6805">
        <w:rPr>
          <w:rFonts w:ascii="Times New Roman" w:hAnsi="Times New Roman" w:cs="Times New Roman"/>
        </w:rPr>
        <w:tab/>
        <w:t>A. B. Fontaine, “A Model for Human Tracking Behavior in a Closed Loop Control System,” Dissertation, The Ohio State University, Columbus, 1954.</w:t>
      </w:r>
    </w:p>
    <w:p w14:paraId="326F8FE4"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[8]</w:t>
      </w:r>
      <w:r w:rsidRPr="00EC6805">
        <w:rPr>
          <w:rFonts w:ascii="Times New Roman" w:hAnsi="Times New Roman" w:cs="Times New Roman"/>
        </w:rPr>
        <w:tab/>
        <w:t xml:space="preserve">J. L. Decker, “The Human Pilot and the High-Speed Airplane,” </w:t>
      </w:r>
      <w:r w:rsidRPr="00EC6805">
        <w:rPr>
          <w:rFonts w:ascii="Times New Roman" w:hAnsi="Times New Roman" w:cs="Times New Roman"/>
          <w:i/>
          <w:iCs/>
        </w:rPr>
        <w:t>J. Aeronaut. Sci.</w:t>
      </w:r>
      <w:r w:rsidRPr="00EC6805">
        <w:rPr>
          <w:rFonts w:ascii="Times New Roman" w:hAnsi="Times New Roman" w:cs="Times New Roman"/>
        </w:rPr>
        <w:t>, vol. 23, no. 8, pp. 765–770, 1956, doi: 10.2514/8.3652.</w:t>
      </w:r>
    </w:p>
    <w:p w14:paraId="7CEFF6D7"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[9]</w:t>
      </w:r>
      <w:r w:rsidRPr="00EC6805">
        <w:rPr>
          <w:rFonts w:ascii="Times New Roman" w:hAnsi="Times New Roman" w:cs="Times New Roman"/>
        </w:rPr>
        <w:tab/>
        <w:t xml:space="preserve">X. Wu, L. Xiao, Y. Sun, J. Zhang, T. Ma, and L. He, “A Survey of Human-in-the-loop for Machine Learning,” </w:t>
      </w:r>
      <w:r w:rsidRPr="00EC6805">
        <w:rPr>
          <w:rFonts w:ascii="Times New Roman" w:hAnsi="Times New Roman" w:cs="Times New Roman"/>
          <w:i/>
          <w:iCs/>
        </w:rPr>
        <w:t>Future Gener. Comput. Syst.</w:t>
      </w:r>
      <w:r w:rsidRPr="00EC6805">
        <w:rPr>
          <w:rFonts w:ascii="Times New Roman" w:hAnsi="Times New Roman" w:cs="Times New Roman"/>
        </w:rPr>
        <w:t>, vol. 135, pp. 364–381, Oct. 2022, doi: 10.1016/j.future.2022.05.014.</w:t>
      </w:r>
    </w:p>
    <w:p w14:paraId="1CDD8E38"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[10]</w:t>
      </w:r>
      <w:r w:rsidRPr="00EC6805">
        <w:rPr>
          <w:rFonts w:ascii="Times New Roman" w:hAnsi="Times New Roman" w:cs="Times New Roman"/>
        </w:rPr>
        <w:tab/>
        <w:t xml:space="preserve">C. Chai and G. Li, “Human-in-the-loop Techniques in Machine Learning,” </w:t>
      </w:r>
      <w:r w:rsidRPr="00EC6805">
        <w:rPr>
          <w:rFonts w:ascii="Times New Roman" w:hAnsi="Times New Roman" w:cs="Times New Roman"/>
          <w:i/>
          <w:iCs/>
        </w:rPr>
        <w:t>Bull. IEEE Comput. Soc. Tech. Comm. Data Eng.</w:t>
      </w:r>
      <w:r w:rsidRPr="00EC6805">
        <w:rPr>
          <w:rFonts w:ascii="Times New Roman" w:hAnsi="Times New Roman" w:cs="Times New Roman"/>
        </w:rPr>
        <w:t>, p. 16, Sep. 2020.</w:t>
      </w:r>
    </w:p>
    <w:p w14:paraId="7AA5B469"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[11]</w:t>
      </w:r>
      <w:r w:rsidRPr="00EC6805">
        <w:rPr>
          <w:rFonts w:ascii="Times New Roman" w:hAnsi="Times New Roman" w:cs="Times New Roman"/>
        </w:rPr>
        <w:tab/>
        <w:t xml:space="preserve">X.-L. Meng, “Data Science and Engineering With Human in the Loop, Behind the Loop, and Above the Loop,” </w:t>
      </w:r>
      <w:r w:rsidRPr="00EC6805">
        <w:rPr>
          <w:rFonts w:ascii="Times New Roman" w:hAnsi="Times New Roman" w:cs="Times New Roman"/>
          <w:i/>
          <w:iCs/>
        </w:rPr>
        <w:t>Harv. Data Sci. Rev.</w:t>
      </w:r>
      <w:r w:rsidRPr="00EC6805">
        <w:rPr>
          <w:rFonts w:ascii="Times New Roman" w:hAnsi="Times New Roman" w:cs="Times New Roman"/>
        </w:rPr>
        <w:t>, vol. 5, no. 2, Apr. 2023, doi: 10.1162/99608f92.68a012eb.</w:t>
      </w:r>
    </w:p>
    <w:p w14:paraId="42071795"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[12]</w:t>
      </w:r>
      <w:r w:rsidRPr="00EC6805">
        <w:rPr>
          <w:rFonts w:ascii="Times New Roman" w:hAnsi="Times New Roman" w:cs="Times New Roman"/>
        </w:rPr>
        <w:tab/>
        <w:t>S. Munir, J. A. Stankovic, C.-J. M. Liang, and S. Lin, “Cyber Physical System Challenges for {Human-in-the-Loop} Control,” presented at the 8th International Workshop on Feedback Computing (Feedback Computing 13), 2013. Accessed: Aug. 03, 2023. [Online]. Available: https://www.usenix.org/conference/feedbackcomputing13/workshop-program/presentation/munir</w:t>
      </w:r>
    </w:p>
    <w:p w14:paraId="25207723"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[13]</w:t>
      </w:r>
      <w:r w:rsidRPr="00EC6805">
        <w:rPr>
          <w:rFonts w:ascii="Times New Roman" w:hAnsi="Times New Roman" w:cs="Times New Roman"/>
        </w:rPr>
        <w:tab/>
        <w:t xml:space="preserve">A. R. Lacher, L. Ren, D. R. Maroney, C. Schulenberg, and J. Daniels, “Dimensional Role Analysis: The Role of Humans and Automation for Increasingly Autonomous Aviation Systems,” in </w:t>
      </w:r>
      <w:r w:rsidRPr="00EC6805">
        <w:rPr>
          <w:rFonts w:ascii="Times New Roman" w:hAnsi="Times New Roman" w:cs="Times New Roman"/>
          <w:i/>
          <w:iCs/>
        </w:rPr>
        <w:t>2023 Integrated Communication, Navigation and Surveillance Conference (ICNS)</w:t>
      </w:r>
      <w:r w:rsidRPr="00EC6805">
        <w:rPr>
          <w:rFonts w:ascii="Times New Roman" w:hAnsi="Times New Roman" w:cs="Times New Roman"/>
        </w:rPr>
        <w:t>, Apr. 2023, pp. 1–6. doi: 10.1109/ICNS58246.2023.10124260.</w:t>
      </w:r>
    </w:p>
    <w:p w14:paraId="6987428B"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[14]</w:t>
      </w:r>
      <w:r w:rsidRPr="00EC6805">
        <w:rPr>
          <w:rFonts w:ascii="Times New Roman" w:hAnsi="Times New Roman" w:cs="Times New Roman"/>
        </w:rPr>
        <w:tab/>
        <w:t xml:space="preserve">A. Williams, “Defining Autonomy in Systems: Challenges and Solutions,” in </w:t>
      </w:r>
      <w:r w:rsidRPr="00EC6805">
        <w:rPr>
          <w:rFonts w:ascii="Times New Roman" w:hAnsi="Times New Roman" w:cs="Times New Roman"/>
          <w:i/>
          <w:iCs/>
        </w:rPr>
        <w:t>Autonomous Systems: Issues for Defence Policymakers</w:t>
      </w:r>
      <w:r w:rsidRPr="00EC6805">
        <w:rPr>
          <w:rFonts w:ascii="Times New Roman" w:hAnsi="Times New Roman" w:cs="Times New Roman"/>
        </w:rPr>
        <w:t>, in Innovation in Capability Development, no. 2. , Norfolk: Headquarters Supreme Allied Commander of The North Atlantic Treaty Organization, 2015.</w:t>
      </w:r>
    </w:p>
    <w:p w14:paraId="0510BD9E"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lastRenderedPageBreak/>
        <w:t>[15]</w:t>
      </w:r>
      <w:r w:rsidRPr="00EC6805">
        <w:rPr>
          <w:rFonts w:ascii="Times New Roman" w:hAnsi="Times New Roman" w:cs="Times New Roman"/>
        </w:rPr>
        <w:tab/>
        <w:t xml:space="preserve">M. R. Endsley and D. B. Kaber, “Level of automation effects on performance, situation awareness and workload in a dynamic control task,” </w:t>
      </w:r>
      <w:r w:rsidRPr="00EC6805">
        <w:rPr>
          <w:rFonts w:ascii="Times New Roman" w:hAnsi="Times New Roman" w:cs="Times New Roman"/>
          <w:i/>
          <w:iCs/>
        </w:rPr>
        <w:t>Ergonomics</w:t>
      </w:r>
      <w:r w:rsidRPr="00EC6805">
        <w:rPr>
          <w:rFonts w:ascii="Times New Roman" w:hAnsi="Times New Roman" w:cs="Times New Roman"/>
        </w:rPr>
        <w:t>, vol. 42, no. 3, pp. 462–492, Mar. 1999, doi: 10.1080/001401399185595.</w:t>
      </w:r>
    </w:p>
    <w:p w14:paraId="6E47182F"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[16]</w:t>
      </w:r>
      <w:r w:rsidRPr="00EC6805">
        <w:rPr>
          <w:rFonts w:ascii="Times New Roman" w:hAnsi="Times New Roman" w:cs="Times New Roman"/>
        </w:rPr>
        <w:tab/>
        <w:t xml:space="preserve">J. M. Beer, A. D. Fisk, and W. A. Rogers, “Toward a framework for levels of robot autonomy in human-robot interaction,” </w:t>
      </w:r>
      <w:r w:rsidRPr="00EC6805">
        <w:rPr>
          <w:rFonts w:ascii="Times New Roman" w:hAnsi="Times New Roman" w:cs="Times New Roman"/>
          <w:i/>
          <w:iCs/>
        </w:rPr>
        <w:t>J. Hum.-Robot Interact.</w:t>
      </w:r>
      <w:r w:rsidRPr="00EC6805">
        <w:rPr>
          <w:rFonts w:ascii="Times New Roman" w:hAnsi="Times New Roman" w:cs="Times New Roman"/>
        </w:rPr>
        <w:t>, vol. 3, no. 2, pp. 74–99, Jul. 2014, doi: 10.5898/JHRI.3.2.Beer.</w:t>
      </w:r>
    </w:p>
    <w:p w14:paraId="3877AF59"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[17]</w:t>
      </w:r>
      <w:r w:rsidRPr="00EC6805">
        <w:rPr>
          <w:rFonts w:ascii="Times New Roman" w:hAnsi="Times New Roman" w:cs="Times New Roman"/>
        </w:rPr>
        <w:tab/>
        <w:t>R. W. Proud, J. J. Hart, and R. B. Mrozinski, “Methods for Determining the Level of Autonomy to Design into a Human Spaceflight Vehicle: A Function Specific Approach,” National Aeronautics and Space Administration, Houston, Texas, Sep. 2003.</w:t>
      </w:r>
    </w:p>
    <w:p w14:paraId="628EAEF0"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[18]</w:t>
      </w:r>
      <w:r w:rsidRPr="00EC6805">
        <w:rPr>
          <w:rFonts w:ascii="Times New Roman" w:hAnsi="Times New Roman" w:cs="Times New Roman"/>
        </w:rPr>
        <w:tab/>
        <w:t>J. Hawley, “Patriot Wars,” Center for a New American Secuirty, Washington, DC, Jan. 2017. [Online]. Available: https://www.cnas.org/publications/reports/patriot-wars</w:t>
      </w:r>
    </w:p>
    <w:p w14:paraId="16DA2394"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[19]</w:t>
      </w:r>
      <w:r w:rsidRPr="00EC6805">
        <w:rPr>
          <w:rFonts w:ascii="Times New Roman" w:hAnsi="Times New Roman" w:cs="Times New Roman"/>
        </w:rPr>
        <w:tab/>
        <w:t>National Transportation Safety Board, “Collision Between Vehicle Controlled by Developmental Automated Driving System and Pedestrian, Tempe, Arizona,” National Transportation Safety Board, Washington, D.C., NTSB/HAR-19/03 PB2019-101402, Mar. 2018.</w:t>
      </w:r>
    </w:p>
    <w:p w14:paraId="499397F1"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[20]</w:t>
      </w:r>
      <w:r w:rsidRPr="00EC6805">
        <w:rPr>
          <w:rFonts w:ascii="Times New Roman" w:hAnsi="Times New Roman" w:cs="Times New Roman"/>
        </w:rPr>
        <w:tab/>
        <w:t>L. Save and B. Feuerberg, “Designing Human-Automation Interaction: a new level of Automation Taxonomy”.</w:t>
      </w:r>
    </w:p>
    <w:p w14:paraId="3E38D4B7"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[21]</w:t>
      </w:r>
      <w:r w:rsidRPr="00EC6805">
        <w:rPr>
          <w:rFonts w:ascii="Times New Roman" w:hAnsi="Times New Roman" w:cs="Times New Roman"/>
        </w:rPr>
        <w:tab/>
        <w:t>“About GitHub Copilot Individual,” GitHub Docs. Accessed: Apr. 13, 2024. [Online]. Available: https://docs.github.com/en/copilot/copilot-individual/about-github-copilot-individual</w:t>
      </w:r>
    </w:p>
    <w:p w14:paraId="254533FE"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[22]</w:t>
      </w:r>
      <w:r w:rsidRPr="00EC6805">
        <w:rPr>
          <w:rFonts w:ascii="Times New Roman" w:hAnsi="Times New Roman" w:cs="Times New Roman"/>
        </w:rPr>
        <w:tab/>
        <w:t>“How Mars Perseverance Rover AutoNav Avoids a Boulder,” SpaceNews. Accessed: Jul. 26, 2024. [Online]. Available: http://spacenews.com/how-mars-perseverance-rover-autonav-avoids-a-boulder/</w:t>
      </w:r>
    </w:p>
    <w:p w14:paraId="6AE863FF"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[23]</w:t>
      </w:r>
      <w:r w:rsidRPr="00EC6805">
        <w:rPr>
          <w:rFonts w:ascii="Times New Roman" w:hAnsi="Times New Roman" w:cs="Times New Roman"/>
        </w:rPr>
        <w:tab/>
        <w:t>NASA, “NASA’s Self-Driving Perseverance Mars Rover ‘Takes the Wheel,’” NASA Jet Propulsion Laboratory (JPL). Accessed: Jul. 26, 2024. [Online]. Available: https://www.jpl.nasa.gov/news/nasas-self-driving-perseverance-mars-rover-takes-the-wheel</w:t>
      </w:r>
    </w:p>
    <w:p w14:paraId="70512DD6"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[24]</w:t>
      </w:r>
      <w:r w:rsidRPr="00EC6805">
        <w:rPr>
          <w:rFonts w:ascii="Times New Roman" w:hAnsi="Times New Roman" w:cs="Times New Roman"/>
        </w:rPr>
        <w:tab/>
        <w:t xml:space="preserve">E. G. Dada, J. S. Bassi, H. Chiroma, S. M. Abdulhamid, A. O. Adetunmbi, and O. E. Ajibuwa, “Machine learning for email spam filtering: review, approaches and open research problems,” </w:t>
      </w:r>
      <w:r w:rsidRPr="00EC6805">
        <w:rPr>
          <w:rFonts w:ascii="Times New Roman" w:hAnsi="Times New Roman" w:cs="Times New Roman"/>
          <w:i/>
          <w:iCs/>
        </w:rPr>
        <w:t>Heliyon</w:t>
      </w:r>
      <w:r w:rsidRPr="00EC6805">
        <w:rPr>
          <w:rFonts w:ascii="Times New Roman" w:hAnsi="Times New Roman" w:cs="Times New Roman"/>
        </w:rPr>
        <w:t>, vol. 5, no. 6, p. e01802, Jun. 2019, doi: 10.1016/j.heliyon.2019.e01802.</w:t>
      </w:r>
    </w:p>
    <w:p w14:paraId="755862D9"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[25]</w:t>
      </w:r>
      <w:r w:rsidRPr="00EC6805">
        <w:rPr>
          <w:rFonts w:ascii="Times New Roman" w:hAnsi="Times New Roman" w:cs="Times New Roman"/>
        </w:rPr>
        <w:tab/>
        <w:t xml:space="preserve">A. Lee, T. S. Baker, J. B. Bederson, and B. I. Rapoport, “Levels of autonomy in FDA-cleared surgical robots: a systematic review,” </w:t>
      </w:r>
      <w:r w:rsidRPr="00EC6805">
        <w:rPr>
          <w:rFonts w:ascii="Times New Roman" w:hAnsi="Times New Roman" w:cs="Times New Roman"/>
          <w:i/>
          <w:iCs/>
        </w:rPr>
        <w:t>Npj Digit. Med.</w:t>
      </w:r>
      <w:r w:rsidRPr="00EC6805">
        <w:rPr>
          <w:rFonts w:ascii="Times New Roman" w:hAnsi="Times New Roman" w:cs="Times New Roman"/>
        </w:rPr>
        <w:t>, vol. 7, no. 1, pp. 1–8, Apr. 2024, doi: 10.1038/s41746-024-01102-y.</w:t>
      </w:r>
    </w:p>
    <w:p w14:paraId="5AD525A0"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[26]</w:t>
      </w:r>
      <w:r w:rsidRPr="00EC6805">
        <w:rPr>
          <w:rFonts w:ascii="Times New Roman" w:hAnsi="Times New Roman" w:cs="Times New Roman"/>
        </w:rPr>
        <w:tab/>
        <w:t>“Say hello to the new face of efficiency, security and safety,” U.S. Customs and Border Protection. Accessed: Apr. 13, 2024. [Online]. Available: https://www.cbp.gov/travel/biometrics</w:t>
      </w:r>
    </w:p>
    <w:p w14:paraId="3E1162A3"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[27]</w:t>
      </w:r>
      <w:r w:rsidRPr="00EC6805">
        <w:rPr>
          <w:rFonts w:ascii="Times New Roman" w:hAnsi="Times New Roman" w:cs="Times New Roman"/>
        </w:rPr>
        <w:tab/>
        <w:t>C. Farivar, “Security robots expand across U.S., with few tangible results,” NBC News. Accessed: Jul. 31, 2024. [Online]. Available: https://www.nbcnews.com/business/business-news/security-robots-expand-across-u-s-few-tangible-results-n1272421</w:t>
      </w:r>
    </w:p>
    <w:p w14:paraId="3C01D631"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[28]</w:t>
      </w:r>
      <w:r w:rsidRPr="00EC6805">
        <w:rPr>
          <w:rFonts w:ascii="Times New Roman" w:hAnsi="Times New Roman" w:cs="Times New Roman"/>
        </w:rPr>
        <w:tab/>
        <w:t>M. C. Horowitz and P. Scharre, “Meaningful Human Control in Weapon Systems: A Primer,” Center for a New American Security, Working Paper, Mar. 2015. [Online]. Available: https://www.cnas.org/publications/reports/meaningful-human-control-in-weapon-systems-a-primer</w:t>
      </w:r>
    </w:p>
    <w:p w14:paraId="2D82DA83"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[29]</w:t>
      </w:r>
      <w:r w:rsidRPr="00EC6805">
        <w:rPr>
          <w:rFonts w:ascii="Times New Roman" w:hAnsi="Times New Roman" w:cs="Times New Roman"/>
        </w:rPr>
        <w:tab/>
        <w:t xml:space="preserve">F. Santoni de Sio and J. van den Hoven, “Meaningful Human Control over Autonomous Systems: A Philosophical Account,” </w:t>
      </w:r>
      <w:r w:rsidRPr="00EC6805">
        <w:rPr>
          <w:rFonts w:ascii="Times New Roman" w:hAnsi="Times New Roman" w:cs="Times New Roman"/>
          <w:i/>
          <w:iCs/>
        </w:rPr>
        <w:t>Front. Robot. AI</w:t>
      </w:r>
      <w:r w:rsidRPr="00EC6805">
        <w:rPr>
          <w:rFonts w:ascii="Times New Roman" w:hAnsi="Times New Roman" w:cs="Times New Roman"/>
        </w:rPr>
        <w:t>, vol. 5, 2018, Accessed: Sep. 13, 2022. [Online]. Available: https://www.frontiersin.org/articles/10.3389/frobt.2018.00015</w:t>
      </w:r>
    </w:p>
    <w:p w14:paraId="10059CB9"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lastRenderedPageBreak/>
        <w:t>[30]</w:t>
      </w:r>
      <w:r w:rsidRPr="00EC6805">
        <w:rPr>
          <w:rFonts w:ascii="Times New Roman" w:hAnsi="Times New Roman" w:cs="Times New Roman"/>
        </w:rPr>
        <w:tab/>
        <w:t xml:space="preserve">I. Verdiesen, F. Santoni de Sio, and V. Dignum, “Accountability and Control Over Autonomous Weapon Systems: A Framework for Comprehensive Human Oversight,” </w:t>
      </w:r>
      <w:r w:rsidRPr="00EC6805">
        <w:rPr>
          <w:rFonts w:ascii="Times New Roman" w:hAnsi="Times New Roman" w:cs="Times New Roman"/>
          <w:i/>
          <w:iCs/>
        </w:rPr>
        <w:t>Minds Mach.</w:t>
      </w:r>
      <w:r w:rsidRPr="00EC6805">
        <w:rPr>
          <w:rFonts w:ascii="Times New Roman" w:hAnsi="Times New Roman" w:cs="Times New Roman"/>
        </w:rPr>
        <w:t>, vol. 31, no. 1, pp. 137–163, Mar. 2021, doi: 10.1007/s11023-020-09532-9.</w:t>
      </w:r>
    </w:p>
    <w:p w14:paraId="425A2379"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[31]</w:t>
      </w:r>
      <w:r w:rsidRPr="00EC6805">
        <w:rPr>
          <w:rFonts w:ascii="Times New Roman" w:hAnsi="Times New Roman" w:cs="Times New Roman"/>
        </w:rPr>
        <w:tab/>
        <w:t xml:space="preserve">F. Santoni de Sio and J. van den Hoven, “Meaningful Human Control over Autonomous Systems: A Philosophical Account,” </w:t>
      </w:r>
      <w:r w:rsidRPr="00EC6805">
        <w:rPr>
          <w:rFonts w:ascii="Times New Roman" w:hAnsi="Times New Roman" w:cs="Times New Roman"/>
          <w:i/>
          <w:iCs/>
        </w:rPr>
        <w:t>Front. Robot. AI</w:t>
      </w:r>
      <w:r w:rsidRPr="00EC6805">
        <w:rPr>
          <w:rFonts w:ascii="Times New Roman" w:hAnsi="Times New Roman" w:cs="Times New Roman"/>
        </w:rPr>
        <w:t>, vol. 5, 2018, Accessed: Sep. 13, 2022. [Online]. Available: https://www.frontiersin.org/articles/10.3389/frobt.2018.00015</w:t>
      </w:r>
    </w:p>
    <w:p w14:paraId="170FB0A0"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[32]</w:t>
      </w:r>
      <w:r w:rsidRPr="00EC6805">
        <w:rPr>
          <w:rFonts w:ascii="Times New Roman" w:hAnsi="Times New Roman" w:cs="Times New Roman"/>
        </w:rPr>
        <w:tab/>
        <w:t>Congressional Research Service, “Defense Primer: U.S. Policy on Lethal Autonomous Weapon Systems,” United States Congress, Washington, D.C., IF11150, Feb. 2024.</w:t>
      </w:r>
    </w:p>
    <w:p w14:paraId="4FF7B188"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[33]</w:t>
      </w:r>
      <w:r w:rsidRPr="00EC6805">
        <w:rPr>
          <w:rFonts w:ascii="Times New Roman" w:hAnsi="Times New Roman" w:cs="Times New Roman"/>
        </w:rPr>
        <w:tab/>
        <w:t>United States, “Human-Machine Interaction in the Development, Deployment and Use of Emerging Technologies in the Area of Lethal Autonomous Weapons Systems,” United Nations, Geneva, CCW/GGE.2/2018/WP.4, Aug. 2018.</w:t>
      </w:r>
    </w:p>
    <w:p w14:paraId="6C628C37"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[34]</w:t>
      </w:r>
      <w:r w:rsidRPr="00EC6805">
        <w:rPr>
          <w:rFonts w:ascii="Times New Roman" w:hAnsi="Times New Roman" w:cs="Times New Roman"/>
        </w:rPr>
        <w:tab/>
        <w:t xml:space="preserve">B. Green, “The flaws of policies requiring human oversight of government algorithms,” </w:t>
      </w:r>
      <w:r w:rsidRPr="00EC6805">
        <w:rPr>
          <w:rFonts w:ascii="Times New Roman" w:hAnsi="Times New Roman" w:cs="Times New Roman"/>
          <w:i/>
          <w:iCs/>
        </w:rPr>
        <w:t>Comput. Law Secur. Rev.</w:t>
      </w:r>
      <w:r w:rsidRPr="00EC6805">
        <w:rPr>
          <w:rFonts w:ascii="Times New Roman" w:hAnsi="Times New Roman" w:cs="Times New Roman"/>
        </w:rPr>
        <w:t>, vol. 45, p. 105681, Jul. 2022, doi: 10.1016/j.clsr.2022.105681.</w:t>
      </w:r>
    </w:p>
    <w:p w14:paraId="1BAA03B5"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[35]</w:t>
      </w:r>
      <w:r w:rsidRPr="00EC6805">
        <w:rPr>
          <w:rFonts w:ascii="Times New Roman" w:hAnsi="Times New Roman" w:cs="Times New Roman"/>
        </w:rPr>
        <w:tab/>
        <w:t xml:space="preserve">M. C. Canellas and R. A. Haga, “Toward meaningful human control of autonomous weapons systems through function allocation,” in </w:t>
      </w:r>
      <w:r w:rsidRPr="00EC6805">
        <w:rPr>
          <w:rFonts w:ascii="Times New Roman" w:hAnsi="Times New Roman" w:cs="Times New Roman"/>
          <w:i/>
          <w:iCs/>
        </w:rPr>
        <w:t>2015 IEEE International Symposium on Technology and Society (ISTAS)</w:t>
      </w:r>
      <w:r w:rsidRPr="00EC6805">
        <w:rPr>
          <w:rFonts w:ascii="Times New Roman" w:hAnsi="Times New Roman" w:cs="Times New Roman"/>
        </w:rPr>
        <w:t>, Nov. 2015, pp. 1–7. doi: 10.1109/ISTAS.2015.7439432.</w:t>
      </w:r>
    </w:p>
    <w:p w14:paraId="645CF59E"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[36]</w:t>
      </w:r>
      <w:r w:rsidRPr="00EC6805">
        <w:rPr>
          <w:rFonts w:ascii="Times New Roman" w:hAnsi="Times New Roman" w:cs="Times New Roman"/>
        </w:rPr>
        <w:tab/>
        <w:t>“Lethal Autonomous Weapons Exist; They Must Be Banned - IEEE Spectrum.” Accessed: Mar. 18, 2024. [Online]. Available: https://spectrum.ieee.org/lethal-autonomous-weapons-exist-they-must-be-banned</w:t>
      </w:r>
    </w:p>
    <w:p w14:paraId="5D479772"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[37]</w:t>
      </w:r>
      <w:r w:rsidRPr="00EC6805">
        <w:rPr>
          <w:rFonts w:ascii="Times New Roman" w:hAnsi="Times New Roman" w:cs="Times New Roman"/>
        </w:rPr>
        <w:tab/>
        <w:t xml:space="preserve">G. D. Vynck, “The U.S. says humans will always be in control of AI weapons. But the age of autonomous war is already here.,” </w:t>
      </w:r>
      <w:r w:rsidRPr="00EC6805">
        <w:rPr>
          <w:rFonts w:ascii="Times New Roman" w:hAnsi="Times New Roman" w:cs="Times New Roman"/>
          <w:i/>
          <w:iCs/>
        </w:rPr>
        <w:t>Washington Post</w:t>
      </w:r>
      <w:r w:rsidRPr="00EC6805">
        <w:rPr>
          <w:rFonts w:ascii="Times New Roman" w:hAnsi="Times New Roman" w:cs="Times New Roman"/>
        </w:rPr>
        <w:t>, Aug. 13, 2021. Accessed: Mar. 18, 2024. [Online]. Available: https://www.washingtonpost.com/technology/2021/07/07/ai-weapons-us-military/</w:t>
      </w:r>
    </w:p>
    <w:p w14:paraId="1E89E395"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[38]</w:t>
      </w:r>
      <w:r w:rsidRPr="00EC6805">
        <w:rPr>
          <w:rFonts w:ascii="Times New Roman" w:hAnsi="Times New Roman" w:cs="Times New Roman"/>
        </w:rPr>
        <w:tab/>
        <w:t xml:space="preserve">S. C. Calvert, S. Johnsen, and A. George, “Designing Automated Vehicle and Traffic Systems towards Meaningful Human Control,” Mar. 14, 2023, </w:t>
      </w:r>
      <w:r w:rsidRPr="00EC6805">
        <w:rPr>
          <w:rFonts w:ascii="Times New Roman" w:hAnsi="Times New Roman" w:cs="Times New Roman"/>
          <w:i/>
          <w:iCs/>
        </w:rPr>
        <w:t>arXiv</w:t>
      </w:r>
      <w:r w:rsidRPr="00EC6805">
        <w:rPr>
          <w:rFonts w:ascii="Times New Roman" w:hAnsi="Times New Roman" w:cs="Times New Roman"/>
        </w:rPr>
        <w:t>: arXiv:2303.05091. doi: 10.48550/arXiv.2303.05091.</w:t>
      </w:r>
    </w:p>
    <w:p w14:paraId="2AEC8593"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[39]</w:t>
      </w:r>
      <w:r w:rsidRPr="00EC6805">
        <w:rPr>
          <w:rFonts w:ascii="Times New Roman" w:hAnsi="Times New Roman" w:cs="Times New Roman"/>
        </w:rPr>
        <w:tab/>
        <w:t xml:space="preserve">M. Christen, T. Burri, S. Kandul, and P. Vörös, “Who is controlling whom? Reframing ‘meaningful human control’ of AI systems in security,” </w:t>
      </w:r>
      <w:r w:rsidRPr="00EC6805">
        <w:rPr>
          <w:rFonts w:ascii="Times New Roman" w:hAnsi="Times New Roman" w:cs="Times New Roman"/>
          <w:i/>
          <w:iCs/>
        </w:rPr>
        <w:t>Ethics Inf. Technol.</w:t>
      </w:r>
      <w:r w:rsidRPr="00EC6805">
        <w:rPr>
          <w:rFonts w:ascii="Times New Roman" w:hAnsi="Times New Roman" w:cs="Times New Roman"/>
        </w:rPr>
        <w:t>, vol. 25, no. 1, p. 10, Feb. 2023, doi: 10.1007/s10676-023-09686-x.</w:t>
      </w:r>
    </w:p>
    <w:p w14:paraId="4ECD25F4"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[40]</w:t>
      </w:r>
      <w:r w:rsidRPr="00EC6805">
        <w:rPr>
          <w:rFonts w:ascii="Times New Roman" w:hAnsi="Times New Roman" w:cs="Times New Roman"/>
        </w:rPr>
        <w:tab/>
        <w:t xml:space="preserve">F. Ficuciello, G. Tamburrini, A. Arezzo, L. Villani, and B. Siciliano, “Autonomy in surgical robots and its meaningful human control,” </w:t>
      </w:r>
      <w:r w:rsidRPr="00EC6805">
        <w:rPr>
          <w:rFonts w:ascii="Times New Roman" w:hAnsi="Times New Roman" w:cs="Times New Roman"/>
          <w:i/>
          <w:iCs/>
        </w:rPr>
        <w:t>Paladyn J. Behav. Robot.</w:t>
      </w:r>
      <w:r w:rsidRPr="00EC6805">
        <w:rPr>
          <w:rFonts w:ascii="Times New Roman" w:hAnsi="Times New Roman" w:cs="Times New Roman"/>
        </w:rPr>
        <w:t>, vol. 10, no. 1, pp. 30–43, Jan. 2019, doi: 10.1515/pjbr-2019-0002.</w:t>
      </w:r>
    </w:p>
    <w:p w14:paraId="2F35DB68"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[41]</w:t>
      </w:r>
      <w:r w:rsidRPr="00EC6805">
        <w:rPr>
          <w:rFonts w:ascii="Times New Roman" w:hAnsi="Times New Roman" w:cs="Times New Roman"/>
        </w:rPr>
        <w:tab/>
        <w:t xml:space="preserve">M. Gil, M. Albert, J. Fons, and V. Pelechano, “Designing human-in-the-loop autonomous Cyber-Physical Systems,” </w:t>
      </w:r>
      <w:r w:rsidRPr="00EC6805">
        <w:rPr>
          <w:rFonts w:ascii="Times New Roman" w:hAnsi="Times New Roman" w:cs="Times New Roman"/>
          <w:i/>
          <w:iCs/>
        </w:rPr>
        <w:t>Int. J. Hum.-Comput. Stud.</w:t>
      </w:r>
      <w:r w:rsidRPr="00EC6805">
        <w:rPr>
          <w:rFonts w:ascii="Times New Roman" w:hAnsi="Times New Roman" w:cs="Times New Roman"/>
        </w:rPr>
        <w:t>, vol. 130, pp. 21–39, Oct. 2019, doi: 10.1016/j.ijhcs.2019.04.006.</w:t>
      </w:r>
    </w:p>
    <w:p w14:paraId="402EEF7C"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[42]</w:t>
      </w:r>
      <w:r w:rsidRPr="00EC6805">
        <w:rPr>
          <w:rFonts w:ascii="Times New Roman" w:hAnsi="Times New Roman" w:cs="Times New Roman"/>
        </w:rPr>
        <w:tab/>
        <w:t xml:space="preserve">M. Gil, V. Pelechano, J. Fons, and M. Albert, “Designing the Human in the Loop of Self-Adaptive Systems,” in </w:t>
      </w:r>
      <w:r w:rsidRPr="00EC6805">
        <w:rPr>
          <w:rFonts w:ascii="Times New Roman" w:hAnsi="Times New Roman" w:cs="Times New Roman"/>
          <w:i/>
          <w:iCs/>
        </w:rPr>
        <w:t>Ubiquitous Computing and Ambient Intelligence</w:t>
      </w:r>
      <w:r w:rsidRPr="00EC6805">
        <w:rPr>
          <w:rFonts w:ascii="Times New Roman" w:hAnsi="Times New Roman" w:cs="Times New Roman"/>
        </w:rPr>
        <w:t>, C. R. García, P. Caballero-Gil, M. Burmester, and A. Quesada-Arencibia, Eds., Cham: Springer International Publishing, 2016, pp. 437–449. doi: 10.1007/978-3-319-48746-5_45.</w:t>
      </w:r>
    </w:p>
    <w:p w14:paraId="63A6458E"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[43]</w:t>
      </w:r>
      <w:r w:rsidRPr="00EC6805">
        <w:rPr>
          <w:rFonts w:ascii="Times New Roman" w:hAnsi="Times New Roman" w:cs="Times New Roman"/>
        </w:rPr>
        <w:tab/>
        <w:t xml:space="preserve">M. Gil, M. Albert, J. Fons, and V. Pelechano, “Engineering human-in-the-loop interactions in cyber-physical systems,” </w:t>
      </w:r>
      <w:r w:rsidRPr="00EC6805">
        <w:rPr>
          <w:rFonts w:ascii="Times New Roman" w:hAnsi="Times New Roman" w:cs="Times New Roman"/>
          <w:i/>
          <w:iCs/>
        </w:rPr>
        <w:t>Inf. Softw. Technol.</w:t>
      </w:r>
      <w:r w:rsidRPr="00EC6805">
        <w:rPr>
          <w:rFonts w:ascii="Times New Roman" w:hAnsi="Times New Roman" w:cs="Times New Roman"/>
        </w:rPr>
        <w:t>, vol. 126, p. 106349, Oct. 2020, doi: 10.1016/j.infsof.2020.106349.</w:t>
      </w:r>
    </w:p>
    <w:p w14:paraId="7CC74CCC"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t>[44]</w:t>
      </w:r>
      <w:r w:rsidRPr="00EC6805">
        <w:rPr>
          <w:rFonts w:ascii="Times New Roman" w:hAnsi="Times New Roman" w:cs="Times New Roman"/>
        </w:rPr>
        <w:tab/>
        <w:t xml:space="preserve">J. E. Fischer, C. Greenhalgh, W. Jiang, S. D. Ramchurn, F. Wu, and T. Rodden, “In-the-loop or on-the-loop? Interactional arrangements to support team coordination with a planning agent,” </w:t>
      </w:r>
      <w:r w:rsidRPr="00EC6805">
        <w:rPr>
          <w:rFonts w:ascii="Times New Roman" w:hAnsi="Times New Roman" w:cs="Times New Roman"/>
          <w:i/>
          <w:iCs/>
        </w:rPr>
        <w:t>Concurr. Comput. Pract. Exp.</w:t>
      </w:r>
      <w:r w:rsidRPr="00EC6805">
        <w:rPr>
          <w:rFonts w:ascii="Times New Roman" w:hAnsi="Times New Roman" w:cs="Times New Roman"/>
        </w:rPr>
        <w:t>, vol. 33, no. 8, p. e4082, 2021, doi: 10.1002/cpe.4082.</w:t>
      </w:r>
    </w:p>
    <w:p w14:paraId="04DA23C0" w14:textId="77777777" w:rsidR="00EC6805" w:rsidRPr="00EC6805" w:rsidRDefault="00EC6805" w:rsidP="00EC6805">
      <w:pPr>
        <w:pStyle w:val="Bibliography"/>
        <w:rPr>
          <w:rFonts w:ascii="Times New Roman" w:hAnsi="Times New Roman" w:cs="Times New Roman"/>
        </w:rPr>
      </w:pPr>
      <w:r w:rsidRPr="00EC6805">
        <w:rPr>
          <w:rFonts w:ascii="Times New Roman" w:hAnsi="Times New Roman" w:cs="Times New Roman"/>
        </w:rPr>
        <w:lastRenderedPageBreak/>
        <w:t>[45]</w:t>
      </w:r>
      <w:r w:rsidRPr="00EC6805">
        <w:rPr>
          <w:rFonts w:ascii="Times New Roman" w:hAnsi="Times New Roman" w:cs="Times New Roman"/>
        </w:rPr>
        <w:tab/>
        <w:t xml:space="preserve">N. Sharkey, “Staying in the loop: human supervisory control of weapons,” in </w:t>
      </w:r>
      <w:r w:rsidRPr="00EC6805">
        <w:rPr>
          <w:rFonts w:ascii="Times New Roman" w:hAnsi="Times New Roman" w:cs="Times New Roman"/>
          <w:i/>
          <w:iCs/>
        </w:rPr>
        <w:t>Autonomous Weapons Systems: Law, Ethics, Policy</w:t>
      </w:r>
      <w:r w:rsidRPr="00EC6805">
        <w:rPr>
          <w:rFonts w:ascii="Times New Roman" w:hAnsi="Times New Roman" w:cs="Times New Roman"/>
        </w:rPr>
        <w:t>, United Kingdom: Cambridge University Press, 2016, pp. 23–38.</w:t>
      </w:r>
    </w:p>
    <w:p w14:paraId="5C9CA88E" w14:textId="77777777" w:rsidR="00C63EC4" w:rsidRDefault="001B5834" w:rsidP="003E6298">
      <w:pPr>
        <w:rPr>
          <w:rFonts w:ascii="Times New Roman" w:hAnsi="Times New Roman" w:cs="Times New Roman"/>
        </w:rPr>
      </w:pPr>
      <w:r>
        <w:rPr>
          <w:rFonts w:ascii="Times New Roman" w:hAnsi="Times New Roman" w:cs="Times New Roman"/>
        </w:rPr>
        <w:fldChar w:fldCharType="end"/>
      </w:r>
    </w:p>
    <w:p w14:paraId="14745419" w14:textId="77777777" w:rsidR="00B71B8B" w:rsidRDefault="00B71B8B" w:rsidP="003E6298">
      <w:pPr>
        <w:rPr>
          <w:rFonts w:ascii="Times New Roman" w:hAnsi="Times New Roman" w:cs="Times New Roman"/>
        </w:rPr>
      </w:pPr>
    </w:p>
    <w:p w14:paraId="7F199557" w14:textId="77777777" w:rsidR="00B71B8B" w:rsidRDefault="00B71B8B" w:rsidP="003E6298">
      <w:pPr>
        <w:rPr>
          <w:rFonts w:ascii="Times New Roman" w:hAnsi="Times New Roman" w:cs="Times New Roman"/>
        </w:rPr>
      </w:pPr>
    </w:p>
    <w:p w14:paraId="71DA7D54" w14:textId="7F68BB41" w:rsidR="00B71B8B" w:rsidRDefault="00B71B8B" w:rsidP="003E6298">
      <w:pPr>
        <w:rPr>
          <w:rFonts w:ascii="Times New Roman" w:hAnsi="Times New Roman" w:cs="Times New Roman"/>
        </w:rPr>
        <w:sectPr w:rsidR="00B71B8B" w:rsidSect="00C1418D">
          <w:headerReference w:type="even" r:id="rId8"/>
          <w:headerReference w:type="default" r:id="rId9"/>
          <w:pgSz w:w="12240" w:h="15840"/>
          <w:pgMar w:top="1440" w:right="1440" w:bottom="1440" w:left="1440" w:header="720" w:footer="720" w:gutter="0"/>
          <w:pgNumType w:start="0"/>
          <w:cols w:space="720"/>
          <w:titlePg/>
          <w:docGrid w:linePitch="360"/>
        </w:sectPr>
      </w:pPr>
    </w:p>
    <w:p w14:paraId="26E3536C" w14:textId="3D68B1A1" w:rsidR="00447019" w:rsidRDefault="00447019" w:rsidP="00B71B8B">
      <w:pPr>
        <w:ind w:left="-1170"/>
        <w:rPr>
          <w:rFonts w:ascii="Times New Roman" w:hAnsi="Times New Roman" w:cs="Times New Roman"/>
        </w:rPr>
      </w:pPr>
      <w:r>
        <w:rPr>
          <w:rFonts w:ascii="Times New Roman" w:hAnsi="Times New Roman" w:cs="Times New Roman"/>
          <w:noProof/>
        </w:rPr>
        <w:lastRenderedPageBreak/>
        <w:drawing>
          <wp:inline distT="0" distB="0" distL="0" distR="0" wp14:anchorId="74735197" wp14:editId="5EE32F84">
            <wp:extent cx="9734477" cy="3526566"/>
            <wp:effectExtent l="12700" t="12700" r="6985" b="17145"/>
            <wp:docPr id="1200337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4089" name="Picture 1"/>
                    <pic:cNvPicPr/>
                  </pic:nvPicPr>
                  <pic:blipFill>
                    <a:blip r:embed="rId10" cstate="print">
                      <a:extLst>
                        <a:ext uri="{28A0092B-C50C-407E-A947-70E740481C1C}">
                          <a14:useLocalDpi xmlns:a14="http://schemas.microsoft.com/office/drawing/2010/main" val="0"/>
                        </a:ext>
                      </a:extLst>
                    </a:blip>
                    <a:srcRect t="529" b="529"/>
                    <a:stretch>
                      <a:fillRect/>
                    </a:stretch>
                  </pic:blipFill>
                  <pic:spPr bwMode="auto">
                    <a:xfrm>
                      <a:off x="0" y="0"/>
                      <a:ext cx="9918402" cy="3593198"/>
                    </a:xfrm>
                    <a:prstGeom prst="rect">
                      <a:avLst/>
                    </a:prstGeom>
                    <a:ln w="9525" cap="flat" cmpd="sng" algn="ctr">
                      <a:solidFill>
                        <a:srgbClr val="E7E6E6"/>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82754BC" w14:textId="77777777" w:rsidR="00B71B8B" w:rsidRDefault="00B71B8B" w:rsidP="00D30F70">
      <w:pPr>
        <w:ind w:left="-900"/>
        <w:rPr>
          <w:rFonts w:ascii="Times New Roman" w:hAnsi="Times New Roman" w:cs="Times New Roman"/>
        </w:rPr>
      </w:pPr>
    </w:p>
    <w:p w14:paraId="189260D0" w14:textId="77777777" w:rsidR="00533DFF" w:rsidRDefault="00533DFF" w:rsidP="00533DFF">
      <w:pPr>
        <w:pStyle w:val="Caption"/>
        <w:rPr>
          <w:rFonts w:ascii="Times New Roman" w:hAnsi="Times New Roman" w:cs="Times New Roman"/>
        </w:rPr>
      </w:pPr>
      <w:bookmarkStart w:id="4" w:name="_Ref173365770"/>
      <w:r w:rsidRPr="001C0E5B">
        <w:rPr>
          <w:rFonts w:ascii="Times New Roman" w:hAnsi="Times New Roman" w:cs="Times New Roman"/>
        </w:rPr>
        <w:t xml:space="preserve">Figure </w:t>
      </w:r>
      <w:r w:rsidRPr="001C0E5B">
        <w:rPr>
          <w:rFonts w:ascii="Times New Roman" w:hAnsi="Times New Roman" w:cs="Times New Roman"/>
        </w:rPr>
        <w:fldChar w:fldCharType="begin"/>
      </w:r>
      <w:r w:rsidRPr="001C0E5B">
        <w:rPr>
          <w:rFonts w:ascii="Times New Roman" w:hAnsi="Times New Roman" w:cs="Times New Roman"/>
        </w:rPr>
        <w:instrText xml:space="preserve"> SEQ Figure \* ARABIC </w:instrText>
      </w:r>
      <w:r w:rsidRPr="001C0E5B">
        <w:rPr>
          <w:rFonts w:ascii="Times New Roman" w:hAnsi="Times New Roman" w:cs="Times New Roman"/>
        </w:rPr>
        <w:fldChar w:fldCharType="separate"/>
      </w:r>
      <w:r w:rsidRPr="001C0E5B">
        <w:rPr>
          <w:rFonts w:ascii="Times New Roman" w:hAnsi="Times New Roman" w:cs="Times New Roman"/>
          <w:noProof/>
        </w:rPr>
        <w:t>2</w:t>
      </w:r>
      <w:r w:rsidRPr="001C0E5B">
        <w:rPr>
          <w:rFonts w:ascii="Times New Roman" w:hAnsi="Times New Roman" w:cs="Times New Roman"/>
        </w:rPr>
        <w:fldChar w:fldCharType="end"/>
      </w:r>
      <w:bookmarkEnd w:id="4"/>
      <w:r w:rsidRPr="001C0E5B">
        <w:rPr>
          <w:rFonts w:ascii="Times New Roman" w:hAnsi="Times New Roman" w:cs="Times New Roman"/>
        </w:rPr>
        <w:t>: Framework</w:t>
      </w:r>
    </w:p>
    <w:p w14:paraId="0D6A5DF1" w14:textId="77777777" w:rsidR="00447019" w:rsidRDefault="00447019" w:rsidP="0075027F">
      <w:pPr>
        <w:rPr>
          <w:rFonts w:ascii="Times New Roman" w:hAnsi="Times New Roman" w:cs="Times New Roman"/>
        </w:rPr>
      </w:pPr>
    </w:p>
    <w:p w14:paraId="0C119F08" w14:textId="77777777" w:rsidR="00447019" w:rsidRDefault="00447019" w:rsidP="0075027F">
      <w:pPr>
        <w:rPr>
          <w:rFonts w:ascii="Times New Roman" w:hAnsi="Times New Roman" w:cs="Times New Roman"/>
        </w:rPr>
      </w:pPr>
    </w:p>
    <w:p w14:paraId="27D4DF27" w14:textId="77777777" w:rsidR="00D30F70" w:rsidRDefault="00D30F70" w:rsidP="0075027F">
      <w:pPr>
        <w:rPr>
          <w:rFonts w:ascii="Times New Roman" w:hAnsi="Times New Roman" w:cs="Times New Roman"/>
        </w:rPr>
      </w:pPr>
    </w:p>
    <w:p w14:paraId="0612AA86" w14:textId="77777777" w:rsidR="00D30F70" w:rsidRDefault="00D30F70" w:rsidP="0075027F">
      <w:pPr>
        <w:rPr>
          <w:rFonts w:ascii="Times New Roman" w:hAnsi="Times New Roman" w:cs="Times New Roman"/>
        </w:rPr>
      </w:pPr>
    </w:p>
    <w:p w14:paraId="37226334" w14:textId="77777777" w:rsidR="00D30F70" w:rsidRDefault="00D30F70" w:rsidP="0075027F">
      <w:pPr>
        <w:rPr>
          <w:rFonts w:ascii="Times New Roman" w:hAnsi="Times New Roman" w:cs="Times New Roman"/>
        </w:rPr>
      </w:pPr>
    </w:p>
    <w:p w14:paraId="095F85E8" w14:textId="77777777" w:rsidR="00D30F70" w:rsidRDefault="00D30F70" w:rsidP="0075027F">
      <w:pPr>
        <w:rPr>
          <w:rFonts w:ascii="Times New Roman" w:hAnsi="Times New Roman" w:cs="Times New Roman"/>
        </w:rPr>
      </w:pPr>
    </w:p>
    <w:p w14:paraId="232B8D2F" w14:textId="77777777" w:rsidR="00D30F70" w:rsidRDefault="00D30F70" w:rsidP="0075027F">
      <w:pPr>
        <w:rPr>
          <w:rFonts w:ascii="Times New Roman" w:hAnsi="Times New Roman" w:cs="Times New Roman"/>
        </w:rPr>
      </w:pPr>
    </w:p>
    <w:p w14:paraId="5BAC35C4" w14:textId="77777777" w:rsidR="00D30F70" w:rsidRDefault="00D30F70" w:rsidP="0075027F">
      <w:pPr>
        <w:rPr>
          <w:rFonts w:ascii="Times New Roman" w:hAnsi="Times New Roman" w:cs="Times New Roman"/>
        </w:rPr>
      </w:pPr>
    </w:p>
    <w:p w14:paraId="650992DA" w14:textId="77777777" w:rsidR="00D30F70" w:rsidRDefault="00D30F70" w:rsidP="0075027F">
      <w:pPr>
        <w:rPr>
          <w:rFonts w:ascii="Times New Roman" w:hAnsi="Times New Roman" w:cs="Times New Roman"/>
        </w:rPr>
      </w:pPr>
    </w:p>
    <w:p w14:paraId="0FAE9D6D" w14:textId="77777777" w:rsidR="00D30F70" w:rsidRDefault="00D30F70" w:rsidP="0075027F">
      <w:pPr>
        <w:rPr>
          <w:rFonts w:ascii="Times New Roman" w:hAnsi="Times New Roman" w:cs="Times New Roman"/>
        </w:rPr>
      </w:pPr>
    </w:p>
    <w:p w14:paraId="25114091" w14:textId="2FCF7C56" w:rsidR="00751A2F" w:rsidRDefault="00751A2F" w:rsidP="00751A2F">
      <w:pPr>
        <w:rPr>
          <w:rFonts w:ascii="Times New Roman" w:hAnsi="Times New Roman" w:cs="Times New Roman"/>
        </w:rPr>
      </w:pPr>
    </w:p>
    <w:sectPr w:rsidR="00751A2F" w:rsidSect="00D957F0">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4ECEF2" w14:textId="77777777" w:rsidR="00665392" w:rsidRDefault="00665392" w:rsidP="00AF25F4">
      <w:r>
        <w:separator/>
      </w:r>
    </w:p>
  </w:endnote>
  <w:endnote w:type="continuationSeparator" w:id="0">
    <w:p w14:paraId="6DB51FBD" w14:textId="77777777" w:rsidR="00665392" w:rsidRDefault="00665392" w:rsidP="00AF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B4EE94" w14:textId="77777777" w:rsidR="00665392" w:rsidRDefault="00665392" w:rsidP="00AF25F4">
      <w:r>
        <w:separator/>
      </w:r>
    </w:p>
  </w:footnote>
  <w:footnote w:type="continuationSeparator" w:id="0">
    <w:p w14:paraId="30F7061C" w14:textId="77777777" w:rsidR="00665392" w:rsidRDefault="00665392" w:rsidP="00AF25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4466785"/>
      <w:docPartObj>
        <w:docPartGallery w:val="Page Numbers (Top of Page)"/>
        <w:docPartUnique/>
      </w:docPartObj>
    </w:sdtPr>
    <w:sdtContent>
      <w:p w14:paraId="7613E20B" w14:textId="7B4DB04E" w:rsidR="00AF25F4" w:rsidRDefault="00AF25F4" w:rsidP="005A687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07FFA">
          <w:rPr>
            <w:rStyle w:val="PageNumber"/>
            <w:noProof/>
          </w:rPr>
          <w:t>10</w:t>
        </w:r>
        <w:r>
          <w:rPr>
            <w:rStyle w:val="PageNumber"/>
          </w:rPr>
          <w:fldChar w:fldCharType="end"/>
        </w:r>
      </w:p>
    </w:sdtContent>
  </w:sdt>
  <w:p w14:paraId="68789C5F" w14:textId="77777777" w:rsidR="00AF25F4" w:rsidRDefault="00AF25F4" w:rsidP="00AF25F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2853192"/>
      <w:docPartObj>
        <w:docPartGallery w:val="Page Numbers (Top of Page)"/>
        <w:docPartUnique/>
      </w:docPartObj>
    </w:sdtPr>
    <w:sdtContent>
      <w:p w14:paraId="489382DF" w14:textId="4072A02B" w:rsidR="00AF25F4" w:rsidRDefault="00AF25F4" w:rsidP="005A6872">
        <w:pPr>
          <w:pStyle w:val="Header"/>
          <w:framePr w:wrap="none" w:vAnchor="text" w:hAnchor="margin" w:xAlign="right" w:y="1"/>
          <w:rPr>
            <w:rStyle w:val="PageNumber"/>
          </w:rPr>
        </w:pPr>
        <w:r w:rsidRPr="00AF25F4">
          <w:rPr>
            <w:rStyle w:val="PageNumber"/>
            <w:rFonts w:ascii="Times New Roman" w:hAnsi="Times New Roman" w:cs="Times New Roman"/>
          </w:rPr>
          <w:fldChar w:fldCharType="begin"/>
        </w:r>
        <w:r w:rsidRPr="00AF25F4">
          <w:rPr>
            <w:rStyle w:val="PageNumber"/>
            <w:rFonts w:ascii="Times New Roman" w:hAnsi="Times New Roman" w:cs="Times New Roman"/>
          </w:rPr>
          <w:instrText xml:space="preserve"> PAGE </w:instrText>
        </w:r>
        <w:r w:rsidRPr="00AF25F4">
          <w:rPr>
            <w:rStyle w:val="PageNumber"/>
            <w:rFonts w:ascii="Times New Roman" w:hAnsi="Times New Roman" w:cs="Times New Roman"/>
          </w:rPr>
          <w:fldChar w:fldCharType="separate"/>
        </w:r>
        <w:r w:rsidRPr="00AF25F4">
          <w:rPr>
            <w:rStyle w:val="PageNumber"/>
            <w:rFonts w:ascii="Times New Roman" w:hAnsi="Times New Roman" w:cs="Times New Roman"/>
            <w:noProof/>
          </w:rPr>
          <w:t>2</w:t>
        </w:r>
        <w:r w:rsidRPr="00AF25F4">
          <w:rPr>
            <w:rStyle w:val="PageNumber"/>
            <w:rFonts w:ascii="Times New Roman" w:hAnsi="Times New Roman" w:cs="Times New Roman"/>
          </w:rPr>
          <w:fldChar w:fldCharType="end"/>
        </w:r>
      </w:p>
    </w:sdtContent>
  </w:sdt>
  <w:p w14:paraId="6BD0E950" w14:textId="77777777" w:rsidR="00AF25F4" w:rsidRDefault="00AF25F4" w:rsidP="00AF25F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37BF"/>
    <w:multiLevelType w:val="hybridMultilevel"/>
    <w:tmpl w:val="CA62ADD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CA07A0"/>
    <w:multiLevelType w:val="hybridMultilevel"/>
    <w:tmpl w:val="69869F92"/>
    <w:lvl w:ilvl="0" w:tplc="05F24DF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56A46"/>
    <w:multiLevelType w:val="hybridMultilevel"/>
    <w:tmpl w:val="3EACD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56240"/>
    <w:multiLevelType w:val="hybridMultilevel"/>
    <w:tmpl w:val="1A244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14B90"/>
    <w:multiLevelType w:val="hybridMultilevel"/>
    <w:tmpl w:val="50205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12103"/>
    <w:multiLevelType w:val="hybridMultilevel"/>
    <w:tmpl w:val="461E5988"/>
    <w:lvl w:ilvl="0" w:tplc="153609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3051FF"/>
    <w:multiLevelType w:val="multilevel"/>
    <w:tmpl w:val="D300295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472B0E51"/>
    <w:multiLevelType w:val="hybridMultilevel"/>
    <w:tmpl w:val="5B566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537BE9"/>
    <w:multiLevelType w:val="multilevel"/>
    <w:tmpl w:val="FCA28F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0BA2D23"/>
    <w:multiLevelType w:val="hybridMultilevel"/>
    <w:tmpl w:val="49FA6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A22C40"/>
    <w:multiLevelType w:val="hybridMultilevel"/>
    <w:tmpl w:val="3D7E7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B03094"/>
    <w:multiLevelType w:val="hybridMultilevel"/>
    <w:tmpl w:val="FA04E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5E1331"/>
    <w:multiLevelType w:val="hybridMultilevel"/>
    <w:tmpl w:val="8C08B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31B96"/>
    <w:multiLevelType w:val="hybridMultilevel"/>
    <w:tmpl w:val="29A2B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6969FC"/>
    <w:multiLevelType w:val="hybridMultilevel"/>
    <w:tmpl w:val="98789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1742625">
    <w:abstractNumId w:val="5"/>
  </w:num>
  <w:num w:numId="2" w16cid:durableId="1899626714">
    <w:abstractNumId w:val="14"/>
  </w:num>
  <w:num w:numId="3" w16cid:durableId="630285616">
    <w:abstractNumId w:val="7"/>
  </w:num>
  <w:num w:numId="4" w16cid:durableId="1990287527">
    <w:abstractNumId w:val="9"/>
  </w:num>
  <w:num w:numId="5" w16cid:durableId="551309477">
    <w:abstractNumId w:val="2"/>
  </w:num>
  <w:num w:numId="6" w16cid:durableId="793136981">
    <w:abstractNumId w:val="12"/>
  </w:num>
  <w:num w:numId="7" w16cid:durableId="1771200295">
    <w:abstractNumId w:val="4"/>
  </w:num>
  <w:num w:numId="8" w16cid:durableId="1264797727">
    <w:abstractNumId w:val="3"/>
  </w:num>
  <w:num w:numId="9" w16cid:durableId="1325162649">
    <w:abstractNumId w:val="13"/>
  </w:num>
  <w:num w:numId="10" w16cid:durableId="1559586428">
    <w:abstractNumId w:val="11"/>
  </w:num>
  <w:num w:numId="11" w16cid:durableId="2060089299">
    <w:abstractNumId w:val="8"/>
  </w:num>
  <w:num w:numId="12" w16cid:durableId="1992714334">
    <w:abstractNumId w:val="10"/>
  </w:num>
  <w:num w:numId="13" w16cid:durableId="3627711">
    <w:abstractNumId w:val="6"/>
  </w:num>
  <w:num w:numId="14" w16cid:durableId="654573700">
    <w:abstractNumId w:val="1"/>
  </w:num>
  <w:num w:numId="15" w16cid:durableId="793669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2F9"/>
    <w:rsid w:val="00004654"/>
    <w:rsid w:val="00015B56"/>
    <w:rsid w:val="00015BA4"/>
    <w:rsid w:val="00023764"/>
    <w:rsid w:val="00024E93"/>
    <w:rsid w:val="00026C26"/>
    <w:rsid w:val="00030799"/>
    <w:rsid w:val="00030E64"/>
    <w:rsid w:val="00044718"/>
    <w:rsid w:val="00044FBE"/>
    <w:rsid w:val="000554A8"/>
    <w:rsid w:val="00061CA6"/>
    <w:rsid w:val="00063D16"/>
    <w:rsid w:val="0006735F"/>
    <w:rsid w:val="00070DC6"/>
    <w:rsid w:val="000741CC"/>
    <w:rsid w:val="00081B31"/>
    <w:rsid w:val="00081E68"/>
    <w:rsid w:val="00091850"/>
    <w:rsid w:val="00091FA3"/>
    <w:rsid w:val="00096B8D"/>
    <w:rsid w:val="00097236"/>
    <w:rsid w:val="000973A9"/>
    <w:rsid w:val="000A01E7"/>
    <w:rsid w:val="000A1F99"/>
    <w:rsid w:val="000A52A2"/>
    <w:rsid w:val="000B106A"/>
    <w:rsid w:val="000B353A"/>
    <w:rsid w:val="000B5788"/>
    <w:rsid w:val="000C2ADC"/>
    <w:rsid w:val="000C3622"/>
    <w:rsid w:val="000C4675"/>
    <w:rsid w:val="000C6D1E"/>
    <w:rsid w:val="000D2165"/>
    <w:rsid w:val="000D2D10"/>
    <w:rsid w:val="000D465A"/>
    <w:rsid w:val="000D4D89"/>
    <w:rsid w:val="000D6E39"/>
    <w:rsid w:val="000E070B"/>
    <w:rsid w:val="000E0DAA"/>
    <w:rsid w:val="000E11DB"/>
    <w:rsid w:val="000E2666"/>
    <w:rsid w:val="000E356D"/>
    <w:rsid w:val="000E4099"/>
    <w:rsid w:val="000E443D"/>
    <w:rsid w:val="000F1546"/>
    <w:rsid w:val="00101E08"/>
    <w:rsid w:val="001056F1"/>
    <w:rsid w:val="00111660"/>
    <w:rsid w:val="00112A96"/>
    <w:rsid w:val="00120597"/>
    <w:rsid w:val="00123472"/>
    <w:rsid w:val="00127544"/>
    <w:rsid w:val="00131D80"/>
    <w:rsid w:val="001363E6"/>
    <w:rsid w:val="00137A38"/>
    <w:rsid w:val="00151D73"/>
    <w:rsid w:val="00151FFC"/>
    <w:rsid w:val="00152EA1"/>
    <w:rsid w:val="00153A99"/>
    <w:rsid w:val="0015764D"/>
    <w:rsid w:val="00161234"/>
    <w:rsid w:val="001618FB"/>
    <w:rsid w:val="00162B3B"/>
    <w:rsid w:val="001705C3"/>
    <w:rsid w:val="00173EE1"/>
    <w:rsid w:val="00177634"/>
    <w:rsid w:val="001850B0"/>
    <w:rsid w:val="00185A74"/>
    <w:rsid w:val="00191474"/>
    <w:rsid w:val="00191BF3"/>
    <w:rsid w:val="00193174"/>
    <w:rsid w:val="001A48C7"/>
    <w:rsid w:val="001A5346"/>
    <w:rsid w:val="001B5834"/>
    <w:rsid w:val="001B5934"/>
    <w:rsid w:val="001C0E5B"/>
    <w:rsid w:val="001C38DC"/>
    <w:rsid w:val="001C4EE5"/>
    <w:rsid w:val="001C57D4"/>
    <w:rsid w:val="001C586C"/>
    <w:rsid w:val="001C6BC0"/>
    <w:rsid w:val="001C74AE"/>
    <w:rsid w:val="001D09DD"/>
    <w:rsid w:val="001D33B4"/>
    <w:rsid w:val="001D39FF"/>
    <w:rsid w:val="001D456C"/>
    <w:rsid w:val="001E05BD"/>
    <w:rsid w:val="001E42CF"/>
    <w:rsid w:val="001E6189"/>
    <w:rsid w:val="001E6372"/>
    <w:rsid w:val="001E6885"/>
    <w:rsid w:val="001F05B3"/>
    <w:rsid w:val="001F3B3F"/>
    <w:rsid w:val="001F7EA8"/>
    <w:rsid w:val="002008A6"/>
    <w:rsid w:val="0021332D"/>
    <w:rsid w:val="002148FD"/>
    <w:rsid w:val="002202CA"/>
    <w:rsid w:val="00223B08"/>
    <w:rsid w:val="00223F9A"/>
    <w:rsid w:val="00225B02"/>
    <w:rsid w:val="002303A3"/>
    <w:rsid w:val="002340BB"/>
    <w:rsid w:val="002351A6"/>
    <w:rsid w:val="00240050"/>
    <w:rsid w:val="00241167"/>
    <w:rsid w:val="00244993"/>
    <w:rsid w:val="00244B64"/>
    <w:rsid w:val="00244FD2"/>
    <w:rsid w:val="00254309"/>
    <w:rsid w:val="0025529D"/>
    <w:rsid w:val="00255421"/>
    <w:rsid w:val="00257E9F"/>
    <w:rsid w:val="00260534"/>
    <w:rsid w:val="0026350C"/>
    <w:rsid w:val="0026626E"/>
    <w:rsid w:val="00275718"/>
    <w:rsid w:val="00275C1E"/>
    <w:rsid w:val="00281A79"/>
    <w:rsid w:val="00287FFD"/>
    <w:rsid w:val="00293620"/>
    <w:rsid w:val="00295829"/>
    <w:rsid w:val="002A11B2"/>
    <w:rsid w:val="002A2819"/>
    <w:rsid w:val="002B0848"/>
    <w:rsid w:val="002C223C"/>
    <w:rsid w:val="002C2F79"/>
    <w:rsid w:val="002D4B01"/>
    <w:rsid w:val="002D6F54"/>
    <w:rsid w:val="002E034A"/>
    <w:rsid w:val="002E4068"/>
    <w:rsid w:val="002E770A"/>
    <w:rsid w:val="002F19EF"/>
    <w:rsid w:val="00302060"/>
    <w:rsid w:val="00302581"/>
    <w:rsid w:val="00305CFB"/>
    <w:rsid w:val="00306309"/>
    <w:rsid w:val="00326604"/>
    <w:rsid w:val="00335E2D"/>
    <w:rsid w:val="00336BAA"/>
    <w:rsid w:val="00350856"/>
    <w:rsid w:val="00352D9C"/>
    <w:rsid w:val="00353DCC"/>
    <w:rsid w:val="0035620B"/>
    <w:rsid w:val="00363782"/>
    <w:rsid w:val="00363AF8"/>
    <w:rsid w:val="00377B77"/>
    <w:rsid w:val="00377FA9"/>
    <w:rsid w:val="00381016"/>
    <w:rsid w:val="00381CDB"/>
    <w:rsid w:val="003A47B0"/>
    <w:rsid w:val="003A7641"/>
    <w:rsid w:val="003B2144"/>
    <w:rsid w:val="003C6595"/>
    <w:rsid w:val="003D5A20"/>
    <w:rsid w:val="003D6EB1"/>
    <w:rsid w:val="003E6298"/>
    <w:rsid w:val="003E72B4"/>
    <w:rsid w:val="00401193"/>
    <w:rsid w:val="004047E9"/>
    <w:rsid w:val="00404D2A"/>
    <w:rsid w:val="00407E90"/>
    <w:rsid w:val="00414FF0"/>
    <w:rsid w:val="004167B7"/>
    <w:rsid w:val="00433D72"/>
    <w:rsid w:val="00440800"/>
    <w:rsid w:val="004413E7"/>
    <w:rsid w:val="00442A24"/>
    <w:rsid w:val="00447019"/>
    <w:rsid w:val="004564D0"/>
    <w:rsid w:val="00457440"/>
    <w:rsid w:val="004625C1"/>
    <w:rsid w:val="00463954"/>
    <w:rsid w:val="00465C16"/>
    <w:rsid w:val="0046722D"/>
    <w:rsid w:val="00471D1B"/>
    <w:rsid w:val="00473327"/>
    <w:rsid w:val="00482035"/>
    <w:rsid w:val="00484F3F"/>
    <w:rsid w:val="004907E1"/>
    <w:rsid w:val="00492D27"/>
    <w:rsid w:val="00494067"/>
    <w:rsid w:val="004A1A0A"/>
    <w:rsid w:val="004C32CA"/>
    <w:rsid w:val="004D42BB"/>
    <w:rsid w:val="004D4BD9"/>
    <w:rsid w:val="004D6E92"/>
    <w:rsid w:val="004E07A0"/>
    <w:rsid w:val="004E658B"/>
    <w:rsid w:val="004E7314"/>
    <w:rsid w:val="004F1E64"/>
    <w:rsid w:val="004F2F88"/>
    <w:rsid w:val="004F6C88"/>
    <w:rsid w:val="004F74A4"/>
    <w:rsid w:val="0050287B"/>
    <w:rsid w:val="00505357"/>
    <w:rsid w:val="00511F81"/>
    <w:rsid w:val="0051425D"/>
    <w:rsid w:val="005235C9"/>
    <w:rsid w:val="0052663B"/>
    <w:rsid w:val="00533485"/>
    <w:rsid w:val="00533DFF"/>
    <w:rsid w:val="005434F4"/>
    <w:rsid w:val="0054776D"/>
    <w:rsid w:val="00547BDE"/>
    <w:rsid w:val="00547C9E"/>
    <w:rsid w:val="0056156C"/>
    <w:rsid w:val="005669F8"/>
    <w:rsid w:val="00583276"/>
    <w:rsid w:val="005840CB"/>
    <w:rsid w:val="0058682C"/>
    <w:rsid w:val="00587828"/>
    <w:rsid w:val="005942F1"/>
    <w:rsid w:val="00594D2D"/>
    <w:rsid w:val="005A571C"/>
    <w:rsid w:val="005A5BB5"/>
    <w:rsid w:val="005A6872"/>
    <w:rsid w:val="005B0773"/>
    <w:rsid w:val="005B218A"/>
    <w:rsid w:val="005B65D9"/>
    <w:rsid w:val="005C19BA"/>
    <w:rsid w:val="005D6568"/>
    <w:rsid w:val="005E2B3A"/>
    <w:rsid w:val="005E4BA7"/>
    <w:rsid w:val="005E6BBB"/>
    <w:rsid w:val="00600B4D"/>
    <w:rsid w:val="00603EA8"/>
    <w:rsid w:val="0060571F"/>
    <w:rsid w:val="0061223C"/>
    <w:rsid w:val="00613B24"/>
    <w:rsid w:val="0061451B"/>
    <w:rsid w:val="00614A70"/>
    <w:rsid w:val="0062314A"/>
    <w:rsid w:val="00634549"/>
    <w:rsid w:val="0064035A"/>
    <w:rsid w:val="00645DBC"/>
    <w:rsid w:val="00646177"/>
    <w:rsid w:val="00653420"/>
    <w:rsid w:val="0065429B"/>
    <w:rsid w:val="00665392"/>
    <w:rsid w:val="00667E73"/>
    <w:rsid w:val="0067201E"/>
    <w:rsid w:val="00673F46"/>
    <w:rsid w:val="006741AA"/>
    <w:rsid w:val="006761EE"/>
    <w:rsid w:val="00676A09"/>
    <w:rsid w:val="006870BD"/>
    <w:rsid w:val="0069279C"/>
    <w:rsid w:val="00697378"/>
    <w:rsid w:val="006A0F4E"/>
    <w:rsid w:val="006A4701"/>
    <w:rsid w:val="006B1113"/>
    <w:rsid w:val="006B1C9C"/>
    <w:rsid w:val="006B21DC"/>
    <w:rsid w:val="006B29E7"/>
    <w:rsid w:val="006B3DF9"/>
    <w:rsid w:val="006B60A9"/>
    <w:rsid w:val="006D5AD3"/>
    <w:rsid w:val="006D67E6"/>
    <w:rsid w:val="006E0BBB"/>
    <w:rsid w:val="006E3F7E"/>
    <w:rsid w:val="006F0A83"/>
    <w:rsid w:val="006F520C"/>
    <w:rsid w:val="0070078D"/>
    <w:rsid w:val="00706E9D"/>
    <w:rsid w:val="00707EEC"/>
    <w:rsid w:val="0071095E"/>
    <w:rsid w:val="00713845"/>
    <w:rsid w:val="00717E0D"/>
    <w:rsid w:val="0072226E"/>
    <w:rsid w:val="00725188"/>
    <w:rsid w:val="00727C48"/>
    <w:rsid w:val="007301B2"/>
    <w:rsid w:val="007305CA"/>
    <w:rsid w:val="007336AC"/>
    <w:rsid w:val="0075027F"/>
    <w:rsid w:val="00751A2F"/>
    <w:rsid w:val="00755E19"/>
    <w:rsid w:val="007573F2"/>
    <w:rsid w:val="007624CB"/>
    <w:rsid w:val="0076721C"/>
    <w:rsid w:val="00770FB5"/>
    <w:rsid w:val="00772E6D"/>
    <w:rsid w:val="00777533"/>
    <w:rsid w:val="0078488C"/>
    <w:rsid w:val="00787BBF"/>
    <w:rsid w:val="00793FC2"/>
    <w:rsid w:val="007A3D93"/>
    <w:rsid w:val="007A6A4A"/>
    <w:rsid w:val="007A7395"/>
    <w:rsid w:val="007B39A2"/>
    <w:rsid w:val="007C12EF"/>
    <w:rsid w:val="007C1C6C"/>
    <w:rsid w:val="007C25ED"/>
    <w:rsid w:val="007C6275"/>
    <w:rsid w:val="007D2AC1"/>
    <w:rsid w:val="007D48E7"/>
    <w:rsid w:val="007E2633"/>
    <w:rsid w:val="007E4EC3"/>
    <w:rsid w:val="007E5409"/>
    <w:rsid w:val="007F145A"/>
    <w:rsid w:val="007F2395"/>
    <w:rsid w:val="007F5C57"/>
    <w:rsid w:val="00802008"/>
    <w:rsid w:val="0080410D"/>
    <w:rsid w:val="00806955"/>
    <w:rsid w:val="00807A2C"/>
    <w:rsid w:val="00812C5B"/>
    <w:rsid w:val="00812EE4"/>
    <w:rsid w:val="0082148B"/>
    <w:rsid w:val="008232DE"/>
    <w:rsid w:val="008235FF"/>
    <w:rsid w:val="00824989"/>
    <w:rsid w:val="00824EE6"/>
    <w:rsid w:val="00827A36"/>
    <w:rsid w:val="0083407B"/>
    <w:rsid w:val="00836EAA"/>
    <w:rsid w:val="0084321A"/>
    <w:rsid w:val="00851718"/>
    <w:rsid w:val="0085394D"/>
    <w:rsid w:val="00855451"/>
    <w:rsid w:val="008577DD"/>
    <w:rsid w:val="00860E54"/>
    <w:rsid w:val="00866C39"/>
    <w:rsid w:val="0087081B"/>
    <w:rsid w:val="008832C6"/>
    <w:rsid w:val="00884B56"/>
    <w:rsid w:val="00891916"/>
    <w:rsid w:val="00892DF8"/>
    <w:rsid w:val="008964E1"/>
    <w:rsid w:val="00896C9C"/>
    <w:rsid w:val="008A40B7"/>
    <w:rsid w:val="008A47A4"/>
    <w:rsid w:val="008A5D8B"/>
    <w:rsid w:val="008B7470"/>
    <w:rsid w:val="008C192E"/>
    <w:rsid w:val="008C2AB6"/>
    <w:rsid w:val="008C2ACB"/>
    <w:rsid w:val="008C2EC2"/>
    <w:rsid w:val="008D2BB0"/>
    <w:rsid w:val="008D33CB"/>
    <w:rsid w:val="008D7126"/>
    <w:rsid w:val="008E78BF"/>
    <w:rsid w:val="008E7BCD"/>
    <w:rsid w:val="0090324E"/>
    <w:rsid w:val="009072C7"/>
    <w:rsid w:val="009143AE"/>
    <w:rsid w:val="00914C53"/>
    <w:rsid w:val="00920666"/>
    <w:rsid w:val="009226B9"/>
    <w:rsid w:val="0093129D"/>
    <w:rsid w:val="00932ADF"/>
    <w:rsid w:val="009332F9"/>
    <w:rsid w:val="0093393D"/>
    <w:rsid w:val="00936B1C"/>
    <w:rsid w:val="00937D5E"/>
    <w:rsid w:val="00957E41"/>
    <w:rsid w:val="0096544E"/>
    <w:rsid w:val="00971EDB"/>
    <w:rsid w:val="00972EDF"/>
    <w:rsid w:val="009741D9"/>
    <w:rsid w:val="009745ED"/>
    <w:rsid w:val="00974846"/>
    <w:rsid w:val="0098184C"/>
    <w:rsid w:val="00981E88"/>
    <w:rsid w:val="00986558"/>
    <w:rsid w:val="009917D2"/>
    <w:rsid w:val="00996696"/>
    <w:rsid w:val="009B0F51"/>
    <w:rsid w:val="009B30AA"/>
    <w:rsid w:val="009B4897"/>
    <w:rsid w:val="009C1F41"/>
    <w:rsid w:val="009C2362"/>
    <w:rsid w:val="009C7CAE"/>
    <w:rsid w:val="009D1689"/>
    <w:rsid w:val="009D328C"/>
    <w:rsid w:val="009D4485"/>
    <w:rsid w:val="009D719A"/>
    <w:rsid w:val="009F0E78"/>
    <w:rsid w:val="009F27EE"/>
    <w:rsid w:val="009F59E0"/>
    <w:rsid w:val="009F7315"/>
    <w:rsid w:val="00A01D81"/>
    <w:rsid w:val="00A04986"/>
    <w:rsid w:val="00A04BD6"/>
    <w:rsid w:val="00A14DF1"/>
    <w:rsid w:val="00A14FA5"/>
    <w:rsid w:val="00A16E54"/>
    <w:rsid w:val="00A174EE"/>
    <w:rsid w:val="00A213EE"/>
    <w:rsid w:val="00A22370"/>
    <w:rsid w:val="00A2584A"/>
    <w:rsid w:val="00A314B4"/>
    <w:rsid w:val="00A3199F"/>
    <w:rsid w:val="00A319BB"/>
    <w:rsid w:val="00A35BFD"/>
    <w:rsid w:val="00A41EC0"/>
    <w:rsid w:val="00A45D75"/>
    <w:rsid w:val="00A47FC1"/>
    <w:rsid w:val="00A505AE"/>
    <w:rsid w:val="00A5083F"/>
    <w:rsid w:val="00A51C42"/>
    <w:rsid w:val="00A5222C"/>
    <w:rsid w:val="00A53817"/>
    <w:rsid w:val="00A53BA0"/>
    <w:rsid w:val="00A5686A"/>
    <w:rsid w:val="00A5712B"/>
    <w:rsid w:val="00A7065B"/>
    <w:rsid w:val="00A7342A"/>
    <w:rsid w:val="00A9029E"/>
    <w:rsid w:val="00A963AD"/>
    <w:rsid w:val="00AA4C3B"/>
    <w:rsid w:val="00AA77AA"/>
    <w:rsid w:val="00AB3694"/>
    <w:rsid w:val="00AC5015"/>
    <w:rsid w:val="00AC5BAF"/>
    <w:rsid w:val="00AD08B1"/>
    <w:rsid w:val="00AD1D5B"/>
    <w:rsid w:val="00AD2DB8"/>
    <w:rsid w:val="00AD7901"/>
    <w:rsid w:val="00AE4E94"/>
    <w:rsid w:val="00AE53B0"/>
    <w:rsid w:val="00AE5451"/>
    <w:rsid w:val="00AF25F4"/>
    <w:rsid w:val="00AF3EE3"/>
    <w:rsid w:val="00AF4F84"/>
    <w:rsid w:val="00AF78DA"/>
    <w:rsid w:val="00B02944"/>
    <w:rsid w:val="00B12D8D"/>
    <w:rsid w:val="00B25E84"/>
    <w:rsid w:val="00B26564"/>
    <w:rsid w:val="00B345FE"/>
    <w:rsid w:val="00B368B6"/>
    <w:rsid w:val="00B41974"/>
    <w:rsid w:val="00B41F25"/>
    <w:rsid w:val="00B42AE1"/>
    <w:rsid w:val="00B44B1E"/>
    <w:rsid w:val="00B56FFC"/>
    <w:rsid w:val="00B5750E"/>
    <w:rsid w:val="00B672B2"/>
    <w:rsid w:val="00B714D3"/>
    <w:rsid w:val="00B71B8B"/>
    <w:rsid w:val="00B72D72"/>
    <w:rsid w:val="00B73200"/>
    <w:rsid w:val="00B760B9"/>
    <w:rsid w:val="00B770B6"/>
    <w:rsid w:val="00B83B97"/>
    <w:rsid w:val="00B8524F"/>
    <w:rsid w:val="00B93317"/>
    <w:rsid w:val="00B972F4"/>
    <w:rsid w:val="00BA3AC0"/>
    <w:rsid w:val="00BA41E9"/>
    <w:rsid w:val="00BB03CC"/>
    <w:rsid w:val="00BB2D5A"/>
    <w:rsid w:val="00BC2AC5"/>
    <w:rsid w:val="00BD0244"/>
    <w:rsid w:val="00BD277F"/>
    <w:rsid w:val="00BD6E9D"/>
    <w:rsid w:val="00BD768C"/>
    <w:rsid w:val="00BD7F63"/>
    <w:rsid w:val="00BF3076"/>
    <w:rsid w:val="00BF6289"/>
    <w:rsid w:val="00C01A8A"/>
    <w:rsid w:val="00C10DAB"/>
    <w:rsid w:val="00C12C0B"/>
    <w:rsid w:val="00C12F13"/>
    <w:rsid w:val="00C1418D"/>
    <w:rsid w:val="00C14AFF"/>
    <w:rsid w:val="00C1765C"/>
    <w:rsid w:val="00C20137"/>
    <w:rsid w:val="00C20890"/>
    <w:rsid w:val="00C22377"/>
    <w:rsid w:val="00C310E2"/>
    <w:rsid w:val="00C32628"/>
    <w:rsid w:val="00C37CBC"/>
    <w:rsid w:val="00C40C5E"/>
    <w:rsid w:val="00C428AD"/>
    <w:rsid w:val="00C4427A"/>
    <w:rsid w:val="00C4665C"/>
    <w:rsid w:val="00C55FB0"/>
    <w:rsid w:val="00C569F3"/>
    <w:rsid w:val="00C61E28"/>
    <w:rsid w:val="00C624B4"/>
    <w:rsid w:val="00C63EC4"/>
    <w:rsid w:val="00C70CFA"/>
    <w:rsid w:val="00C71A79"/>
    <w:rsid w:val="00C76635"/>
    <w:rsid w:val="00C76E8D"/>
    <w:rsid w:val="00C7700E"/>
    <w:rsid w:val="00C8093A"/>
    <w:rsid w:val="00C81DE9"/>
    <w:rsid w:val="00C83302"/>
    <w:rsid w:val="00C875F2"/>
    <w:rsid w:val="00C91181"/>
    <w:rsid w:val="00C95DCE"/>
    <w:rsid w:val="00C97D87"/>
    <w:rsid w:val="00CA68AB"/>
    <w:rsid w:val="00CA79AC"/>
    <w:rsid w:val="00CD0553"/>
    <w:rsid w:val="00CD0E29"/>
    <w:rsid w:val="00CD407C"/>
    <w:rsid w:val="00CE27E1"/>
    <w:rsid w:val="00CE3D53"/>
    <w:rsid w:val="00CE3FB1"/>
    <w:rsid w:val="00CE4C16"/>
    <w:rsid w:val="00CF2306"/>
    <w:rsid w:val="00D031C8"/>
    <w:rsid w:val="00D04168"/>
    <w:rsid w:val="00D04BFD"/>
    <w:rsid w:val="00D0688F"/>
    <w:rsid w:val="00D10B95"/>
    <w:rsid w:val="00D11B68"/>
    <w:rsid w:val="00D1282F"/>
    <w:rsid w:val="00D246D2"/>
    <w:rsid w:val="00D26548"/>
    <w:rsid w:val="00D27C86"/>
    <w:rsid w:val="00D303EF"/>
    <w:rsid w:val="00D30F70"/>
    <w:rsid w:val="00D34561"/>
    <w:rsid w:val="00D428BA"/>
    <w:rsid w:val="00D44F8B"/>
    <w:rsid w:val="00D50315"/>
    <w:rsid w:val="00D53E28"/>
    <w:rsid w:val="00D70636"/>
    <w:rsid w:val="00D71B51"/>
    <w:rsid w:val="00D71BF2"/>
    <w:rsid w:val="00D75775"/>
    <w:rsid w:val="00D7586C"/>
    <w:rsid w:val="00D957F0"/>
    <w:rsid w:val="00DA2AD7"/>
    <w:rsid w:val="00DA4F94"/>
    <w:rsid w:val="00DA7A47"/>
    <w:rsid w:val="00DB306B"/>
    <w:rsid w:val="00DC1CA7"/>
    <w:rsid w:val="00DC3164"/>
    <w:rsid w:val="00DC499E"/>
    <w:rsid w:val="00DD24C4"/>
    <w:rsid w:val="00DE2B75"/>
    <w:rsid w:val="00DE48D6"/>
    <w:rsid w:val="00DE4E3D"/>
    <w:rsid w:val="00DF4C6D"/>
    <w:rsid w:val="00DF6674"/>
    <w:rsid w:val="00E06992"/>
    <w:rsid w:val="00E11D74"/>
    <w:rsid w:val="00E12C93"/>
    <w:rsid w:val="00E13F6E"/>
    <w:rsid w:val="00E14CB0"/>
    <w:rsid w:val="00E206A7"/>
    <w:rsid w:val="00E25CBB"/>
    <w:rsid w:val="00E2732C"/>
    <w:rsid w:val="00E30BD6"/>
    <w:rsid w:val="00E315CB"/>
    <w:rsid w:val="00E343C0"/>
    <w:rsid w:val="00E4044D"/>
    <w:rsid w:val="00E41ECE"/>
    <w:rsid w:val="00E44F4F"/>
    <w:rsid w:val="00E514A8"/>
    <w:rsid w:val="00E56934"/>
    <w:rsid w:val="00E56B21"/>
    <w:rsid w:val="00E571D2"/>
    <w:rsid w:val="00E62756"/>
    <w:rsid w:val="00E76D64"/>
    <w:rsid w:val="00E77609"/>
    <w:rsid w:val="00E80EAA"/>
    <w:rsid w:val="00E8121D"/>
    <w:rsid w:val="00E83054"/>
    <w:rsid w:val="00E850A4"/>
    <w:rsid w:val="00E87AB1"/>
    <w:rsid w:val="00E95562"/>
    <w:rsid w:val="00E95947"/>
    <w:rsid w:val="00EA7A91"/>
    <w:rsid w:val="00EB68BE"/>
    <w:rsid w:val="00EB7A20"/>
    <w:rsid w:val="00EB7C8F"/>
    <w:rsid w:val="00EC00E6"/>
    <w:rsid w:val="00EC2285"/>
    <w:rsid w:val="00EC6805"/>
    <w:rsid w:val="00ED0DA7"/>
    <w:rsid w:val="00ED4259"/>
    <w:rsid w:val="00ED5795"/>
    <w:rsid w:val="00EE1928"/>
    <w:rsid w:val="00EE3E90"/>
    <w:rsid w:val="00EE5362"/>
    <w:rsid w:val="00EE5ED7"/>
    <w:rsid w:val="00EF5504"/>
    <w:rsid w:val="00EF5598"/>
    <w:rsid w:val="00F039A7"/>
    <w:rsid w:val="00F06A71"/>
    <w:rsid w:val="00F07FFA"/>
    <w:rsid w:val="00F17304"/>
    <w:rsid w:val="00F17B0F"/>
    <w:rsid w:val="00F23989"/>
    <w:rsid w:val="00F27C63"/>
    <w:rsid w:val="00F31E8A"/>
    <w:rsid w:val="00F35AA8"/>
    <w:rsid w:val="00F360CE"/>
    <w:rsid w:val="00F434FD"/>
    <w:rsid w:val="00F43C52"/>
    <w:rsid w:val="00F4678F"/>
    <w:rsid w:val="00F51B4C"/>
    <w:rsid w:val="00F53880"/>
    <w:rsid w:val="00F53B22"/>
    <w:rsid w:val="00F551EC"/>
    <w:rsid w:val="00F573B8"/>
    <w:rsid w:val="00F60D7C"/>
    <w:rsid w:val="00F627EE"/>
    <w:rsid w:val="00F6397A"/>
    <w:rsid w:val="00F65A81"/>
    <w:rsid w:val="00F70E5B"/>
    <w:rsid w:val="00F72803"/>
    <w:rsid w:val="00F75D37"/>
    <w:rsid w:val="00F81BDB"/>
    <w:rsid w:val="00F84237"/>
    <w:rsid w:val="00F8555C"/>
    <w:rsid w:val="00F87275"/>
    <w:rsid w:val="00F911F6"/>
    <w:rsid w:val="00F93309"/>
    <w:rsid w:val="00F9349F"/>
    <w:rsid w:val="00F94BD3"/>
    <w:rsid w:val="00FA1473"/>
    <w:rsid w:val="00FB3FFB"/>
    <w:rsid w:val="00FB5E5A"/>
    <w:rsid w:val="00FB6B52"/>
    <w:rsid w:val="00FC0856"/>
    <w:rsid w:val="00FC3FB8"/>
    <w:rsid w:val="00FC4999"/>
    <w:rsid w:val="00FD0398"/>
    <w:rsid w:val="00FD072A"/>
    <w:rsid w:val="00FD319B"/>
    <w:rsid w:val="00FD3A1B"/>
    <w:rsid w:val="00FE3B96"/>
    <w:rsid w:val="00FE4741"/>
    <w:rsid w:val="00FF260F"/>
    <w:rsid w:val="00FF26E1"/>
    <w:rsid w:val="00FF2DE5"/>
    <w:rsid w:val="00FF4BF0"/>
    <w:rsid w:val="00FF4CA2"/>
    <w:rsid w:val="00FF5DA6"/>
    <w:rsid w:val="3525A92B"/>
    <w:rsid w:val="4C135A90"/>
    <w:rsid w:val="63DE0D2B"/>
    <w:rsid w:val="6E742860"/>
    <w:rsid w:val="6E7C61E0"/>
    <w:rsid w:val="70FC0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572E"/>
  <w15:chartTrackingRefBased/>
  <w15:docId w15:val="{2921B9E8-3937-1C49-8574-C64ECA85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1B5834"/>
    <w:pPr>
      <w:tabs>
        <w:tab w:val="left" w:pos="500"/>
      </w:tabs>
      <w:ind w:left="504" w:hanging="504"/>
    </w:pPr>
  </w:style>
  <w:style w:type="paragraph" w:styleId="Header">
    <w:name w:val="header"/>
    <w:basedOn w:val="Normal"/>
    <w:link w:val="HeaderChar"/>
    <w:uiPriority w:val="99"/>
    <w:unhideWhenUsed/>
    <w:rsid w:val="00AF25F4"/>
    <w:pPr>
      <w:tabs>
        <w:tab w:val="center" w:pos="4680"/>
        <w:tab w:val="right" w:pos="9360"/>
      </w:tabs>
    </w:pPr>
  </w:style>
  <w:style w:type="character" w:customStyle="1" w:styleId="HeaderChar">
    <w:name w:val="Header Char"/>
    <w:basedOn w:val="DefaultParagraphFont"/>
    <w:link w:val="Header"/>
    <w:uiPriority w:val="99"/>
    <w:rsid w:val="00AF25F4"/>
  </w:style>
  <w:style w:type="character" w:styleId="PageNumber">
    <w:name w:val="page number"/>
    <w:basedOn w:val="DefaultParagraphFont"/>
    <w:uiPriority w:val="99"/>
    <w:semiHidden/>
    <w:unhideWhenUsed/>
    <w:rsid w:val="00AF25F4"/>
  </w:style>
  <w:style w:type="paragraph" w:styleId="Footer">
    <w:name w:val="footer"/>
    <w:basedOn w:val="Normal"/>
    <w:link w:val="FooterChar"/>
    <w:uiPriority w:val="99"/>
    <w:unhideWhenUsed/>
    <w:rsid w:val="00AF25F4"/>
    <w:pPr>
      <w:tabs>
        <w:tab w:val="center" w:pos="4680"/>
        <w:tab w:val="right" w:pos="9360"/>
      </w:tabs>
    </w:pPr>
  </w:style>
  <w:style w:type="character" w:customStyle="1" w:styleId="FooterChar">
    <w:name w:val="Footer Char"/>
    <w:basedOn w:val="DefaultParagraphFont"/>
    <w:link w:val="Footer"/>
    <w:uiPriority w:val="99"/>
    <w:rsid w:val="00AF25F4"/>
  </w:style>
  <w:style w:type="paragraph" w:styleId="Caption">
    <w:name w:val="caption"/>
    <w:basedOn w:val="Normal"/>
    <w:next w:val="Normal"/>
    <w:uiPriority w:val="35"/>
    <w:unhideWhenUsed/>
    <w:qFormat/>
    <w:rsid w:val="00DE48D6"/>
    <w:pPr>
      <w:spacing w:after="200"/>
    </w:pPr>
    <w:rPr>
      <w:i/>
      <w:iCs/>
      <w:color w:val="44546A" w:themeColor="text2"/>
      <w:sz w:val="18"/>
      <w:szCs w:val="18"/>
    </w:rPr>
  </w:style>
  <w:style w:type="table" w:styleId="TableGrid">
    <w:name w:val="Table Grid"/>
    <w:basedOn w:val="TableNormal"/>
    <w:uiPriority w:val="39"/>
    <w:rsid w:val="00C61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61E28"/>
  </w:style>
  <w:style w:type="paragraph" w:styleId="ListParagraph">
    <w:name w:val="List Paragraph"/>
    <w:basedOn w:val="Normal"/>
    <w:uiPriority w:val="34"/>
    <w:qFormat/>
    <w:rsid w:val="005B0773"/>
    <w:pPr>
      <w:ind w:left="720"/>
      <w:contextualSpacing/>
    </w:pPr>
  </w:style>
  <w:style w:type="table" w:styleId="GridTable1Light">
    <w:name w:val="Grid Table 1 Light"/>
    <w:basedOn w:val="TableNormal"/>
    <w:uiPriority w:val="46"/>
    <w:rsid w:val="002C22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B41F25"/>
    <w:rPr>
      <w:sz w:val="20"/>
      <w:szCs w:val="20"/>
    </w:rPr>
  </w:style>
  <w:style w:type="character" w:customStyle="1" w:styleId="FootnoteTextChar">
    <w:name w:val="Footnote Text Char"/>
    <w:basedOn w:val="DefaultParagraphFont"/>
    <w:link w:val="FootnoteText"/>
    <w:uiPriority w:val="99"/>
    <w:semiHidden/>
    <w:rsid w:val="00B41F25"/>
    <w:rPr>
      <w:sz w:val="20"/>
      <w:szCs w:val="20"/>
    </w:rPr>
  </w:style>
  <w:style w:type="character" w:styleId="FootnoteReference">
    <w:name w:val="footnote reference"/>
    <w:basedOn w:val="DefaultParagraphFont"/>
    <w:uiPriority w:val="99"/>
    <w:semiHidden/>
    <w:unhideWhenUsed/>
    <w:rsid w:val="00B41F25"/>
    <w:rPr>
      <w:vertAlign w:val="superscript"/>
    </w:rPr>
  </w:style>
  <w:style w:type="character" w:styleId="EndnoteReference">
    <w:name w:val="endnote reference"/>
    <w:basedOn w:val="DefaultParagraphFont"/>
    <w:uiPriority w:val="99"/>
    <w:semiHidden/>
    <w:unhideWhenUsed/>
    <w:rsid w:val="00F06A71"/>
    <w:rPr>
      <w:vertAlign w:val="superscript"/>
    </w:rPr>
  </w:style>
  <w:style w:type="character" w:styleId="CommentReference">
    <w:name w:val="annotation reference"/>
    <w:basedOn w:val="DefaultParagraphFont"/>
    <w:uiPriority w:val="99"/>
    <w:semiHidden/>
    <w:unhideWhenUsed/>
    <w:rsid w:val="009143AE"/>
    <w:rPr>
      <w:sz w:val="16"/>
      <w:szCs w:val="16"/>
    </w:rPr>
  </w:style>
  <w:style w:type="paragraph" w:styleId="CommentText">
    <w:name w:val="annotation text"/>
    <w:basedOn w:val="Normal"/>
    <w:link w:val="CommentTextChar"/>
    <w:uiPriority w:val="99"/>
    <w:semiHidden/>
    <w:unhideWhenUsed/>
    <w:rsid w:val="009143AE"/>
    <w:rPr>
      <w:sz w:val="20"/>
      <w:szCs w:val="20"/>
    </w:rPr>
  </w:style>
  <w:style w:type="character" w:customStyle="1" w:styleId="CommentTextChar">
    <w:name w:val="Comment Text Char"/>
    <w:basedOn w:val="DefaultParagraphFont"/>
    <w:link w:val="CommentText"/>
    <w:uiPriority w:val="99"/>
    <w:semiHidden/>
    <w:rsid w:val="009143AE"/>
    <w:rPr>
      <w:sz w:val="20"/>
      <w:szCs w:val="20"/>
    </w:rPr>
  </w:style>
  <w:style w:type="paragraph" w:styleId="CommentSubject">
    <w:name w:val="annotation subject"/>
    <w:basedOn w:val="CommentText"/>
    <w:next w:val="CommentText"/>
    <w:link w:val="CommentSubjectChar"/>
    <w:uiPriority w:val="99"/>
    <w:semiHidden/>
    <w:unhideWhenUsed/>
    <w:rsid w:val="009143AE"/>
    <w:rPr>
      <w:b/>
      <w:bCs/>
    </w:rPr>
  </w:style>
  <w:style w:type="character" w:customStyle="1" w:styleId="CommentSubjectChar">
    <w:name w:val="Comment Subject Char"/>
    <w:basedOn w:val="CommentTextChar"/>
    <w:link w:val="CommentSubject"/>
    <w:uiPriority w:val="99"/>
    <w:semiHidden/>
    <w:rsid w:val="009143AE"/>
    <w:rPr>
      <w:b/>
      <w:bCs/>
      <w:sz w:val="20"/>
      <w:szCs w:val="20"/>
    </w:rPr>
  </w:style>
  <w:style w:type="table" w:styleId="PlainTable5">
    <w:name w:val="Plain Table 5"/>
    <w:basedOn w:val="TableNormal"/>
    <w:uiPriority w:val="45"/>
    <w:rsid w:val="008E78B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ion">
    <w:name w:val="Revision"/>
    <w:hidden/>
    <w:uiPriority w:val="99"/>
    <w:semiHidden/>
    <w:rsid w:val="00645DBC"/>
  </w:style>
  <w:style w:type="character" w:customStyle="1" w:styleId="normaltextrun">
    <w:name w:val="normaltextrun"/>
    <w:basedOn w:val="DefaultParagraphFont"/>
    <w:rsid w:val="002D4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306371">
      <w:bodyDiv w:val="1"/>
      <w:marLeft w:val="0"/>
      <w:marRight w:val="0"/>
      <w:marTop w:val="0"/>
      <w:marBottom w:val="0"/>
      <w:divBdr>
        <w:top w:val="none" w:sz="0" w:space="0" w:color="auto"/>
        <w:left w:val="none" w:sz="0" w:space="0" w:color="auto"/>
        <w:bottom w:val="none" w:sz="0" w:space="0" w:color="auto"/>
        <w:right w:val="none" w:sz="0" w:space="0" w:color="auto"/>
      </w:divBdr>
    </w:div>
    <w:div w:id="715277840">
      <w:bodyDiv w:val="1"/>
      <w:marLeft w:val="0"/>
      <w:marRight w:val="0"/>
      <w:marTop w:val="0"/>
      <w:marBottom w:val="0"/>
      <w:divBdr>
        <w:top w:val="none" w:sz="0" w:space="0" w:color="auto"/>
        <w:left w:val="none" w:sz="0" w:space="0" w:color="auto"/>
        <w:bottom w:val="none" w:sz="0" w:space="0" w:color="auto"/>
        <w:right w:val="none" w:sz="0" w:space="0" w:color="auto"/>
      </w:divBdr>
    </w:div>
    <w:div w:id="759985742">
      <w:bodyDiv w:val="1"/>
      <w:marLeft w:val="0"/>
      <w:marRight w:val="0"/>
      <w:marTop w:val="0"/>
      <w:marBottom w:val="0"/>
      <w:divBdr>
        <w:top w:val="none" w:sz="0" w:space="0" w:color="auto"/>
        <w:left w:val="none" w:sz="0" w:space="0" w:color="auto"/>
        <w:bottom w:val="none" w:sz="0" w:space="0" w:color="auto"/>
        <w:right w:val="none" w:sz="0" w:space="0" w:color="auto"/>
      </w:divBdr>
    </w:div>
    <w:div w:id="1088191551">
      <w:bodyDiv w:val="1"/>
      <w:marLeft w:val="0"/>
      <w:marRight w:val="0"/>
      <w:marTop w:val="0"/>
      <w:marBottom w:val="0"/>
      <w:divBdr>
        <w:top w:val="none" w:sz="0" w:space="0" w:color="auto"/>
        <w:left w:val="none" w:sz="0" w:space="0" w:color="auto"/>
        <w:bottom w:val="none" w:sz="0" w:space="0" w:color="auto"/>
        <w:right w:val="none" w:sz="0" w:space="0" w:color="auto"/>
      </w:divBdr>
      <w:divsChild>
        <w:div w:id="199172120">
          <w:marLeft w:val="0"/>
          <w:marRight w:val="0"/>
          <w:marTop w:val="0"/>
          <w:marBottom w:val="0"/>
          <w:divBdr>
            <w:top w:val="none" w:sz="0" w:space="0" w:color="auto"/>
            <w:left w:val="none" w:sz="0" w:space="0" w:color="auto"/>
            <w:bottom w:val="none" w:sz="0" w:space="0" w:color="auto"/>
            <w:right w:val="none" w:sz="0" w:space="0" w:color="auto"/>
          </w:divBdr>
          <w:divsChild>
            <w:div w:id="1522360120">
              <w:marLeft w:val="0"/>
              <w:marRight w:val="0"/>
              <w:marTop w:val="0"/>
              <w:marBottom w:val="0"/>
              <w:divBdr>
                <w:top w:val="none" w:sz="0" w:space="0" w:color="auto"/>
                <w:left w:val="none" w:sz="0" w:space="0" w:color="auto"/>
                <w:bottom w:val="none" w:sz="0" w:space="0" w:color="auto"/>
                <w:right w:val="none" w:sz="0" w:space="0" w:color="auto"/>
              </w:divBdr>
              <w:divsChild>
                <w:div w:id="1491945035">
                  <w:marLeft w:val="0"/>
                  <w:marRight w:val="0"/>
                  <w:marTop w:val="0"/>
                  <w:marBottom w:val="0"/>
                  <w:divBdr>
                    <w:top w:val="none" w:sz="0" w:space="0" w:color="auto"/>
                    <w:left w:val="none" w:sz="0" w:space="0" w:color="auto"/>
                    <w:bottom w:val="none" w:sz="0" w:space="0" w:color="auto"/>
                    <w:right w:val="none" w:sz="0" w:space="0" w:color="auto"/>
                  </w:divBdr>
                  <w:divsChild>
                    <w:div w:id="1740902734">
                      <w:marLeft w:val="0"/>
                      <w:marRight w:val="0"/>
                      <w:marTop w:val="0"/>
                      <w:marBottom w:val="0"/>
                      <w:divBdr>
                        <w:top w:val="none" w:sz="0" w:space="0" w:color="auto"/>
                        <w:left w:val="none" w:sz="0" w:space="0" w:color="auto"/>
                        <w:bottom w:val="none" w:sz="0" w:space="0" w:color="auto"/>
                        <w:right w:val="none" w:sz="0" w:space="0" w:color="auto"/>
                      </w:divBdr>
                      <w:divsChild>
                        <w:div w:id="810054226">
                          <w:marLeft w:val="0"/>
                          <w:marRight w:val="0"/>
                          <w:marTop w:val="0"/>
                          <w:marBottom w:val="0"/>
                          <w:divBdr>
                            <w:top w:val="none" w:sz="0" w:space="0" w:color="auto"/>
                            <w:left w:val="none" w:sz="0" w:space="0" w:color="auto"/>
                            <w:bottom w:val="none" w:sz="0" w:space="0" w:color="auto"/>
                            <w:right w:val="none" w:sz="0" w:space="0" w:color="auto"/>
                          </w:divBdr>
                          <w:divsChild>
                            <w:div w:id="1321234264">
                              <w:marLeft w:val="0"/>
                              <w:marRight w:val="0"/>
                              <w:marTop w:val="0"/>
                              <w:marBottom w:val="0"/>
                              <w:divBdr>
                                <w:top w:val="none" w:sz="0" w:space="0" w:color="auto"/>
                                <w:left w:val="none" w:sz="0" w:space="0" w:color="auto"/>
                                <w:bottom w:val="none" w:sz="0" w:space="0" w:color="auto"/>
                                <w:right w:val="none" w:sz="0" w:space="0" w:color="auto"/>
                              </w:divBdr>
                              <w:divsChild>
                                <w:div w:id="546453800">
                                  <w:marLeft w:val="0"/>
                                  <w:marRight w:val="0"/>
                                  <w:marTop w:val="0"/>
                                  <w:marBottom w:val="0"/>
                                  <w:divBdr>
                                    <w:top w:val="none" w:sz="0" w:space="0" w:color="auto"/>
                                    <w:left w:val="none" w:sz="0" w:space="0" w:color="auto"/>
                                    <w:bottom w:val="none" w:sz="0" w:space="0" w:color="auto"/>
                                    <w:right w:val="none" w:sz="0" w:space="0" w:color="auto"/>
                                  </w:divBdr>
                                  <w:divsChild>
                                    <w:div w:id="414012913">
                                      <w:marLeft w:val="0"/>
                                      <w:marRight w:val="0"/>
                                      <w:marTop w:val="0"/>
                                      <w:marBottom w:val="0"/>
                                      <w:divBdr>
                                        <w:top w:val="none" w:sz="0" w:space="0" w:color="auto"/>
                                        <w:left w:val="none" w:sz="0" w:space="0" w:color="auto"/>
                                        <w:bottom w:val="none" w:sz="0" w:space="0" w:color="auto"/>
                                        <w:right w:val="none" w:sz="0" w:space="0" w:color="auto"/>
                                      </w:divBdr>
                                      <w:divsChild>
                                        <w:div w:id="148863322">
                                          <w:marLeft w:val="0"/>
                                          <w:marRight w:val="0"/>
                                          <w:marTop w:val="0"/>
                                          <w:marBottom w:val="0"/>
                                          <w:divBdr>
                                            <w:top w:val="none" w:sz="0" w:space="0" w:color="auto"/>
                                            <w:left w:val="none" w:sz="0" w:space="0" w:color="auto"/>
                                            <w:bottom w:val="none" w:sz="0" w:space="0" w:color="auto"/>
                                            <w:right w:val="none" w:sz="0" w:space="0" w:color="auto"/>
                                          </w:divBdr>
                                          <w:divsChild>
                                            <w:div w:id="19520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821B2-2FC4-A84A-9BFB-22561827E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21340</Words>
  <Characters>121644</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Aditya</dc:creator>
  <cp:keywords/>
  <dc:description/>
  <cp:lastModifiedBy>Singh, Aditya</cp:lastModifiedBy>
  <cp:revision>3</cp:revision>
  <dcterms:created xsi:type="dcterms:W3CDTF">2024-08-09T18:54:00Z</dcterms:created>
  <dcterms:modified xsi:type="dcterms:W3CDTF">2024-08-09T18:56:00Z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id="5stGCXLv"/&gt;&lt;style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