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Weekly Meeting Report — User Guide</w:t>
      </w:r>
    </w:p>
    <w:p>
      <w:pPr/>
      <w:r>
        <w:t xml:space="preserve">Oct 22, 2026</w:t>
      </w:r>
      <w:r>
        <w:t xml:space="preserve"> · </w:t>
      </w:r>
      <w:r>
        <w:t xml:space="preserve">@amit</w:t>
      </w:r>
    </w:p>
    <w:p>
      <w:pPr>
        <w:pStyle w:val="Heading2"/>
      </w:pPr>
      <w:r>
        <w:t xml:space="preserve">Running the report</w:t>
      </w:r>
    </w:p>
    <w:p>
      <w:pPr/>
      <w:r>
        <w:t xml:space="preserve">Run it for the meeting week, Wednesday to Tuesday, on Tuesday night or Wednesday morning. The figures are "as of" the last day of the period: anything entered later for a later date is not counted.</w:t>
      </w:r>
    </w:p>
    <w:p>
      <w:pPr>
        <w:pStyle w:val="ListParagraph"/>
        <w:numPr>
          <w:ilvl w:val="0"/>
          <w:numId w:val="2"/>
        </w:numPr>
      </w:pPr>
      <w:r>
        <w:t xml:space="preserve">Open the reporting home page (reporting.cel-one.org) and expand </w:t>
      </w:r>
      <w:r>
        <w:rPr>
          <w:b/>
        </w:rPr>
        <w:t xml:space="preserve">Emollient</w:t>
      </w:r>
      <w:r>
        <w:t xml:space="preserve">.</w:t>
      </w:r>
    </w:p>
    <w:p>
      <w:pPr>
        <w:pStyle w:val="ListParagraph"/>
        <w:numPr>
          <w:ilvl w:val="0"/>
          <w:numId w:val="2"/>
        </w:numPr>
      </w:pPr>
      <w:r>
        <w:t xml:space="preserve">Set </w:t>
      </w:r>
      <w:r>
        <w:rPr>
          <w:b/>
        </w:rPr>
        <w:t xml:space="preserve">From</w:t>
      </w:r>
      <w:r>
        <w:t xml:space="preserve"> (the Wednesday) and </w:t>
      </w:r>
      <w:r>
        <w:rPr>
          <w:b/>
        </w:rPr>
        <w:t xml:space="preserve">To</w:t>
      </w:r>
      <w:r>
        <w:t xml:space="preserve"> (the Tuesday). Pick </w:t>
      </w:r>
      <w:r>
        <w:rPr>
          <w:b/>
        </w:rPr>
        <w:t xml:space="preserve">Sites</w:t>
      </w:r>
      <w:r>
        <w:t xml:space="preserve"> only if you want a subset; blank means all sites. Click </w:t>
      </w:r>
      <w:r>
        <w:rPr>
          <w:b/>
        </w:rPr>
        <w:t xml:space="preserve">Apply</w:t>
      </w:r>
      <w:r>
        <w:t xml:space="preserve">.</w:t>
      </w:r>
    </w:p>
    <w:p>
      <w:pPr>
        <w:pStyle w:val="ListParagraph"/>
        <w:numPr>
          <w:ilvl w:val="0"/>
          <w:numId w:val="2"/>
        </w:numPr>
      </w:pPr>
      <w:r>
        <w:t xml:space="preserve">Under </w:t>
      </w:r>
      <w:r>
        <w:rPr>
          <w:b/>
        </w:rPr>
        <w:t xml:space="preserve">Clinical Reports</w:t>
      </w:r>
      <w:r>
        <w:t xml:space="preserve">, click </w:t>
      </w:r>
      <w:r>
        <w:rPr>
          <w:b/>
        </w:rPr>
        <w:t xml:space="preserve">View</w:t>
      </w:r>
      <w:r>
        <w:t xml:space="preserve"> next to </w:t>
      </w:r>
      <w:r>
        <w:rPr>
          <w:b/>
        </w:rPr>
        <w:t xml:space="preserve">WeeklyMeeting</w:t>
      </w:r>
      <w:r>
        <w:t xml:space="preserve">.</w:t>
      </w:r>
    </w:p>
    <w:p>
      <w:pPr>
        <w:pStyle w:val="ListParagraph"/>
        <w:numPr>
          <w:ilvl w:val="0"/>
          <w:numId w:val="2"/>
        </w:numPr>
      </w:pPr>
      <w:r>
        <w:t xml:space="preserve">Wait for the page. The grey line at the bottom shows how long each part took.</w:t>
      </w:r>
    </w:p>
    <w:p>
      <w:pPr/>
      <w:r>
        <w:t xml:space="preserve">On the report page:</w:t>
      </w:r>
    </w:p>
    <w:tbl>
      <w:tblPr>
        <w:tblStyle w:val="TableGrid"/>
        <w:tblW w:w="0" w:type="auto"/>
        <w:tblLayout w:type="fixed"/>
        <w:tblLook w:val="04A0" w:firstRow="1" w:lastRow="0" w:firstColumn="0" w:lastColumn="0" w:noHBand="0" w:noVBand="1"/>
      </w:tblPr>
      <w:tblGrid>
        <w:gridCol w:w="3280"/>
        <w:gridCol w:w="6079"/>
      </w:tblGrid>
      <w:tr>
        <w:trPr>
          <w:tblHeader/>
        </w:trPr>
        <w:tc>
          <w:tcPr>
            <w:tcW w:w="3280" w:type="dxa"/>
            <w:shd w:val="clear" w:color="auto" w:fill="F2F2F2"/>
          </w:tcPr>
          <w:p>
            <w:pPr/>
            <w:r>
              <w:t xml:space="preserve">Button</w:t>
            </w:r>
          </w:p>
        </w:tc>
        <w:tc>
          <w:tcPr>
            <w:tcW w:w="6079" w:type="dxa"/>
            <w:shd w:val="clear" w:color="auto" w:fill="F2F2F2"/>
          </w:tcPr>
          <w:p>
            <w:pPr/>
            <w:r>
              <w:t xml:space="preserve">Gives you</w:t>
            </w:r>
          </w:p>
        </w:tc>
      </w:tr>
      <w:tr>
        <w:tc>
          <w:tcPr>
            <w:tcW w:w="3280" w:type="dxa"/>
          </w:tcPr>
          <w:p>
            <w:pPr/>
            <w:r>
              <w:t xml:space="preserve">Export CSV</w:t>
            </w:r>
          </w:p>
        </w:tc>
        <w:tc>
          <w:tcPr>
            <w:tcW w:w="6079" w:type="dxa"/>
          </w:tcPr>
          <w:p>
            <w:pPr/>
            <w:r>
              <w:t xml:space="preserve">All five sections as rows, same dates and sites</w:t>
            </w:r>
          </w:p>
        </w:tc>
      </w:tr>
      <w:tr>
        <w:tc>
          <w:tcPr>
            <w:tcW w:w="3280" w:type="dxa"/>
          </w:tcPr>
          <w:p>
            <w:pPr/>
            <w:r>
              <w:t xml:space="preserve">Download Data (Excel)</w:t>
            </w:r>
          </w:p>
        </w:tc>
        <w:tc>
          <w:tcPr>
            <w:tcW w:w="6079" w:type="dxa"/>
          </w:tcPr>
          <w:p>
            <w:pPr/>
            <w:r>
              <w:t xml:space="preserve">The detail sheets, one row per baby, form or entry, for checking figures</w:t>
            </w:r>
          </w:p>
        </w:tc>
      </w:tr>
      <w:tr>
        <w:tc>
          <w:tcPr>
            <w:tcW w:w="3280" w:type="dxa"/>
          </w:tcPr>
          <w:p>
            <w:pPr/>
            <w:r>
              <w:t xml:space="preserve">Print</w:t>
            </w:r>
          </w:p>
        </w:tc>
        <w:tc>
          <w:tcPr>
            <w:tcW w:w="6079" w:type="dxa"/>
          </w:tcPr>
          <w:p>
            <w:pPr/>
            <w:r>
              <w:t xml:space="preserve">A paper or PDF copy (the timing line is not printed)</w:t>
            </w:r>
          </w:p>
        </w:tc>
      </w:tr>
    </w:tbl>
    <w:p>
      <w:pPr/>
      <w:r>
        <w:t xml:space="preserve">Sites are columns, ordered as in the site list, with a </w:t>
      </w:r>
      <w:r>
        <w:rPr>
          <w:b/>
        </w:rPr>
        <w:t xml:space="preserve">Total</w:t>
      </w:r>
      <w:r>
        <w:t xml:space="preserve"> column first. A </w:t>
      </w:r>
      <w:r>
        <w:rPr>
          <w:b/>
        </w:rPr>
        <w:t xml:space="preserve">%</w:t>
      </w:r>
      <w:r>
        <w:t xml:space="preserve"> column shows each row as a share of the row it belongs to; the notes under each section say which.</w:t>
      </w:r>
    </w:p>
    <w:p>
      <w:pPr/>
      <w:r>
        <w:t xml:space="preserve">Advanced: add </w:t>
      </w:r>
      <w:r>
        <w:rPr>
          <w:rStyle w:val="CodeChar"/>
        </w:rPr>
        <w:t xml:space="preserve">&amp;sepsis_exclusive=0</w:t>
      </w:r>
      <w:r>
        <w:t xml:space="preserve"> to the address to count a baby who was both suspected and confirmed in the week under both rows (see Section 4).</w:t>
      </w:r>
    </w:p>
    <w:p>
      <w:pPr>
        <w:pStyle w:val="Heading2"/>
      </w:pPr>
      <w:r>
        <w:t xml:space="preserve">Sections 1-3 at a glance</w:t>
      </w:r>
    </w:p>
    <w:p>
      <w:pPr/>
      <w:r>
        <w:t xml:space="preserve">These three sections are unchanged. Each counts events whose own date falls in the period.</w:t>
      </w:r>
    </w:p>
    <w:tbl>
      <w:tblPr>
        <w:tblStyle w:val="TableGrid"/>
        <w:tblW w:w="0" w:type="auto"/>
        <w:tblLayout w:type="fixed"/>
        <w:tblLook w:val="04A0" w:firstRow="1" w:lastRow="0" w:firstColumn="0" w:lastColumn="0" w:noHBand="0" w:noVBand="1"/>
      </w:tblPr>
      <w:tblGrid>
        <w:gridCol w:w="3012"/>
        <w:gridCol w:w="4245"/>
        <w:gridCol w:w="2103"/>
      </w:tblGrid>
      <w:tr>
        <w:trPr>
          <w:tblHeader/>
        </w:trPr>
        <w:tc>
          <w:tcPr>
            <w:tcW w:w="3012" w:type="dxa"/>
            <w:shd w:val="clear" w:color="auto" w:fill="F2F2F2"/>
          </w:tcPr>
          <w:p>
            <w:pPr/>
            <w:r>
              <w:t xml:space="preserve">Section</w:t>
            </w:r>
          </w:p>
        </w:tc>
        <w:tc>
          <w:tcPr>
            <w:tcW w:w="4245" w:type="dxa"/>
            <w:shd w:val="clear" w:color="auto" w:fill="F2F2F2"/>
          </w:tcPr>
          <w:p>
            <w:pPr/>
            <w:r>
              <w:t xml:space="preserve">Answers</w:t>
            </w:r>
          </w:p>
        </w:tc>
        <w:tc>
          <w:tcPr>
            <w:tcW w:w="2103" w:type="dxa"/>
            <w:shd w:val="clear" w:color="auto" w:fill="F2F2F2"/>
          </w:tcPr>
          <w:p>
            <w:pPr/>
            <w:r>
              <w:t xml:space="preserve">Counted by</w:t>
            </w:r>
          </w:p>
        </w:tc>
      </w:tr>
      <w:tr>
        <w:tc>
          <w:tcPr>
            <w:tcW w:w="3012" w:type="dxa"/>
          </w:tcPr>
          <w:p>
            <w:pPr/>
            <w:r>
              <w:t xml:space="preserve">1. Pre-Screening</w:t>
            </w:r>
          </w:p>
        </w:tc>
        <w:tc>
          <w:tcPr>
            <w:tcW w:w="4245" w:type="dxa"/>
          </w:tcPr>
          <w:p>
            <w:pPr/>
            <w:r>
              <w:t xml:space="preserve">How many newborns were pre-screened, exclusions, birth-weight bands</w:t>
            </w:r>
          </w:p>
        </w:tc>
        <w:tc>
          <w:tcPr>
            <w:tcW w:w="2103" w:type="dxa"/>
          </w:tcPr>
          <w:p>
            <w:pPr/>
            <w:r>
              <w:t xml:space="preserve">screening date (</w:t>
            </w:r>
            <w:r>
              <w:rPr>
                <w:rStyle w:val="CodeChar"/>
              </w:rPr>
              <w:t xml:space="preserve">baby_datetime</w:t>
            </w:r>
            <w:r>
              <w:t xml:space="preserve">)</w:t>
            </w:r>
          </w:p>
        </w:tc>
      </w:tr>
      <w:tr>
        <w:tc>
          <w:tcPr>
            <w:tcW w:w="3012" w:type="dxa"/>
          </w:tcPr>
          <w:p>
            <w:pPr/>
            <w:r>
              <w:t xml:space="preserve">2. Screening &amp; Enrollment</w:t>
            </w:r>
          </w:p>
        </w:tc>
        <w:tc>
          <w:tcPr>
            <w:tcW w:w="4245" w:type="dxa"/>
          </w:tcPr>
          <w:p>
            <w:pPr/>
            <w:r>
              <w:t xml:space="preserve">How many were screened, excluded, enrolled, by arm</w:t>
            </w:r>
          </w:p>
        </w:tc>
        <w:tc>
          <w:tcPr>
            <w:tcW w:w="2103" w:type="dxa"/>
          </w:tcPr>
          <w:p>
            <w:pPr/>
            <w:r>
              <w:t xml:space="preserve">screening date / enrolment date</w:t>
            </w:r>
          </w:p>
        </w:tc>
      </w:tr>
      <w:tr>
        <w:tc>
          <w:tcPr>
            <w:tcW w:w="3012" w:type="dxa"/>
          </w:tcPr>
          <w:p>
            <w:pPr/>
            <w:r>
              <w:t xml:space="preserve">3. Discharge</w:t>
            </w:r>
          </w:p>
        </w:tc>
        <w:tc>
          <w:tcPr>
            <w:tcW w:w="4245" w:type="dxa"/>
          </w:tcPr>
          <w:p>
            <w:pPr/>
            <w:r>
              <w:t xml:space="preserve">Discharges, LAMA / abscond, DOPR, deaths, protocol deviations, SAEs, withdrawals</w:t>
            </w:r>
          </w:p>
        </w:tc>
        <w:tc>
          <w:tcPr>
            <w:tcW w:w="2103" w:type="dxa"/>
          </w:tcPr>
          <w:p>
            <w:pPr/>
            <w:r>
              <w:t xml:space="preserve">the date on each form</w:t>
            </w:r>
          </w:p>
        </w:tc>
      </w:tr>
      <w:tr>
        <w:tc>
          <w:tcPr>
            <w:tcW w:w="3012" w:type="dxa"/>
          </w:tcPr>
          <w:p>
            <w:pPr/>
            <w:r>
              <w:t xml:space="preserve">3. Milestones</w:t>
            </w:r>
          </w:p>
        </w:tc>
        <w:tc>
          <w:tcPr>
            <w:tcW w:w="4245" w:type="dxa"/>
          </w:tcPr>
          <w:p>
            <w:pPr/>
            <w:r>
              <w:t xml:space="preserve">Babies still in hospital (by arm), 28 days completed still in hospital</w:t>
            </w:r>
          </w:p>
        </w:tc>
        <w:tc>
          <w:tcPr>
            <w:tcW w:w="2103" w:type="dxa"/>
          </w:tcPr>
          <w:p>
            <w:pPr/>
            <w:r>
              <w:t xml:space="preserve">up to the period end / no date filter</w:t>
            </w:r>
          </w:p>
        </w:tc>
      </w:tr>
      <w:tr>
        <w:tc>
          <w:tcPr>
            <w:tcW w:w="3012" w:type="dxa"/>
          </w:tcPr>
          <w:p>
            <w:pPr/>
            <w:r>
              <w:t xml:space="preserve">3. 29-Day Follow-up</w:t>
            </w:r>
          </w:p>
        </w:tc>
        <w:tc>
          <w:tcPr>
            <w:tcW w:w="4245" w:type="dxa"/>
          </w:tcPr>
          <w:p>
            <w:pPr/>
            <w:r>
              <w:t xml:space="preserve">Follow-ups completed</w:t>
            </w:r>
          </w:p>
        </w:tc>
        <w:tc>
          <w:tcPr>
            <w:tcW w:w="2103" w:type="dxa"/>
          </w:tcPr>
          <w:p>
            <w:pPr/>
            <w:r>
              <w:t xml:space="preserve">follow-up date</w:t>
            </w:r>
          </w:p>
        </w:tc>
      </w:tr>
    </w:tbl>
    <w:p>
      <w:pPr>
        <w:pStyle w:val="Heading2"/>
      </w:pPr>
      <w:r>
        <w:t xml:space="preserve">Section 4: Sepsis &amp; Blood Workup</w:t>
      </w:r>
    </w:p>
    <w:p>
      <w:pPr/>
      <w:r>
        <w:t xml:space="preserve">Every figure in this section is a number of </w:t>
      </w:r>
      <w:r>
        <w:rPr>
          <w:b/>
        </w:rPr>
        <w:t xml:space="preserve">babies</w:t>
      </w:r>
      <w:r>
        <w:t xml:space="preserve">, not forms. A baby with three confirmed days counts once.</w:t>
      </w:r>
    </w:p>
    <w:p>
      <w:pPr>
        <w:pStyle w:val="Heading3"/>
      </w:pPr>
      <w:r>
        <w:t xml:space="preserve">Babies with sepsis this week</w:t>
      </w:r>
    </w:p>
    <w:p>
      <w:pPr/>
      <w:r>
        <w:t xml:space="preserve">A baby counts as </w:t>
      </w:r>
      <w:r>
        <w:rPr>
          <w:b/>
        </w:rPr>
        <w:t xml:space="preserve">Confirmed</w:t>
      </w:r>
      <w:r>
        <w:t xml:space="preserve"> if any sepsis screening form dated in the week says Confirmed. A baby counts as </w:t>
      </w:r>
      <w:r>
        <w:rPr>
          <w:b/>
        </w:rPr>
        <w:t xml:space="preserve">Suspected</w:t>
      </w:r>
      <w:r>
        <w:t xml:space="preserve"> if any form says Suspected and the baby was not also confirmed that week, so the two rows add up to all babies with sepsis this week. "Probable" alone does not put a baby in this section.</w:t>
      </w:r>
    </w:p>
    <w:p>
      <w:pPr/>
      <w:r>
        <w:t xml:space="preserve">For each of these babies, the report looks for tests from </w:t>
      </w:r>
      <w:r>
        <w:rPr>
          <w:b/>
        </w:rPr>
        <w:t xml:space="preserve">2 days before</w:t>
      </w:r>
      <w:r>
        <w:t xml:space="preserve"> the first Confirmed or Suspected form up to the end of the week. A culture sent the day before sepsis was marked is therefore counted.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Row</w:t>
            </w:r>
          </w:p>
        </w:tc>
        <w:tc>
          <w:tcPr>
            <w:tcW w:w="4920" w:type="dxa"/>
            <w:shd w:val="clear" w:color="auto" w:fill="F2F2F2"/>
          </w:tcPr>
          <w:p>
            <w:pPr/>
            <w:r>
              <w:t xml:space="preserve">Means</w:t>
            </w:r>
          </w:p>
        </w:tc>
      </w:tr>
      <w:tr>
        <w:tc>
          <w:tcPr>
            <w:tcW w:w="4440" w:type="dxa"/>
          </w:tcPr>
          <w:p>
            <w:pPr/>
            <w:r>
              <w:t xml:space="preserve">CBC done / CRP done / Blood Culture done</w:t>
            </w:r>
          </w:p>
        </w:tc>
        <w:tc>
          <w:tcPr>
            <w:tcW w:w="4920" w:type="dxa"/>
          </w:tcPr>
          <w:p>
            <w:pPr/>
            <w:r>
              <w:t xml:space="preserve">The baby had that test in the window above</w:t>
            </w:r>
          </w:p>
        </w:tc>
      </w:tr>
      <w:tr>
        <w:tc>
          <w:tcPr>
            <w:tcW w:w="4440" w:type="dxa"/>
          </w:tcPr>
          <w:p>
            <w:pPr/>
            <w:r>
              <w:t xml:space="preserve">Culture Positive / Negative</w:t>
            </w:r>
          </w:p>
        </w:tc>
        <w:tc>
          <w:tcPr>
            <w:tcW w:w="4920" w:type="dxa"/>
          </w:tcPr>
          <w:p>
            <w:pPr/>
            <w:r>
              <w:t xml:space="preserve">The result was entered on any form up to the end of the week</w:t>
            </w:r>
          </w:p>
        </w:tc>
      </w:tr>
      <w:tr>
        <w:tc>
          <w:tcPr>
            <w:tcW w:w="4440" w:type="dxa"/>
          </w:tcPr>
          <w:p>
            <w:pPr/>
            <w:r>
              <w:t xml:space="preserve">Culture — result awaited</w:t>
            </w:r>
          </w:p>
        </w:tc>
        <w:tc>
          <w:tcPr>
            <w:tcW w:w="4920" w:type="dxa"/>
          </w:tcPr>
          <w:p>
            <w:pPr/>
            <w:r>
              <w:t xml:space="preserve">Culture done, no result entered yet</w:t>
            </w:r>
          </w:p>
        </w:tc>
      </w:tr>
      <w:tr>
        <w:tc>
          <w:tcPr>
            <w:tcW w:w="4440" w:type="dxa"/>
          </w:tcPr>
          <w:p>
            <w:pPr/>
            <w:r>
              <w:t xml:space="preserve">No blood test done</w:t>
            </w:r>
          </w:p>
        </w:tc>
        <w:tc>
          <w:tcPr>
            <w:tcW w:w="4920" w:type="dxa"/>
          </w:tcPr>
          <w:p>
            <w:pPr/>
            <w:r>
              <w:t xml:space="preserve">None of CBC, CRP or culture in the window</w:t>
            </w:r>
          </w:p>
        </w:tc>
      </w:tr>
    </w:tbl>
    <w:p>
      <w:pPr/>
      <w:r>
        <w:t xml:space="preserve">Only "Yes" counts as done; "No", "Not indicated" and blank do not. A CRP of 9999999999 (the missing-value code) is not counted.</w:t>
      </w:r>
    </w:p>
    <w:p>
      <w:pPr>
        <w:pStyle w:val="Heading3"/>
      </w:pPr>
      <w:r>
        <w:t xml:space="preserve">Culture results pending from earlier weeks</w:t>
      </w:r>
    </w:p>
    <w:p>
      <w:pPr/>
      <w:r>
        <w:t xml:space="preserve">This block follows up cultures from </w:t>
      </w:r>
      <w:r>
        <w:rPr>
          <w:b/>
        </w:rPr>
        <w:t xml:space="preserve">before</w:t>
      </w:r>
      <w:r>
        <w:t xml:space="preserve"> this week whose result had still not been entered when the week began, however old they are.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Row</w:t>
            </w:r>
          </w:p>
        </w:tc>
        <w:tc>
          <w:tcPr>
            <w:tcW w:w="4920" w:type="dxa"/>
            <w:shd w:val="clear" w:color="auto" w:fill="F2F2F2"/>
          </w:tcPr>
          <w:p>
            <w:pPr/>
            <w:r>
              <w:t xml:space="preserve">Means</w:t>
            </w:r>
          </w:p>
        </w:tc>
      </w:tr>
      <w:tr>
        <w:tc>
          <w:tcPr>
            <w:tcW w:w="4440" w:type="dxa"/>
          </w:tcPr>
          <w:p>
            <w:pPr/>
            <w:r>
              <w:t xml:space="preserve">Babies with culture result pending at start of period</w:t>
            </w:r>
          </w:p>
        </w:tc>
        <w:tc>
          <w:tcPr>
            <w:tcW w:w="4920" w:type="dxa"/>
          </w:tcPr>
          <w:p>
            <w:pPr/>
            <w:r>
              <w:t xml:space="preserve">Last culture before this week, no result by the start of the week</w:t>
            </w:r>
          </w:p>
        </w:tc>
      </w:tr>
      <w:tr>
        <w:tc>
          <w:tcPr>
            <w:tcW w:w="4440" w:type="dxa"/>
          </w:tcPr>
          <w:p>
            <w:pPr/>
            <w:r>
              <w:t xml:space="preserve">Result received this period: Positive / Negative</w:t>
            </w:r>
          </w:p>
        </w:tc>
        <w:tc>
          <w:tcPr>
            <w:tcW w:w="4920" w:type="dxa"/>
          </w:tcPr>
          <w:p>
            <w:pPr/>
            <w:r>
              <w:t xml:space="preserve">The result was entered on a form dated this week</w:t>
            </w:r>
          </w:p>
        </w:tc>
      </w:tr>
      <w:tr>
        <w:tc>
          <w:tcPr>
            <w:tcW w:w="4440" w:type="dxa"/>
          </w:tcPr>
          <w:p>
            <w:pPr/>
            <w:r>
              <w:t xml:space="preserve">Still awaited</w:t>
            </w:r>
          </w:p>
        </w:tc>
        <w:tc>
          <w:tcPr>
            <w:tcW w:w="4920" w:type="dxa"/>
          </w:tcPr>
          <w:p>
            <w:pPr/>
            <w:r>
              <w:t xml:space="preserve">Still no result by the end of the week</w:t>
            </w:r>
          </w:p>
        </w:tc>
      </w:tr>
    </w:tbl>
    <w:p>
      <w:pPr/>
      <w:r>
        <w:t xml:space="preserve">The Excel sheet </w:t>
      </w:r>
      <w:r>
        <w:rPr>
          <w:b/>
        </w:rPr>
        <w:t xml:space="preserve">Sepsis Pending</w:t>
      </w:r>
      <w:r>
        <w:t xml:space="preserve"> lists these babies, oldest first, with how many days each has been waiting. Use it to follow up with sites.</w:t>
      </w:r>
    </w:p>
    <w:p>
      <w:pPr/>
      <w:r>
        <w:t xml:space="preserve">If a result is typed into the </w:t>
      </w:r>
      <w:r>
        <w:rPr>
          <w:b/>
        </w:rPr>
        <w:t xml:space="preserve">original</w:t>
      </w:r>
      <w:r>
        <w:t xml:space="preserve"> culture form rather than a later day's form, the report cannot tell when it arrived. The baby then simply disappears from the pending list instead of showing as "received this week".</w:t>
      </w:r>
    </w:p>
    <w:p>
      <w:pPr>
        <w:pStyle w:val="Heading2"/>
      </w:pPr>
      <w:r>
        <w:t xml:space="preserve">Section 5: Emolliation Stopped</w:t>
      </w:r>
    </w:p>
    <w:p>
      <w:pPr/>
      <w:r>
        <w:t xml:space="preserve">Each baby in the intervention arm should get 3 emolliation entries per study day, each marked Yes (given) or No (not given). This section counts the No entries three ways: by </w:t>
      </w:r>
      <w:r>
        <w:rPr>
          <w:b/>
        </w:rPr>
        <w:t xml:space="preserve">baby</w:t>
      </w:r>
      <w:r>
        <w:t xml:space="preserve">, by </w:t>
      </w:r>
      <w:r>
        <w:rPr>
          <w:b/>
        </w:rPr>
        <w:t xml:space="preserve">entry</w:t>
      </w:r>
      <w:r>
        <w:t xml:space="preserve"> (instance) and by </w:t>
      </w:r>
      <w:r>
        <w:rPr>
          <w:b/>
        </w:rPr>
        <w:t xml:space="preserve">study day</w:t>
      </w:r>
      <w:r>
        <w:t xml:space="preserve">.</w:t>
      </w:r>
    </w:p>
    <w:tbl>
      <w:tblPr>
        <w:tblStyle w:val="TableGrid"/>
        <w:tblW w:w="0" w:type="auto"/>
        <w:tblLayout w:type="fixed"/>
        <w:tblLook w:val="04A0" w:firstRow="1" w:lastRow="0" w:firstColumn="0" w:lastColumn="0" w:noHBand="0" w:noVBand="1"/>
      </w:tblPr>
      <w:tblGrid>
        <w:gridCol w:w="1708"/>
        <w:gridCol w:w="3812"/>
        <w:gridCol w:w="3840"/>
      </w:tblGrid>
      <w:tr>
        <w:trPr>
          <w:tblHeader/>
        </w:trPr>
        <w:tc>
          <w:tcPr>
            <w:tcW w:w="1708" w:type="dxa"/>
            <w:shd w:val="clear" w:color="auto" w:fill="F2F2F2"/>
          </w:tcPr>
          <w:p>
            <w:pPr/>
            <w:r>
              <w:t xml:space="preserve">Block</w:t>
            </w:r>
          </w:p>
        </w:tc>
        <w:tc>
          <w:tcPr>
            <w:tcW w:w="3812" w:type="dxa"/>
            <w:shd w:val="clear" w:color="auto" w:fill="F2F2F2"/>
          </w:tcPr>
          <w:p>
            <w:pPr/>
            <w:r>
              <w:t xml:space="preserve">Row</w:t>
            </w:r>
          </w:p>
        </w:tc>
        <w:tc>
          <w:tcPr>
            <w:tcW w:w="3840" w:type="dxa"/>
            <w:shd w:val="clear" w:color="auto" w:fill="F2F2F2"/>
          </w:tcPr>
          <w:p>
            <w:pPr/>
            <w:r>
              <w:t xml:space="preserve">Means</w:t>
            </w:r>
          </w:p>
        </w:tc>
      </w:tr>
      <w:tr>
        <w:tc>
          <w:tcPr>
            <w:tcW w:w="1708" w:type="dxa"/>
          </w:tcPr>
          <w:p>
            <w:pPr/>
            <w:r>
              <w:t xml:space="preserve">Baby-wise</w:t>
            </w:r>
          </w:p>
        </w:tc>
        <w:tc>
          <w:tcPr>
            <w:tcW w:w="3812" w:type="dxa"/>
          </w:tcPr>
          <w:p>
            <w:pPr/>
            <w:r>
              <w:t xml:space="preserve">Babies with emolliation recorded</w:t>
            </w:r>
          </w:p>
        </w:tc>
        <w:tc>
          <w:tcPr>
            <w:tcW w:w="3840" w:type="dxa"/>
          </w:tcPr>
          <w:p>
            <w:pPr/>
            <w:r>
              <w:t xml:space="preserve">Had at least one entry this week</w:t>
            </w:r>
          </w:p>
        </w:tc>
      </w:tr>
      <w:tr>
        <w:tc>
          <w:tcPr>
            <w:tcW w:w="1708" w:type="dxa"/>
          </w:tcPr>
          <w:p>
            <w:pPr/>
          </w:p>
        </w:tc>
        <w:tc>
          <w:tcPr>
            <w:tcW w:w="3812" w:type="dxa"/>
          </w:tcPr>
          <w:p>
            <w:pPr/>
            <w:r>
              <w:t xml:space="preserve">Babies with ≥ 1 instance stopped</w:t>
            </w:r>
          </w:p>
        </w:tc>
        <w:tc>
          <w:tcPr>
            <w:tcW w:w="3840" w:type="dxa"/>
          </w:tcPr>
          <w:p>
            <w:pPr/>
            <w:r>
              <w:t xml:space="preserve">At least one entry marked No</w:t>
            </w:r>
          </w:p>
        </w:tc>
      </w:tr>
      <w:tr>
        <w:tc>
          <w:tcPr>
            <w:tcW w:w="1708" w:type="dxa"/>
          </w:tcPr>
          <w:p>
            <w:pPr/>
          </w:p>
        </w:tc>
        <w:tc>
          <w:tcPr>
            <w:tcW w:w="3812" w:type="dxa"/>
          </w:tcPr>
          <w:p>
            <w:pPr/>
            <w:r>
              <w:t xml:space="preserve">Babies with ≥ 1 full day stopped</w:t>
            </w:r>
          </w:p>
        </w:tc>
        <w:tc>
          <w:tcPr>
            <w:tcW w:w="3840" w:type="dxa"/>
          </w:tcPr>
          <w:p>
            <w:pPr/>
            <w:r>
              <w:t xml:space="preserve">At least one fully stopped day (below)</w:t>
            </w:r>
          </w:p>
        </w:tc>
      </w:tr>
      <w:tr>
        <w:tc>
          <w:tcPr>
            <w:tcW w:w="1708" w:type="dxa"/>
          </w:tcPr>
          <w:p>
            <w:pPr/>
          </w:p>
        </w:tc>
        <w:tc>
          <w:tcPr>
            <w:tcW w:w="3812" w:type="dxa"/>
          </w:tcPr>
          <w:p>
            <w:pPr/>
            <w:r>
              <w:t xml:space="preserve">Babies with a doctor-deny / SAE reason</w:t>
            </w:r>
          </w:p>
        </w:tc>
        <w:tc>
          <w:tcPr>
            <w:tcW w:w="3840" w:type="dxa"/>
          </w:tcPr>
          <w:p>
            <w:pPr/>
            <w:r>
              <w:t xml:space="preserve">At least one No entry with that reason</w:t>
            </w:r>
          </w:p>
        </w:tc>
      </w:tr>
      <w:tr>
        <w:tc>
          <w:tcPr>
            <w:tcW w:w="1708" w:type="dxa"/>
          </w:tcPr>
          <w:p>
            <w:pPr/>
            <w:r>
              <w:t xml:space="preserve">Instance-wise</w:t>
            </w:r>
          </w:p>
        </w:tc>
        <w:tc>
          <w:tcPr>
            <w:tcW w:w="3812" w:type="dxa"/>
          </w:tcPr>
          <w:p>
            <w:pPr/>
            <w:r>
              <w:t xml:space="preserve">Instances recorded / stopped</w:t>
            </w:r>
          </w:p>
        </w:tc>
        <w:tc>
          <w:tcPr>
            <w:tcW w:w="3840" w:type="dxa"/>
          </w:tcPr>
          <w:p>
            <w:pPr/>
            <w:r>
              <w:t xml:space="preserve">Entries; one entry = one instance</w:t>
            </w:r>
          </w:p>
        </w:tc>
      </w:tr>
      <w:tr>
        <w:tc>
          <w:tcPr>
            <w:tcW w:w="1708" w:type="dxa"/>
          </w:tcPr>
          <w:p>
            <w:pPr/>
            <w:r>
              <w:t xml:space="preserve">Day-wise</w:t>
            </w:r>
          </w:p>
        </w:tc>
        <w:tc>
          <w:tcPr>
            <w:tcW w:w="3812" w:type="dxa"/>
          </w:tcPr>
          <w:p>
            <w:pPr/>
            <w:r>
              <w:t xml:space="preserve">Study days with ≥ 1 instance stopped</w:t>
            </w:r>
          </w:p>
        </w:tc>
        <w:tc>
          <w:tcPr>
            <w:tcW w:w="3840" w:type="dxa"/>
          </w:tcPr>
          <w:p>
            <w:pPr/>
            <w:r>
              <w:t xml:space="preserve">Each baby's study day counts once</w:t>
            </w:r>
          </w:p>
        </w:tc>
      </w:tr>
      <w:tr>
        <w:tc>
          <w:tcPr>
            <w:tcW w:w="1708" w:type="dxa"/>
          </w:tcPr>
          <w:p>
            <w:pPr/>
          </w:p>
        </w:tc>
        <w:tc>
          <w:tcPr>
            <w:tcW w:w="3812" w:type="dxa"/>
          </w:tcPr>
          <w:p>
            <w:pPr/>
            <w:r>
              <w:t xml:space="preserve">Study days fully stopped</w:t>
            </w:r>
          </w:p>
        </w:tc>
        <w:tc>
          <w:tcPr>
            <w:tcW w:w="3840" w:type="dxa"/>
          </w:tcPr>
          <w:p>
            <w:pPr/>
            <w:r>
              <w:t xml:space="preserve">All 3 entries of that day are No</w:t>
            </w:r>
          </w:p>
        </w:tc>
      </w:tr>
      <w:tr>
        <w:tc>
          <w:tcPr>
            <w:tcW w:w="1708" w:type="dxa"/>
          </w:tcPr>
          <w:p>
            <w:pPr/>
            <w:r>
              <w:t xml:space="preserve">Reasons</w:t>
            </w:r>
          </w:p>
        </w:tc>
        <w:tc>
          <w:tcPr>
            <w:tcW w:w="3812" w:type="dxa"/>
          </w:tcPr>
          <w:p>
            <w:pPr/>
            <w:r>
              <w:t xml:space="preserve">Reason not emolliated, Doctor denied detail, SAE detail</w:t>
            </w:r>
          </w:p>
        </w:tc>
        <w:tc>
          <w:tcPr>
            <w:tcW w:w="3840" w:type="dxa"/>
          </w:tcPr>
          <w:p>
            <w:pPr/>
            <w:r>
              <w:t xml:space="preserve">Per stopped entry; "Reason not recorded" when blank</w:t>
            </w:r>
          </w:p>
        </w:tc>
      </w:tr>
    </w:tbl>
    <w:p>
      <w:pPr/>
      <w:r>
        <w:rPr>
          <w:b/>
        </w:rPr>
        <w:t xml:space="preserve">Fully stopped day:</w:t>
      </w:r>
      <w:r>
        <w:t xml:space="preserve"> all 3 entries present and all No. On Day 0, all entries recorded that day are No, because 1-3 sessions are expected depending on enrolment time. A day with only 1 or 2 entries, both No, is </w:t>
      </w:r>
      <w:r>
        <w:rPr>
          <w:b/>
        </w:rPr>
        <w:t xml:space="preserve">not</w:t>
      </w:r>
      <w:r>
        <w:t xml:space="preserve"> a full day; it may be missing entries or a discharge day.</w:t>
      </w:r>
    </w:p>
    <w:p>
      <w:pPr/>
      <w:r>
        <w:rPr>
          <w:b/>
        </w:rPr>
        <w:t xml:space="preserve">Example.</w:t>
      </w:r>
      <w:r>
        <w:t xml:space="preserve"> One baby over three days:</w:t>
      </w:r>
    </w:p>
    <w:tbl>
      <w:tblPr>
        <w:tblStyle w:val="TableGrid"/>
        <w:tblW w:w="0" w:type="auto"/>
        <w:tblLayout w:type="fixed"/>
        <w:tblLook w:val="04A0" w:firstRow="1" w:lastRow="0" w:firstColumn="0" w:lastColumn="0" w:noHBand="0" w:noVBand="1"/>
      </w:tblPr>
      <w:tblGrid>
        <w:gridCol w:w="1582"/>
        <w:gridCol w:w="1886"/>
        <w:gridCol w:w="2945"/>
        <w:gridCol w:w="2945"/>
      </w:tblGrid>
      <w:tr>
        <w:trPr>
          <w:tblHeader/>
        </w:trPr>
        <w:tc>
          <w:tcPr>
            <w:tcW w:w="1582" w:type="dxa"/>
            <w:shd w:val="clear" w:color="auto" w:fill="F2F2F2"/>
          </w:tcPr>
          <w:p>
            <w:pPr/>
            <w:r>
              <w:t xml:space="preserve">Day</w:t>
            </w:r>
          </w:p>
        </w:tc>
        <w:tc>
          <w:tcPr>
            <w:tcW w:w="1886" w:type="dxa"/>
            <w:shd w:val="clear" w:color="auto" w:fill="F2F2F2"/>
          </w:tcPr>
          <w:p>
            <w:pPr/>
            <w:r>
              <w:t xml:space="preserve">Entry 1</w:t>
            </w:r>
          </w:p>
        </w:tc>
        <w:tc>
          <w:tcPr>
            <w:tcW w:w="2945" w:type="dxa"/>
            <w:shd w:val="clear" w:color="auto" w:fill="F2F2F2"/>
          </w:tcPr>
          <w:p>
            <w:pPr/>
            <w:r>
              <w:t xml:space="preserve">Entry 2</w:t>
            </w:r>
          </w:p>
        </w:tc>
        <w:tc>
          <w:tcPr>
            <w:tcW w:w="2945" w:type="dxa"/>
            <w:shd w:val="clear" w:color="auto" w:fill="F2F2F2"/>
          </w:tcPr>
          <w:p>
            <w:pPr/>
            <w:r>
              <w:t xml:space="preserve">Entry 3</w:t>
            </w:r>
          </w:p>
        </w:tc>
      </w:tr>
      <w:tr>
        <w:tc>
          <w:tcPr>
            <w:tcW w:w="1582" w:type="dxa"/>
          </w:tcPr>
          <w:p>
            <w:pPr/>
            <w:r>
              <w:t xml:space="preserve">Day 5</w:t>
            </w:r>
          </w:p>
        </w:tc>
        <w:tc>
          <w:tcPr>
            <w:tcW w:w="1886" w:type="dxa"/>
          </w:tcPr>
          <w:p>
            <w:pPr/>
            <w:r>
              <w:t xml:space="preserve">No</w:t>
            </w:r>
          </w:p>
        </w:tc>
        <w:tc>
          <w:tcPr>
            <w:tcW w:w="2945" w:type="dxa"/>
          </w:tcPr>
          <w:p>
            <w:pPr/>
            <w:r>
              <w:t xml:space="preserve">No</w:t>
            </w:r>
          </w:p>
        </w:tc>
        <w:tc>
          <w:tcPr>
            <w:tcW w:w="2945" w:type="dxa"/>
          </w:tcPr>
          <w:p>
            <w:pPr/>
            <w:r>
              <w:t xml:space="preserve">No</w:t>
            </w:r>
          </w:p>
        </w:tc>
      </w:tr>
      <w:tr>
        <w:tc>
          <w:tcPr>
            <w:tcW w:w="1582" w:type="dxa"/>
          </w:tcPr>
          <w:p>
            <w:pPr/>
            <w:r>
              <w:t xml:space="preserve">Day 6</w:t>
            </w:r>
          </w:p>
        </w:tc>
        <w:tc>
          <w:tcPr>
            <w:tcW w:w="1886" w:type="dxa"/>
          </w:tcPr>
          <w:p>
            <w:pPr/>
            <w:r>
              <w:t xml:space="preserve">No</w:t>
            </w:r>
          </w:p>
        </w:tc>
        <w:tc>
          <w:tcPr>
            <w:tcW w:w="2945" w:type="dxa"/>
          </w:tcPr>
          <w:p>
            <w:pPr/>
            <w:r>
              <w:t xml:space="preserve">Yes</w:t>
            </w:r>
          </w:p>
        </w:tc>
        <w:tc>
          <w:tcPr>
            <w:tcW w:w="2945" w:type="dxa"/>
          </w:tcPr>
          <w:p>
            <w:pPr/>
            <w:r>
              <w:t xml:space="preserve">Yes</w:t>
            </w:r>
          </w:p>
        </w:tc>
      </w:tr>
      <w:tr>
        <w:tc>
          <w:tcPr>
            <w:tcW w:w="1582" w:type="dxa"/>
          </w:tcPr>
          <w:p>
            <w:pPr/>
            <w:r>
              <w:t xml:space="preserve">Day 7</w:t>
            </w:r>
          </w:p>
        </w:tc>
        <w:tc>
          <w:tcPr>
            <w:tcW w:w="1886" w:type="dxa"/>
          </w:tcPr>
          <w:p>
            <w:pPr/>
            <w:r>
              <w:t xml:space="preserve">No</w:t>
            </w:r>
          </w:p>
        </w:tc>
        <w:tc>
          <w:tcPr>
            <w:tcW w:w="2945" w:type="dxa"/>
          </w:tcPr>
          <w:p>
            <w:pPr/>
            <w:r>
              <w:t xml:space="preserve">(not entered)</w:t>
            </w:r>
          </w:p>
        </w:tc>
        <w:tc>
          <w:tcPr>
            <w:tcW w:w="2945" w:type="dxa"/>
          </w:tcPr>
          <w:p>
            <w:pPr/>
            <w:r>
              <w:t xml:space="preserve">(not entered)</w:t>
            </w:r>
          </w:p>
        </w:tc>
      </w:tr>
    </w:tbl>
    <w:p>
      <w:pPr/>
      <w:r>
        <w:t xml:space="preserve">This baby counts as:</w:t>
      </w:r>
    </w:p>
    <w:p>
      <w:pPr>
        <w:pStyle w:val="ListParagraph"/>
        <w:numPr>
          <w:ilvl w:val="0"/>
          <w:numId w:val="3"/>
        </w:numPr>
      </w:pPr>
      <w:r>
        <w:rPr>
          <w:b/>
        </w:rPr>
        <w:t xml:space="preserve">Instances stopped:</w:t>
      </w:r>
      <w:r>
        <w:t xml:space="preserve"> 5</w:t>
      </w:r>
    </w:p>
    <w:p>
      <w:pPr>
        <w:pStyle w:val="ListParagraph"/>
        <w:numPr>
          <w:ilvl w:val="0"/>
          <w:numId w:val="3"/>
        </w:numPr>
      </w:pPr>
      <w:r>
        <w:rPr>
          <w:b/>
        </w:rPr>
        <w:t xml:space="preserve">Days with a stop:</w:t>
      </w:r>
      <w:r>
        <w:t xml:space="preserve"> 3</w:t>
      </w:r>
    </w:p>
    <w:p>
      <w:pPr>
        <w:pStyle w:val="ListParagraph"/>
        <w:numPr>
          <w:ilvl w:val="0"/>
          <w:numId w:val="3"/>
        </w:numPr>
      </w:pPr>
      <w:r>
        <w:rPr>
          <w:b/>
        </w:rPr>
        <w:t xml:space="preserve">Fully stopped days:</w:t>
      </w:r>
      <w:r>
        <w:t xml:space="preserve"> 1 (Day 5 only)</w:t>
      </w:r>
    </w:p>
    <w:p>
      <w:pPr>
        <w:pStyle w:val="ListParagraph"/>
        <w:numPr>
          <w:ilvl w:val="0"/>
          <w:numId w:val="3"/>
        </w:numPr>
      </w:pPr>
      <w:r>
        <w:rPr>
          <w:b/>
        </w:rPr>
        <w:t xml:space="preserve">Baby rows:</w:t>
      </w:r>
      <w:r>
        <w:t xml:space="preserve"> once under "≥ 1 instance stopped" and once under "≥ 1 full day stopped".</w:t>
      </w:r>
    </w:p>
    <w:p>
      <w:pPr/>
      <w:r>
        <w:t xml:space="preserve">Day 7 is flagged in Excel for checking.</w:t>
      </w:r>
    </w:p>
    <w:p>
      <w:pPr/>
      <w:r>
        <w:t xml:space="preserve">One entry can carry more than one reason, so reason rows can add up to more than the stopped count. Reasons currently show as REDCap codes (e.g. </w:t>
      </w:r>
      <w:r>
        <w:rPr>
          <w:rStyle w:val="CodeChar"/>
        </w:rPr>
        <w:t xml:space="preserve">MD</w:t>
      </w:r>
      <w:r>
        <w:t xml:space="preserve">, </w:t>
      </w:r>
      <w:r>
        <w:rPr>
          <w:rStyle w:val="CodeChar"/>
        </w:rPr>
        <w:t xml:space="preserve">SAE</w:t>
      </w:r>
      <w:r>
        <w:t xml:space="preserve">, </w:t>
      </w:r>
      <w:r>
        <w:rPr>
          <w:rStyle w:val="CodeChar"/>
        </w:rPr>
        <w:t xml:space="preserve">DOC_UNSTABLE</w:t>
      </w:r>
      <w:r>
        <w:t xml:space="preserve">).</w:t>
      </w:r>
    </w:p>
    <w:p>
      <w:pPr>
        <w:pStyle w:val="Heading2"/>
      </w:pPr>
      <w:r>
        <w:t xml:space="preserve">The Excel download</w:t>
      </w:r>
    </w:p>
    <w:p>
      <w:pPr/>
      <w:r>
        <w:t xml:space="preserve">The Excel file is for checking figures and chasing sites. Each sheet has a filter on its header row and shows record IDs only, no names or contact details.</w:t>
      </w:r>
    </w:p>
    <w:tbl>
      <w:tblPr>
        <w:tblStyle w:val="TableGrid"/>
        <w:tblW w:w="0" w:type="auto"/>
        <w:tblLayout w:type="fixed"/>
        <w:tblLook w:val="04A0" w:firstRow="1" w:lastRow="0" w:firstColumn="0" w:lastColumn="0" w:noHBand="0" w:noVBand="1"/>
      </w:tblPr>
      <w:tblGrid>
        <w:gridCol w:w="3155"/>
        <w:gridCol w:w="2220"/>
        <w:gridCol w:w="3985"/>
      </w:tblGrid>
      <w:tr>
        <w:trPr>
          <w:tblHeader/>
        </w:trPr>
        <w:tc>
          <w:tcPr>
            <w:tcW w:w="3155" w:type="dxa"/>
            <w:shd w:val="clear" w:color="auto" w:fill="F2F2F2"/>
          </w:tcPr>
          <w:p>
            <w:pPr/>
            <w:r>
              <w:t xml:space="preserve">To check…</w:t>
            </w:r>
          </w:p>
        </w:tc>
        <w:tc>
          <w:tcPr>
            <w:tcW w:w="2220" w:type="dxa"/>
            <w:shd w:val="clear" w:color="auto" w:fill="F2F2F2"/>
          </w:tcPr>
          <w:p>
            <w:pPr/>
            <w:r>
              <w:t xml:space="preserve">Open sheet</w:t>
            </w:r>
          </w:p>
        </w:tc>
        <w:tc>
          <w:tcPr>
            <w:tcW w:w="3985" w:type="dxa"/>
            <w:shd w:val="clear" w:color="auto" w:fill="F2F2F2"/>
          </w:tcPr>
          <w:p>
            <w:pPr/>
            <w:r>
              <w:t xml:space="preserve">Key columns</w:t>
            </w:r>
          </w:p>
        </w:tc>
      </w:tr>
      <w:tr>
        <w:tc>
          <w:tcPr>
            <w:tcW w:w="3155" w:type="dxa"/>
          </w:tcPr>
          <w:p>
            <w:pPr/>
            <w:r>
              <w:t xml:space="preserve">Who was pre-screened</w:t>
            </w:r>
          </w:p>
        </w:tc>
        <w:tc>
          <w:tcPr>
            <w:tcW w:w="2220" w:type="dxa"/>
          </w:tcPr>
          <w:p>
            <w:pPr/>
            <w:r>
              <w:t xml:space="preserve">Pre-Screening</w:t>
            </w:r>
          </w:p>
        </w:tc>
        <w:tc>
          <w:tcPr>
            <w:tcW w:w="3985" w:type="dxa"/>
          </w:tcPr>
          <w:p>
            <w:pPr/>
            <w:r>
              <w:t xml:space="preserve">date, birth weight, eligible</w:t>
            </w:r>
          </w:p>
        </w:tc>
      </w:tr>
      <w:tr>
        <w:tc>
          <w:tcPr>
            <w:tcW w:w="3155" w:type="dxa"/>
          </w:tcPr>
          <w:p>
            <w:pPr/>
            <w:r>
              <w:t xml:space="preserve">Who was discharged, and how</w:t>
            </w:r>
          </w:p>
        </w:tc>
        <w:tc>
          <w:tcPr>
            <w:tcW w:w="2220" w:type="dxa"/>
          </w:tcPr>
          <w:p>
            <w:pPr/>
            <w:r>
              <w:t xml:space="preserve">Discharge</w:t>
            </w:r>
          </w:p>
        </w:tc>
        <w:tc>
          <w:tcPr>
            <w:tcW w:w="3985" w:type="dxa"/>
          </w:tcPr>
          <w:p>
            <w:pPr/>
            <w:r>
              <w:t xml:space="preserve">discharge date, type</w:t>
            </w:r>
          </w:p>
        </w:tc>
      </w:tr>
      <w:tr>
        <w:tc>
          <w:tcPr>
            <w:tcW w:w="3155" w:type="dxa"/>
          </w:tcPr>
          <w:p>
            <w:pPr/>
            <w:r>
              <w:t xml:space="preserve">Who is still in hospital at day 28</w:t>
            </w:r>
          </w:p>
        </w:tc>
        <w:tc>
          <w:tcPr>
            <w:tcW w:w="2220" w:type="dxa"/>
          </w:tcPr>
          <w:p>
            <w:pPr/>
            <w:r>
              <w:t xml:space="preserve">28-Day Status</w:t>
            </w:r>
          </w:p>
        </w:tc>
        <w:tc>
          <w:tcPr>
            <w:tcW w:w="3985" w:type="dxa"/>
          </w:tcPr>
          <w:p>
            <w:pPr/>
            <w:r>
              <w:t xml:space="preserve">status</w:t>
            </w:r>
          </w:p>
        </w:tc>
      </w:tr>
      <w:tr>
        <w:tc>
          <w:tcPr>
            <w:tcW w:w="3155" w:type="dxa"/>
          </w:tcPr>
          <w:p>
            <w:pPr/>
            <w:r>
              <w:t xml:space="preserve">29-day follow-ups</w:t>
            </w:r>
          </w:p>
        </w:tc>
        <w:tc>
          <w:tcPr>
            <w:tcW w:w="2220" w:type="dxa"/>
          </w:tcPr>
          <w:p>
            <w:pPr/>
            <w:r>
              <w:t xml:space="preserve">29-Day Follow-up</w:t>
            </w:r>
          </w:p>
        </w:tc>
        <w:tc>
          <w:tcPr>
            <w:tcW w:w="3985" w:type="dxa"/>
          </w:tcPr>
          <w:p>
            <w:pPr/>
            <w:r>
              <w:t xml:space="preserve">done, alive</w:t>
            </w:r>
          </w:p>
        </w:tc>
      </w:tr>
      <w:tr>
        <w:tc>
          <w:tcPr>
            <w:tcW w:w="3155" w:type="dxa"/>
          </w:tcPr>
          <w:p>
            <w:pPr/>
            <w:r>
              <w:t xml:space="preserve">Which babies make up the sepsis counts</w:t>
            </w:r>
          </w:p>
        </w:tc>
        <w:tc>
          <w:tcPr>
            <w:tcW w:w="2220" w:type="dxa"/>
          </w:tcPr>
          <w:p>
            <w:pPr/>
            <w:r>
              <w:t xml:space="preserve">Sepsis PerBaby</w:t>
            </w:r>
          </w:p>
        </w:tc>
        <w:tc>
          <w:tcPr>
            <w:tcW w:w="3985" w:type="dxa"/>
          </w:tcPr>
          <w:p>
            <w:pPr/>
            <w:r>
              <w:t xml:space="preserve">counted as, test window, CBC / CRP / culture done, culture result, result form date</w:t>
            </w:r>
          </w:p>
        </w:tc>
      </w:tr>
      <w:tr>
        <w:tc>
          <w:tcPr>
            <w:tcW w:w="3155" w:type="dxa"/>
          </w:tcPr>
          <w:p>
            <w:pPr/>
            <w:r>
              <w:t xml:space="preserve">Why a sepsis baby shows a test as done or not</w:t>
            </w:r>
          </w:p>
        </w:tc>
        <w:tc>
          <w:tcPr>
            <w:tcW w:w="2220" w:type="dxa"/>
          </w:tcPr>
          <w:p>
            <w:pPr/>
            <w:r>
              <w:t xml:space="preserve">Sepsis Forms</w:t>
            </w:r>
          </w:p>
        </w:tc>
        <w:tc>
          <w:tcPr>
            <w:tcW w:w="3985" w:type="dxa"/>
          </w:tcPr>
          <w:p>
            <w:pPr/>
            <w:r>
              <w:t xml:space="preserve">every sepsis form in that baby's window, with its impression and values</w:t>
            </w:r>
          </w:p>
        </w:tc>
      </w:tr>
      <w:tr>
        <w:tc>
          <w:tcPr>
            <w:tcW w:w="3155" w:type="dxa"/>
          </w:tcPr>
          <w:p>
            <w:pPr/>
            <w:r>
              <w:t xml:space="preserve">Which cultures are still waiting for a result</w:t>
            </w:r>
          </w:p>
        </w:tc>
        <w:tc>
          <w:tcPr>
            <w:tcW w:w="2220" w:type="dxa"/>
          </w:tcPr>
          <w:p>
            <w:pPr/>
            <w:r>
              <w:t xml:space="preserve">Sepsis Pending</w:t>
            </w:r>
          </w:p>
        </w:tc>
        <w:tc>
          <w:tcPr>
            <w:tcW w:w="3985" w:type="dxa"/>
          </w:tcPr>
          <w:p>
            <w:pPr/>
            <w:r>
              <w:t xml:space="preserve">culture date, days waiting, status</w:t>
            </w:r>
          </w:p>
        </w:tc>
      </w:tr>
      <w:tr>
        <w:tc>
          <w:tcPr>
            <w:tcW w:w="3155" w:type="dxa"/>
          </w:tcPr>
          <w:p>
            <w:pPr/>
            <w:r>
              <w:t xml:space="preserve">Which babies had emolliation stopped</w:t>
            </w:r>
          </w:p>
        </w:tc>
        <w:tc>
          <w:tcPr>
            <w:tcW w:w="2220" w:type="dxa"/>
          </w:tcPr>
          <w:p>
            <w:pPr/>
            <w:r>
              <w:t xml:space="preserve">Emollient PerBaby</w:t>
            </w:r>
          </w:p>
        </w:tc>
        <w:tc>
          <w:tcPr>
            <w:tcW w:w="3985" w:type="dxa"/>
          </w:tcPr>
          <w:p>
            <w:pPr/>
            <w:r>
              <w:t xml:space="preserve">entries stopped, days with a stop, full days, </w:t>
            </w:r>
            <w:r>
              <w:rPr>
                <w:rStyle w:val="CodeChar"/>
              </w:rPr>
              <w:t xml:space="preserve">days_all_n_lt3_entries</w:t>
            </w:r>
            <w:r>
              <w:t xml:space="preserve">, reasons</w:t>
            </w:r>
          </w:p>
        </w:tc>
      </w:tr>
      <w:tr>
        <w:tc>
          <w:tcPr>
            <w:tcW w:w="3155" w:type="dxa"/>
          </w:tcPr>
          <w:p>
            <w:pPr/>
            <w:r>
              <w:t xml:space="preserve">Each stopped entry and its reason</w:t>
            </w:r>
          </w:p>
        </w:tc>
        <w:tc>
          <w:tcPr>
            <w:tcW w:w="2220" w:type="dxa"/>
          </w:tcPr>
          <w:p>
            <w:pPr/>
            <w:r>
              <w:t xml:space="preserve">Emollient Stopped</w:t>
            </w:r>
          </w:p>
        </w:tc>
        <w:tc>
          <w:tcPr>
            <w:tcW w:w="3985" w:type="dxa"/>
          </w:tcPr>
          <w:p>
            <w:pPr/>
            <w:r>
              <w:t xml:space="preserve">event, entry number, reason, doctor / SAE detail, free text</w:t>
            </w:r>
          </w:p>
        </w:tc>
      </w:tr>
    </w:tbl>
    <w:p>
      <w:pPr/>
      <w:r>
        <w:t xml:space="preserve">To match a number on the page, filter the sheet by </w:t>
      </w:r>
      <w:r>
        <w:rPr>
          <w:b/>
        </w:rPr>
        <w:t xml:space="preserve">site</w:t>
      </w:r>
      <w:r>
        <w:t xml:space="preserve"> (and by </w:t>
      </w:r>
      <w:r>
        <w:rPr>
          <w:b/>
        </w:rPr>
        <w:t xml:space="preserve">counted_as</w:t>
      </w:r>
      <w:r>
        <w:t xml:space="preserve"> on Sepsis PerBaby), then count the rows.</w:t>
      </w:r>
    </w:p>
    <w:p>
      <w:pPr>
        <w:pStyle w:val="Heading2"/>
      </w:pPr>
      <w:r>
        <w:t xml:space="preserve">Common questions</w:t>
      </w:r>
    </w:p>
    <w:p>
      <w:pPr/>
      <w:r>
        <w:rPr>
          <w:b/>
        </w:rPr>
        <w:t xml:space="preserve">A baby's culture shows "awaited" but the result is in REDCap.</w:t>
      </w:r>
      <w:r>
        <w:t xml:space="preserve"> Check the date of the form where the result was entered. If it is after the end of the week, it counts from next week. If the result was typed into the original culture form, see the note on pending cultures in Section 4.</w:t>
      </w:r>
    </w:p>
    <w:p>
      <w:pPr/>
      <w:r>
        <w:rPr>
          <w:b/>
        </w:rPr>
        <w:t xml:space="preserve">The last two days look low.</w:t>
      </w:r>
      <w:r>
        <w:t xml:space="preserve"> Monday and Tuesday forms may not all be entered by Tuesday night. Re-run the report on Wednesday afternoon, or treat those figures as provisional; late results also show up next week under "pending from earlier weeks".</w:t>
      </w:r>
    </w:p>
    <w:p>
      <w:pPr/>
      <w:r>
        <w:rPr>
          <w:b/>
        </w:rPr>
        <w:t xml:space="preserve">A baby is in both Confirmed and the pending block.</w:t>
      </w:r>
      <w:r>
        <w:t xml:space="preserve"> This is expected when a new sepsis episode starts while an older culture is still waiting for its result.</w:t>
      </w:r>
    </w:p>
    <w:p>
      <w:pPr/>
      <w:r>
        <w:rPr>
          <w:b/>
        </w:rPr>
        <w:t xml:space="preserve">Full days stopped dropped compared with an earlier version.</w:t>
      </w:r>
      <w:r>
        <w:t xml:space="preserve"> Since 22 Oct 2026 a full day needs all 3 entries to be No. Days with only 1-2 entries are listed in Excel under </w:t>
      </w:r>
      <w:r>
        <w:rPr>
          <w:rStyle w:val="CodeChar"/>
        </w:rPr>
        <w:t xml:space="preserve">days_all_n_lt3_entries</w:t>
      </w:r>
      <w:r>
        <w:t xml:space="preserve"> for checking.</w:t>
      </w:r>
    </w:p>
    <w:p>
      <w:pPr/>
      <w:r>
        <w:rPr>
          <w:b/>
        </w:rPr>
        <w:t xml:space="preserve">A section shows a red message: "could not be fetched from REDCap".</w:t>
      </w:r>
      <w:r>
        <w:t xml:space="preserve"> REDCap did not answer, often because of too many requests. Wait a few minutes and reload; sections 1-3 are unaffected.</w:t>
      </w:r>
    </w:p>
    <w:p>
      <w:pPr/>
      <w:r>
        <w:rPr>
          <w:b/>
        </w:rPr>
        <w:t xml:space="preserve">A form is missing from the counts.</w:t>
      </w:r>
      <w:r>
        <w:t xml:space="preserve"> Forms with no date (</w:t>
      </w:r>
      <w:r>
        <w:rPr>
          <w:rStyle w:val="CodeChar"/>
        </w:rPr>
        <w:t xml:space="preserve">nss_datetime</w:t>
      </w:r>
      <w:r>
        <w:t xml:space="preserve">, </w:t>
      </w:r>
      <w:r>
        <w:rPr>
          <w:rStyle w:val="CodeChar"/>
        </w:rPr>
        <w:t xml:space="preserve">int_datetime</w:t>
      </w:r>
      <w:r>
        <w:t xml:space="preserve">) are not counted; the note under the section says how many. A form entered under the wrong study day counts on that day.</w:t>
      </w:r>
    </w:p>
    <w:p>
      <w:pPr/>
      <w:r>
        <w:t xml:space="preserve">For anything else, send the record ID, the period and the number you expected to the reporting team.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Weekly Meeting Report — User Guide</dc:title>
  <dc:description>Claude Docs node/ea56a76e-dc0f@6 docx-w7</dc:description>
  <cp:revision>6</cp:revision>
</cp:coreProperties>
</file>