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rHeight w:val="19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123825</wp:posOffset>
                  </wp:positionH>
                  <wp:positionV relativeFrom="paragraph">
                    <wp:posOffset>-66674</wp:posOffset>
                  </wp:positionV>
                  <wp:extent cx="1233488" cy="1233488"/>
                  <wp:effectExtent b="0" l="0" r="0" t="0"/>
                  <wp:wrapSquare wrapText="bothSides" distB="0" distT="0" distL="0" distR="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33488" cy="1233488"/>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sz w:val="30"/>
                <w:szCs w:val="30"/>
              </w:rPr>
            </w:pPr>
            <w:r w:rsidDel="00000000" w:rsidR="00000000" w:rsidRPr="00000000">
              <w:rPr>
                <w:sz w:val="30"/>
                <w:szCs w:val="30"/>
                <w:rtl w:val="0"/>
              </w:rPr>
              <w:t xml:space="preserve">Αριστοτέλειο Πανεπιστήμιο Θεσσαλονίκης</w:t>
            </w:r>
          </w:p>
          <w:p w:rsidR="00000000" w:rsidDel="00000000" w:rsidP="00000000" w:rsidRDefault="00000000" w:rsidRPr="00000000" w14:paraId="00000004">
            <w:pPr>
              <w:widowControl w:val="0"/>
              <w:spacing w:line="240" w:lineRule="auto"/>
              <w:jc w:val="center"/>
              <w:rPr>
                <w:sz w:val="30"/>
                <w:szCs w:val="30"/>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30"/>
                <w:szCs w:val="30"/>
              </w:rPr>
            </w:pPr>
            <w:r w:rsidDel="00000000" w:rsidR="00000000" w:rsidRPr="00000000">
              <w:rPr>
                <w:sz w:val="30"/>
                <w:szCs w:val="30"/>
                <w:rtl w:val="0"/>
              </w:rPr>
              <w:t xml:space="preserve">Ψηφιακές Επικοινωνίες</w:t>
            </w:r>
          </w:p>
          <w:p w:rsidR="00000000" w:rsidDel="00000000" w:rsidP="00000000" w:rsidRDefault="00000000" w:rsidRPr="00000000" w14:paraId="00000006">
            <w:pPr>
              <w:widowControl w:val="0"/>
              <w:spacing w:line="240" w:lineRule="auto"/>
              <w:jc w:val="center"/>
              <w:rPr>
                <w:b w:val="1"/>
                <w:sz w:val="38"/>
                <w:szCs w:val="38"/>
              </w:rPr>
            </w:pPr>
            <w:r w:rsidDel="00000000" w:rsidR="00000000" w:rsidRPr="00000000">
              <w:rPr>
                <w:b w:val="1"/>
                <w:sz w:val="38"/>
                <w:szCs w:val="38"/>
                <w:rtl w:val="0"/>
              </w:rPr>
              <w:t xml:space="preserve">CRC</w:t>
            </w:r>
          </w:p>
          <w:p w:rsidR="00000000" w:rsidDel="00000000" w:rsidP="00000000" w:rsidRDefault="00000000" w:rsidRPr="00000000" w14:paraId="00000007">
            <w:pPr>
              <w:widowControl w:val="0"/>
              <w:spacing w:line="240" w:lineRule="auto"/>
              <w:jc w:val="left"/>
              <w:rPr>
                <w:b w:val="1"/>
                <w:sz w:val="42"/>
                <w:szCs w:val="42"/>
              </w:rPr>
            </w:pPr>
            <w:r w:rsidDel="00000000" w:rsidR="00000000" w:rsidRPr="00000000">
              <w:rPr>
                <w:rtl w:val="0"/>
              </w:rPr>
            </w:r>
          </w:p>
        </w:tc>
      </w:tr>
    </w:tbl>
    <w:p w:rsidR="00000000" w:rsidDel="00000000" w:rsidP="00000000" w:rsidRDefault="00000000" w:rsidRPr="00000000" w14:paraId="00000008">
      <w:pPr>
        <w:widowControl w:val="0"/>
        <w:spacing w:line="240" w:lineRule="auto"/>
        <w:jc w:val="center"/>
        <w:rPr>
          <w:b w:val="1"/>
          <w:sz w:val="42"/>
          <w:szCs w:val="42"/>
        </w:rPr>
      </w:pPr>
      <w:r w:rsidDel="00000000" w:rsidR="00000000" w:rsidRPr="00000000">
        <w:rPr>
          <w:b w:val="1"/>
          <w:sz w:val="42"/>
          <w:szCs w:val="42"/>
          <w:rtl w:val="0"/>
        </w:rPr>
        <w:t xml:space="preserve">REPORT</w:t>
      </w:r>
    </w:p>
    <w:p w:rsidR="00000000" w:rsidDel="00000000" w:rsidP="00000000" w:rsidRDefault="00000000" w:rsidRPr="00000000" w14:paraId="00000009">
      <w:pPr>
        <w:widowControl w:val="0"/>
        <w:spacing w:line="240" w:lineRule="auto"/>
        <w:jc w:val="center"/>
        <w:rPr>
          <w:b w:val="1"/>
          <w:sz w:val="42"/>
          <w:szCs w:val="42"/>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34"/>
          <w:szCs w:val="34"/>
          <w:rtl w:val="0"/>
        </w:rPr>
        <w:t xml:space="preserve">Όνομα: Χρήστος-Αλέξανδρος Τσιγγιρόπουλος</w:t>
      </w: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ΑΕΜ: 3872</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sz w:val="24"/>
                <w:szCs w:val="24"/>
              </w:rPr>
            </w:pPr>
            <w:hyperlink r:id="rId7">
              <w:r w:rsidDel="00000000" w:rsidR="00000000" w:rsidRPr="00000000">
                <w:rPr>
                  <w:color w:val="1155cc"/>
                  <w:u w:val="single"/>
                  <w:rtl w:val="0"/>
                </w:rPr>
                <w:t xml:space="preserve">Εκφώνηση Άσκησης (.pdf)</w:t>
              </w:r>
            </w:hyperlink>
            <w:r w:rsidDel="00000000" w:rsidR="00000000" w:rsidRPr="00000000">
              <w:rPr>
                <w:sz w:val="24"/>
                <w:szCs w:val="24"/>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Γλώσσα Προγραμματισμού </w:t>
            </w:r>
            <w:hyperlink r:id="rId8">
              <w:r w:rsidDel="00000000" w:rsidR="00000000" w:rsidRPr="00000000">
                <w:rPr>
                  <w:color w:val="1155cc"/>
                  <w:sz w:val="24"/>
                  <w:szCs w:val="24"/>
                  <w:u w:val="single"/>
                  <w:rtl w:val="0"/>
                </w:rPr>
                <w:t xml:space="preserve">C</w:t>
              </w:r>
            </w:hyperlink>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32"/>
          <w:szCs w:val="32"/>
        </w:rPr>
      </w:pPr>
      <w:r w:rsidDel="00000000" w:rsidR="00000000" w:rsidRPr="00000000">
        <w:rPr>
          <w:b w:val="1"/>
          <w:sz w:val="32"/>
          <w:szCs w:val="32"/>
          <w:rtl w:val="0"/>
        </w:rPr>
        <w:t xml:space="preserve">Εισαγωγή </w:t>
      </w:r>
    </w:p>
    <w:p w:rsidR="00000000" w:rsidDel="00000000" w:rsidP="00000000" w:rsidRDefault="00000000" w:rsidRPr="00000000" w14:paraId="00000015">
      <w:pP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Στόχος της εργασίας είναι η ανάπτυξη κώδικα, που υλοποιεί τον αλγόριθμο ανίχνευσης σφαλμάτων CRC. CRC (Cyclic Redundancy Check) ή αλλιώς Κυκλικοί κώδικες, χρησιμοποιούνται στην ανίχνευση σφαλμάτων μεταδιδόμενης πληροφορίας.</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Η Εργασία έχει υλοποιηθεί χρησιμοποιώντας την γλώσσα προγραμματισμού C.</w:t>
      </w:r>
    </w:p>
    <w:p w:rsidR="00000000" w:rsidDel="00000000" w:rsidP="00000000" w:rsidRDefault="00000000" w:rsidRPr="00000000" w14:paraId="00000018">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ind w:lef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Ο αλγόριθμος που αναπτύχθηκε είναι simulation αυτής της μετάδοσης, με ορισμένο bit error rate (BER) το 0.001. Επειδή δεν έχουμε εξωτερικά σφάλματα και η λογική αυτού του simulation είναι να δούμε πόσο καλά λειτουργεί ο αλγόριθμος CRC έχει οριστεί ένα σχετικά μεγάλο BER*. </w:t>
      </w:r>
    </w:p>
    <w:p w:rsidR="00000000" w:rsidDel="00000000" w:rsidP="00000000" w:rsidRDefault="00000000" w:rsidRPr="00000000" w14:paraId="0000001A">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Το αρχείο περιέχει ένα αρχείο κώδικα C και το εκτελέσιμό του:</w:t>
      </w:r>
    </w:p>
    <w:p w:rsidR="00000000" w:rsidDel="00000000" w:rsidP="00000000" w:rsidRDefault="00000000" w:rsidRPr="00000000" w14:paraId="0000001C">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  CRC.c</w:t>
      </w:r>
    </w:p>
    <w:p w:rsidR="00000000" w:rsidDel="00000000" w:rsidP="00000000" w:rsidRDefault="00000000" w:rsidRPr="00000000" w14:paraId="0000001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  CRC.exe</w:t>
      </w:r>
    </w:p>
    <w:p w:rsidR="00000000" w:rsidDel="00000000" w:rsidP="00000000" w:rsidRDefault="00000000" w:rsidRPr="00000000" w14:paraId="0000001E">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ind w:lef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Τέλος, για να είναι αξιόπιστα τα αποτελέσματα, δημιουργήθηκε δείγμα ενός δισεκατομμυρίου τυχαίων μηνυμάτων των 20 bits έκαστο.</w:t>
      </w:r>
    </w:p>
    <w:p w:rsidR="00000000" w:rsidDel="00000000" w:rsidP="00000000" w:rsidRDefault="00000000" w:rsidRPr="00000000" w14:paraId="00000020">
      <w:pPr>
        <w:numPr>
          <w:ilvl w:val="0"/>
          <w:numId w:val="3"/>
        </w:numPr>
        <w:ind w:left="720" w:hanging="360"/>
        <w:rPr>
          <w:b w:val="1"/>
          <w:sz w:val="32"/>
          <w:szCs w:val="32"/>
          <w:u w:val="none"/>
        </w:rPr>
      </w:pPr>
      <w:r w:rsidDel="00000000" w:rsidR="00000000" w:rsidRPr="00000000">
        <w:rPr>
          <w:b w:val="1"/>
          <w:sz w:val="32"/>
          <w:szCs w:val="32"/>
          <w:rtl w:val="0"/>
        </w:rPr>
        <w:t xml:space="preserve"> Παράδειγμα Λειτουργίας</w:t>
      </w:r>
    </w:p>
    <w:p w:rsidR="00000000" w:rsidDel="00000000" w:rsidP="00000000" w:rsidRDefault="00000000" w:rsidRPr="00000000" w14:paraId="00000021">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ind w:lef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Το πρόγραμμα ξεκινάει χωρίς να δέχεται καμία είσοδο. Αυτό συμβαίνει αφού γνωρίζουμε εκ των προτέρων τον αριθμό του καθαρού μηνύματος k = 20 bits, την προκαθορισμένη σταθερα P = 110101 και το BER = 0.001 . Το μέγεθος n του τελικού μεταδιδόμενου μηνύματος, είναι n = k + p - 1 , με  p  =  το  μέγεθος  της  σταθεράς  P. Δηλαδή το  n = 20 + 6 - 1 = 25 bits. </w:t>
      </w:r>
    </w:p>
    <w:p w:rsidR="00000000" w:rsidDel="00000000" w:rsidP="00000000" w:rsidRDefault="00000000" w:rsidRPr="00000000" w14:paraId="00000023">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ind w:lef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Οπότε κατευθείαν το πρόγραμμα αρχίζει να κάνει προσομοίωση για 1 δισεκατομμύριο μηνύματα των 20 bits (Μέσο ενός For loop).</w:t>
      </w:r>
    </w:p>
    <w:p w:rsidR="00000000" w:rsidDel="00000000" w:rsidP="00000000" w:rsidRDefault="00000000" w:rsidRPr="00000000" w14:paraId="00000025">
      <w:pPr>
        <w:ind w:left="0" w:firstLine="72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Για κάθε μήνυμα ξεχωριστά :</w:t>
      </w:r>
    </w:p>
    <w:p w:rsidR="00000000" w:rsidDel="00000000" w:rsidP="00000000" w:rsidRDefault="00000000" w:rsidRPr="00000000" w14:paraId="00000027">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Δημιουργούμε την προς μετάδοση ακολουθία δεδομένων D των 20 bits, που το κάθε bit αποτελείται ισοπίθανα απο 0 ή 1.</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Δημιουργούμε την ακολουθία D2, βάζοντας n-k μηδενικά στο τέλος της ακολουθίας D .  </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Δημιουργούμε την ακολουθία F των n-k bits, που είναι το υπόλοιπο της xor διαίρεσης του D2 / P .</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Δημιουργούμε την τελική ακολουθία Τ των n bits, βάζοντας την F στο τέλος της D2 . Δηλαδή αντικαθιστούμε τις τελευταίες n-k μηδενικές θέσεις της D2 ακολουθίας με τα στοιχεία της ακολουθίας F .</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Δημιουργούμε την ακολουθία Τ’ του «αλλοιωμένου» μηνύματος μετά την μετάδοση μέσω ενός ενόρυβου καναλιού . Η Τ΄ προέρχεται από την Τ , με κάθε bit της T’ , να έχει πιθανότητα 0.001 (BER) να είναι απαλλαγμένο από αυτό  της Τ .  Αν έχει γίνει έστω και μία αλλαγή, αυξάνουμε τον μετρητή των αλλοιωμένων μηνυμάτων κατα 1. </w:t>
      </w:r>
    </w:p>
    <w:p w:rsidR="00000000" w:rsidDel="00000000" w:rsidP="00000000" w:rsidRDefault="00000000" w:rsidRPr="00000000" w14:paraId="00000030">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Τέλος, ελέγχουμε την ακολουθία Τ’ με τον αλγόριθμο CRC . Αν διαπιστωθεί ότι υπάρχει σφάλμα, τότε αυξάνουμε τον μετρητή των μηνυμάτων που έχουν βρεθεί με σφάλμα .</w:t>
      </w:r>
    </w:p>
    <w:p w:rsidR="00000000" w:rsidDel="00000000" w:rsidP="00000000" w:rsidRDefault="00000000" w:rsidRPr="00000000" w14:paraId="00000032">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ind w:left="0" w:firstLine="0"/>
        <w:jc w:val="both"/>
        <w:rPr>
          <w:b w:val="1"/>
          <w:sz w:val="32"/>
          <w:szCs w:val="32"/>
        </w:rPr>
      </w:pPr>
      <w:r w:rsidDel="00000000" w:rsidR="00000000" w:rsidRPr="00000000">
        <w:rPr>
          <w:rFonts w:ascii="Calibri" w:cs="Calibri" w:eastAsia="Calibri" w:hAnsi="Calibri"/>
          <w:sz w:val="26"/>
          <w:szCs w:val="26"/>
          <w:rtl w:val="0"/>
        </w:rPr>
        <w:t xml:space="preserve">Το αποτέλεσμα του αλγορίθμου είναι, το ποσοστό των μηνυμάτων που φτάνουν με σφάλμα, το ποσοστό των μηνυμάτων που ανιχνεύονται ως εσφαλμένα απο το CRC και το ποσοστό που φτάνουν με σφάλμα και δεν αναγνωρίζονται απο το CRC.</w:t>
      </w:r>
      <w:r w:rsidDel="00000000" w:rsidR="00000000" w:rsidRPr="00000000">
        <w:rPr>
          <w:rtl w:val="0"/>
        </w:rPr>
      </w:r>
    </w:p>
    <w:p w:rsidR="00000000" w:rsidDel="00000000" w:rsidP="00000000" w:rsidRDefault="00000000" w:rsidRPr="00000000" w14:paraId="00000034">
      <w:pPr>
        <w:numPr>
          <w:ilvl w:val="0"/>
          <w:numId w:val="3"/>
        </w:numPr>
        <w:ind w:left="720" w:hanging="360"/>
        <w:rPr>
          <w:b w:val="1"/>
          <w:sz w:val="32"/>
          <w:szCs w:val="32"/>
          <w:u w:val="none"/>
        </w:rPr>
      </w:pPr>
      <w:r w:rsidDel="00000000" w:rsidR="00000000" w:rsidRPr="00000000">
        <w:rPr>
          <w:b w:val="1"/>
          <w:sz w:val="32"/>
          <w:szCs w:val="32"/>
          <w:rtl w:val="0"/>
        </w:rPr>
        <w:t xml:space="preserve">Υλοποίηση</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Σε αυτή την ενότητα θα γίνει αναφορά για τα σημαντικότερα σημεία του κώδικα. Τα περισσότερα απο αυτά, αφορούν τις συναρτήσεις που χρησιμοποιούνται για την δημιουργία των ακολουθιών D, D2, F, T, T’ αλλά και για τον έλεγχο CRC.</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Για την δημιουργία της ακολουθίας D  χρησιμοποιούμε την συνάρτηση .</w:t>
      </w:r>
      <w:r w:rsidDel="00000000" w:rsidR="00000000" w:rsidRPr="00000000">
        <w:rPr>
          <w:rFonts w:ascii="Calibri" w:cs="Calibri" w:eastAsia="Calibri" w:hAnsi="Calibri"/>
          <w:sz w:val="26"/>
          <w:szCs w:val="26"/>
          <w:highlight w:val="white"/>
          <w:rtl w:val="0"/>
        </w:rPr>
        <w:t xml:space="preserve"> Αυτή, δέχεται ως είσοδο μια διεύθυνση ενός πίνακα χαρακτήρων (String) που έχει μέγεθος k  και αρχικοποιεί το string αυτό με ισοπίθανα 0,1 σε κάθε θέση. </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323850</wp:posOffset>
            </wp:positionV>
            <wp:extent cx="5376863" cy="1735759"/>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76863" cy="1735759"/>
                    </a:xfrm>
                    <a:prstGeom prst="rect"/>
                    <a:ln/>
                  </pic:spPr>
                </pic:pic>
              </a:graphicData>
            </a:graphic>
          </wp:anchor>
        </w:drawing>
      </w:r>
    </w:p>
    <w:p w:rsidR="00000000" w:rsidDel="00000000" w:rsidP="00000000" w:rsidRDefault="00000000" w:rsidRPr="00000000" w14:paraId="00000038">
      <w:pPr>
        <w:ind w:left="720" w:firstLine="0"/>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Όσον   αφορά   την   δημιουργία   της   D2   γίνεται   χρήση   της  συνάρτησης </w:t>
      </w:r>
      <w:r w:rsidDel="00000000" w:rsidR="00000000" w:rsidRPr="00000000">
        <w:rPr>
          <w:rFonts w:ascii="Courier New" w:cs="Courier New" w:eastAsia="Courier New" w:hAnsi="Courier New"/>
          <w:color w:val="2b2b2b"/>
          <w:sz w:val="24"/>
          <w:szCs w:val="24"/>
          <w:highlight w:val="white"/>
          <w:rtl w:val="0"/>
        </w:rPr>
        <w:t xml:space="preserve">void get_2nkD(char *,const char*, int); </w:t>
      </w:r>
      <w:r w:rsidDel="00000000" w:rsidR="00000000" w:rsidRPr="00000000">
        <w:rPr>
          <w:rFonts w:ascii="Courier New" w:cs="Courier New" w:eastAsia="Courier New" w:hAnsi="Courier New"/>
          <w:color w:val="2b2b2b"/>
          <w:sz w:val="26"/>
          <w:szCs w:val="26"/>
          <w:highlight w:val="white"/>
          <w:rtl w:val="0"/>
        </w:rPr>
        <w:t xml:space="preserve">Οι </w:t>
      </w:r>
      <w:r w:rsidDel="00000000" w:rsidR="00000000" w:rsidRPr="00000000">
        <w:rPr>
          <w:rFonts w:ascii="Calibri" w:cs="Calibri" w:eastAsia="Calibri" w:hAnsi="Calibri"/>
          <w:color w:val="2b2b2b"/>
          <w:sz w:val="26"/>
          <w:szCs w:val="26"/>
          <w:highlight w:val="white"/>
          <w:rtl w:val="0"/>
        </w:rPr>
        <w:t xml:space="preserve">είσοδοι είναι μια διεύθυνση που αποθηκεύει το D2 μεγέθους n, μια διεύθυνση που δείχνει στην ακολουθία D (του προηγούμενου ερωτήματος) και έναν ακέραιο n που δείχνει το μέγεθος του D2.  Αυτό που κάνει η συνάρτηση αυτή είναι, να αποθηκεύει στις πρώτες k θέσεις του D2 το D και στις τελευταίες n-k το 0. Αυτό υλοποιείται με τον παρακάτω κώδικα.</w:t>
      </w:r>
    </w:p>
    <w:p w:rsidR="00000000" w:rsidDel="00000000" w:rsidP="00000000" w:rsidRDefault="00000000" w:rsidRPr="00000000" w14:paraId="0000003A">
      <w:pPr>
        <w:ind w:left="720" w:firstLine="0"/>
        <w:jc w:val="both"/>
        <w:rPr>
          <w:rFonts w:ascii="Calibri" w:cs="Calibri" w:eastAsia="Calibri" w:hAnsi="Calibri"/>
          <w:color w:val="2b2b2b"/>
          <w:sz w:val="26"/>
          <w:szCs w:val="26"/>
          <w:highlight w:val="white"/>
        </w:rPr>
      </w:pPr>
      <w:r w:rsidDel="00000000" w:rsidR="00000000" w:rsidRPr="00000000">
        <w:rPr>
          <w:rFonts w:ascii="Calibri" w:cs="Calibri" w:eastAsia="Calibri" w:hAnsi="Calibri"/>
          <w:color w:val="2b2b2b"/>
          <w:sz w:val="26"/>
          <w:szCs w:val="26"/>
          <w:highlight w:val="white"/>
        </w:rPr>
        <w:drawing>
          <wp:inline distB="114300" distT="114300" distL="114300" distR="114300">
            <wp:extent cx="3301195" cy="148154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01195" cy="148154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both"/>
        <w:rPr>
          <w:rFonts w:ascii="Calibri" w:cs="Calibri" w:eastAsia="Calibri" w:hAnsi="Calibri"/>
          <w:color w:val="2b2b2b"/>
          <w:sz w:val="26"/>
          <w:szCs w:val="26"/>
          <w:highlight w:val="white"/>
        </w:rPr>
      </w:pPr>
      <w:r w:rsidDel="00000000" w:rsidR="00000000" w:rsidRPr="00000000">
        <w:rPr>
          <w:rFonts w:ascii="Calibri" w:cs="Calibri" w:eastAsia="Calibri" w:hAnsi="Calibri"/>
          <w:color w:val="2b2b2b"/>
          <w:sz w:val="26"/>
          <w:szCs w:val="26"/>
          <w:highlight w:val="white"/>
          <w:rtl w:val="0"/>
        </w:rPr>
        <w:t xml:space="preserve"> </w:t>
      </w:r>
    </w:p>
    <w:p w:rsidR="00000000" w:rsidDel="00000000" w:rsidP="00000000" w:rsidRDefault="00000000" w:rsidRPr="00000000" w14:paraId="0000003C">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Ο κώδικας της συνάρτησης που χρησιμοποιείται για την δημιουργία της ακολουθίας F είναι ο ακόλουθος. Στη συνάρτηση αυτή χρησιμοποιείται και μία βοηθητική συνάρτηση </w:t>
      </w:r>
      <w:r w:rsidDel="00000000" w:rsidR="00000000" w:rsidRPr="00000000">
        <w:rPr>
          <w:rFonts w:ascii="Calibri" w:cs="Calibri" w:eastAsia="Calibri" w:hAnsi="Calibri"/>
          <w:color w:val="cc7832"/>
          <w:sz w:val="26"/>
          <w:szCs w:val="26"/>
          <w:shd w:fill="2b2b2b" w:val="clear"/>
          <w:rtl w:val="0"/>
        </w:rPr>
        <w:t xml:space="preserve">int </w:t>
      </w:r>
      <w:r w:rsidDel="00000000" w:rsidR="00000000" w:rsidRPr="00000000">
        <w:rPr>
          <w:rFonts w:ascii="Calibri" w:cs="Calibri" w:eastAsia="Calibri" w:hAnsi="Calibri"/>
          <w:color w:val="ffc66d"/>
          <w:sz w:val="26"/>
          <w:szCs w:val="26"/>
          <w:shd w:fill="2b2b2b" w:val="clear"/>
          <w:rtl w:val="0"/>
        </w:rPr>
        <w:t xml:space="preserve">subtract_mod2</w:t>
      </w:r>
      <w:r w:rsidDel="00000000" w:rsidR="00000000" w:rsidRPr="00000000">
        <w:rPr>
          <w:rFonts w:ascii="Calibri" w:cs="Calibri" w:eastAsia="Calibri" w:hAnsi="Calibri"/>
          <w:color w:val="a9b7c6"/>
          <w:sz w:val="26"/>
          <w:szCs w:val="26"/>
          <w:shd w:fill="2b2b2b" w:val="clear"/>
          <w:rtl w:val="0"/>
        </w:rPr>
        <w:t xml:space="preserve">(</w:t>
      </w:r>
      <w:r w:rsidDel="00000000" w:rsidR="00000000" w:rsidRPr="00000000">
        <w:rPr>
          <w:rFonts w:ascii="Calibri" w:cs="Calibri" w:eastAsia="Calibri" w:hAnsi="Calibri"/>
          <w:color w:val="cc7832"/>
          <w:sz w:val="26"/>
          <w:szCs w:val="26"/>
          <w:shd w:fill="2b2b2b" w:val="clear"/>
          <w:rtl w:val="0"/>
        </w:rPr>
        <w:t xml:space="preserve">char</w:t>
      </w:r>
      <w:r w:rsidDel="00000000" w:rsidR="00000000" w:rsidRPr="00000000">
        <w:rPr>
          <w:rFonts w:ascii="Calibri" w:cs="Calibri" w:eastAsia="Calibri" w:hAnsi="Calibri"/>
          <w:color w:val="a9b7c6"/>
          <w:sz w:val="26"/>
          <w:szCs w:val="26"/>
          <w:shd w:fill="2b2b2b" w:val="clear"/>
          <w:rtl w:val="0"/>
        </w:rPr>
        <w:t xml:space="preserve">* </w:t>
      </w:r>
      <w:r w:rsidDel="00000000" w:rsidR="00000000" w:rsidRPr="00000000">
        <w:rPr>
          <w:rFonts w:ascii="Calibri" w:cs="Calibri" w:eastAsia="Calibri" w:hAnsi="Calibri"/>
          <w:color w:val="cc7832"/>
          <w:sz w:val="26"/>
          <w:szCs w:val="26"/>
          <w:shd w:fill="2b2b2b" w:val="clear"/>
          <w:rtl w:val="0"/>
        </w:rPr>
        <w:t xml:space="preserve">,const char</w:t>
      </w:r>
      <w:r w:rsidDel="00000000" w:rsidR="00000000" w:rsidRPr="00000000">
        <w:rPr>
          <w:rFonts w:ascii="Calibri" w:cs="Calibri" w:eastAsia="Calibri" w:hAnsi="Calibri"/>
          <w:color w:val="a9b7c6"/>
          <w:sz w:val="26"/>
          <w:szCs w:val="26"/>
          <w:shd w:fill="2b2b2b" w:val="clear"/>
          <w:rtl w:val="0"/>
        </w:rPr>
        <w:t xml:space="preserve">* </w:t>
      </w:r>
      <w:r w:rsidDel="00000000" w:rsidR="00000000" w:rsidRPr="00000000">
        <w:rPr>
          <w:rFonts w:ascii="Calibri" w:cs="Calibri" w:eastAsia="Calibri" w:hAnsi="Calibri"/>
          <w:color w:val="cc7832"/>
          <w:sz w:val="26"/>
          <w:szCs w:val="26"/>
          <w:shd w:fill="2b2b2b" w:val="clear"/>
          <w:rtl w:val="0"/>
        </w:rPr>
        <w:t xml:space="preserve">,int</w:t>
      </w:r>
      <w:r w:rsidDel="00000000" w:rsidR="00000000" w:rsidRPr="00000000">
        <w:rPr>
          <w:rFonts w:ascii="Calibri" w:cs="Calibri" w:eastAsia="Calibri" w:hAnsi="Calibri"/>
          <w:color w:val="a9b7c6"/>
          <w:sz w:val="26"/>
          <w:szCs w:val="26"/>
          <w:shd w:fill="2b2b2b" w:val="clear"/>
          <w:rtl w:val="0"/>
        </w:rPr>
        <w:t xml:space="preserve">)</w:t>
      </w:r>
      <w:r w:rsidDel="00000000" w:rsidR="00000000" w:rsidRPr="00000000">
        <w:rPr>
          <w:rFonts w:ascii="Calibri" w:cs="Calibri" w:eastAsia="Calibri" w:hAnsi="Calibri"/>
          <w:color w:val="cc7832"/>
          <w:sz w:val="26"/>
          <w:szCs w:val="26"/>
          <w:shd w:fill="2b2b2b" w:val="clear"/>
          <w:rtl w:val="0"/>
        </w:rPr>
        <w:t xml:space="preserve">;</w:t>
      </w:r>
      <w:r w:rsidDel="00000000" w:rsidR="00000000" w:rsidRPr="00000000">
        <w:rPr>
          <w:rFonts w:ascii="Courier New" w:cs="Courier New" w:eastAsia="Courier New" w:hAnsi="Courier New"/>
          <w:color w:val="2b2b2b"/>
          <w:sz w:val="26"/>
          <w:szCs w:val="26"/>
          <w:highlight w:val="white"/>
          <w:rtl w:val="0"/>
        </w:rPr>
        <w:t xml:space="preserve">. </w:t>
      </w:r>
      <w:r w:rsidDel="00000000" w:rsidR="00000000" w:rsidRPr="00000000">
        <w:rPr>
          <w:rFonts w:ascii="Calibri" w:cs="Calibri" w:eastAsia="Calibri" w:hAnsi="Calibri"/>
          <w:color w:val="2b2b2b"/>
          <w:sz w:val="26"/>
          <w:szCs w:val="26"/>
          <w:highlight w:val="white"/>
          <w:rtl w:val="0"/>
        </w:rPr>
        <w:t xml:space="preserve">Η συνάρτηση αυτή υλοποιεί μια απλή xor διαίρεση ,το πρώτο string είναι ο διαιρετέος , το δεύτερο ο διαιρέτης και το int είναι το μέγεθος των strings. Αφού υλοποιηθεί η διαιρεση, στον διαιρετέος έχει αποθηκευτεί το υπόλοιπο και η συνάρτηση επιστρέφει πόσα bits «έχασε» από τη διαίρεση. </w:t>
      </w:r>
    </w:p>
    <w:p w:rsidR="00000000" w:rsidDel="00000000" w:rsidP="00000000" w:rsidRDefault="00000000" w:rsidRPr="00000000" w14:paraId="0000003D">
      <w:pPr>
        <w:ind w:left="720" w:firstLine="0"/>
        <w:jc w:val="both"/>
        <w:rPr>
          <w:rFonts w:ascii="Calibri" w:cs="Calibri" w:eastAsia="Calibri" w:hAnsi="Calibri"/>
          <w:color w:val="2b2b2b"/>
          <w:sz w:val="26"/>
          <w:szCs w:val="26"/>
          <w:highlight w:val="white"/>
        </w:rPr>
      </w:pPr>
      <w:r w:rsidDel="00000000" w:rsidR="00000000" w:rsidRPr="00000000">
        <w:rPr>
          <w:rtl w:val="0"/>
        </w:rPr>
      </w:r>
    </w:p>
    <w:p w:rsidR="00000000" w:rsidDel="00000000" w:rsidP="00000000" w:rsidRDefault="00000000" w:rsidRPr="00000000" w14:paraId="0000003E">
      <w:pPr>
        <w:ind w:left="720" w:firstLine="0"/>
        <w:jc w:val="both"/>
        <w:rPr>
          <w:rFonts w:ascii="Calibri" w:cs="Calibri" w:eastAsia="Calibri" w:hAnsi="Calibri"/>
          <w:color w:val="2b2b2b"/>
          <w:sz w:val="26"/>
          <w:szCs w:val="26"/>
          <w:highlight w:val="white"/>
        </w:rPr>
      </w:pPr>
      <w:r w:rsidDel="00000000" w:rsidR="00000000" w:rsidRPr="00000000">
        <w:rPr>
          <w:rFonts w:ascii="Calibri" w:cs="Calibri" w:eastAsia="Calibri" w:hAnsi="Calibri"/>
          <w:color w:val="2b2b2b"/>
          <w:sz w:val="26"/>
          <w:szCs w:val="26"/>
          <w:highlight w:val="white"/>
          <w:rtl w:val="0"/>
        </w:rPr>
        <w:t xml:space="preserve">Ο παρακάτω κώδικα δημιουργεί μια νέα ακολουθία temp που για στοιχεία της έχει το υπόλοιπο της XOR διαίρεσης μεταξύ των ακολουθιών D2 / P . Αυτό γίνεται στην διπλή while loop. Το temp χρησιμοποιείται ως διαιρετέος, το p ώς διαιρέτης και μετά από το κάλεσμα της παραπάνω βοηθητικής συνάρτησης το temp έχει το υπόλοιπο. Ανανεώνουμε την συμβολοσειρά temp (2η loop) και ξανα καλούμε την βοηθητική συνάρτηση. Η διαδικασία ολοκληρώνεται όταν δεν έχουμε άλλα στοιχεία για να ανανεώσουμε το temp , όταν δηλαδή ολοκληρωθεί η διαίρεση xor . Τότε το υπόλοιπο βρίσκεται στη μεταβλητή temp όπου είναι και η επιστρεφόμενη συμβολοσειρά.</w:t>
      </w:r>
    </w:p>
    <w:p w:rsidR="00000000" w:rsidDel="00000000" w:rsidP="00000000" w:rsidRDefault="00000000" w:rsidRPr="00000000" w14:paraId="0000003F">
      <w:pPr>
        <w:ind w:left="720" w:firstLine="0"/>
        <w:jc w:val="both"/>
        <w:rPr>
          <w:rFonts w:ascii="Calibri" w:cs="Calibri" w:eastAsia="Calibri" w:hAnsi="Calibri"/>
          <w:color w:val="2b2b2b"/>
          <w:sz w:val="26"/>
          <w:szCs w:val="26"/>
          <w:highlight w:val="white"/>
        </w:rPr>
      </w:pPr>
      <w:r w:rsidDel="00000000" w:rsidR="00000000" w:rsidRPr="00000000">
        <w:rPr>
          <w:rFonts w:ascii="Calibri" w:cs="Calibri" w:eastAsia="Calibri" w:hAnsi="Calibri"/>
          <w:color w:val="2b2b2b"/>
          <w:sz w:val="26"/>
          <w:szCs w:val="26"/>
          <w:highlight w:val="white"/>
        </w:rPr>
        <w:drawing>
          <wp:inline distB="114300" distT="114300" distL="114300" distR="114300">
            <wp:extent cx="5080613" cy="5627756"/>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80613" cy="562775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both"/>
        <w:rPr>
          <w:rFonts w:ascii="Calibri" w:cs="Calibri" w:eastAsia="Calibri" w:hAnsi="Calibri"/>
          <w:color w:val="2b2b2b"/>
          <w:sz w:val="26"/>
          <w:szCs w:val="26"/>
          <w:highlight w:val="white"/>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rFonts w:ascii="Calibri" w:cs="Calibri" w:eastAsia="Calibri" w:hAnsi="Calibri"/>
          <w:sz w:val="26"/>
          <w:szCs w:val="26"/>
        </w:rPr>
      </w:pPr>
      <w:r w:rsidDel="00000000" w:rsidR="00000000" w:rsidRPr="00000000">
        <w:rPr>
          <w:rFonts w:ascii="Calibri" w:cs="Calibri" w:eastAsia="Calibri" w:hAnsi="Calibri"/>
          <w:color w:val="cc7832"/>
          <w:sz w:val="26"/>
          <w:szCs w:val="26"/>
          <w:shd w:fill="2b2b2b" w:val="clear"/>
          <w:rtl w:val="0"/>
        </w:rPr>
        <w:t xml:space="preserve">char</w:t>
      </w:r>
      <w:r w:rsidDel="00000000" w:rsidR="00000000" w:rsidRPr="00000000">
        <w:rPr>
          <w:rFonts w:ascii="Calibri" w:cs="Calibri" w:eastAsia="Calibri" w:hAnsi="Calibri"/>
          <w:color w:val="a9b7c6"/>
          <w:sz w:val="26"/>
          <w:szCs w:val="26"/>
          <w:shd w:fill="2b2b2b" w:val="clear"/>
          <w:rtl w:val="0"/>
        </w:rPr>
        <w:t xml:space="preserve">* </w:t>
      </w:r>
      <w:r w:rsidDel="00000000" w:rsidR="00000000" w:rsidRPr="00000000">
        <w:rPr>
          <w:rFonts w:ascii="Calibri" w:cs="Calibri" w:eastAsia="Calibri" w:hAnsi="Calibri"/>
          <w:color w:val="ffc66d"/>
          <w:sz w:val="26"/>
          <w:szCs w:val="26"/>
          <w:shd w:fill="2b2b2b" w:val="clear"/>
          <w:rtl w:val="0"/>
        </w:rPr>
        <w:t xml:space="preserve">get_T</w:t>
      </w:r>
      <w:r w:rsidDel="00000000" w:rsidR="00000000" w:rsidRPr="00000000">
        <w:rPr>
          <w:rFonts w:ascii="Calibri" w:cs="Calibri" w:eastAsia="Calibri" w:hAnsi="Calibri"/>
          <w:color w:val="a9b7c6"/>
          <w:sz w:val="26"/>
          <w:szCs w:val="26"/>
          <w:shd w:fill="2b2b2b" w:val="clear"/>
          <w:rtl w:val="0"/>
        </w:rPr>
        <w:t xml:space="preserve">(</w:t>
      </w:r>
      <w:r w:rsidDel="00000000" w:rsidR="00000000" w:rsidRPr="00000000">
        <w:rPr>
          <w:rFonts w:ascii="Calibri" w:cs="Calibri" w:eastAsia="Calibri" w:hAnsi="Calibri"/>
          <w:color w:val="cc7832"/>
          <w:sz w:val="26"/>
          <w:szCs w:val="26"/>
          <w:shd w:fill="2b2b2b" w:val="clear"/>
          <w:rtl w:val="0"/>
        </w:rPr>
        <w:t xml:space="preserve">const char</w:t>
      </w:r>
      <w:r w:rsidDel="00000000" w:rsidR="00000000" w:rsidRPr="00000000">
        <w:rPr>
          <w:rFonts w:ascii="Calibri" w:cs="Calibri" w:eastAsia="Calibri" w:hAnsi="Calibri"/>
          <w:color w:val="a9b7c6"/>
          <w:sz w:val="26"/>
          <w:szCs w:val="26"/>
          <w:shd w:fill="2b2b2b" w:val="clear"/>
          <w:rtl w:val="0"/>
        </w:rPr>
        <w:t xml:space="preserve">* D2</w:t>
      </w:r>
      <w:r w:rsidDel="00000000" w:rsidR="00000000" w:rsidRPr="00000000">
        <w:rPr>
          <w:rFonts w:ascii="Calibri" w:cs="Calibri" w:eastAsia="Calibri" w:hAnsi="Calibri"/>
          <w:color w:val="cc7832"/>
          <w:sz w:val="26"/>
          <w:szCs w:val="26"/>
          <w:shd w:fill="2b2b2b" w:val="clear"/>
          <w:rtl w:val="0"/>
        </w:rPr>
        <w:t xml:space="preserve">,int </w:t>
      </w:r>
      <w:r w:rsidDel="00000000" w:rsidR="00000000" w:rsidRPr="00000000">
        <w:rPr>
          <w:rFonts w:ascii="Calibri" w:cs="Calibri" w:eastAsia="Calibri" w:hAnsi="Calibri"/>
          <w:color w:val="a9b7c6"/>
          <w:sz w:val="26"/>
          <w:szCs w:val="26"/>
          <w:shd w:fill="2b2b2b" w:val="clear"/>
          <w:rtl w:val="0"/>
        </w:rPr>
        <w:t xml:space="preserve">D2_s</w:t>
      </w:r>
      <w:r w:rsidDel="00000000" w:rsidR="00000000" w:rsidRPr="00000000">
        <w:rPr>
          <w:rFonts w:ascii="Calibri" w:cs="Calibri" w:eastAsia="Calibri" w:hAnsi="Calibri"/>
          <w:color w:val="cc7832"/>
          <w:sz w:val="26"/>
          <w:szCs w:val="26"/>
          <w:shd w:fill="2b2b2b" w:val="clear"/>
          <w:rtl w:val="0"/>
        </w:rPr>
        <w:t xml:space="preserve">, const char</w:t>
      </w:r>
      <w:r w:rsidDel="00000000" w:rsidR="00000000" w:rsidRPr="00000000">
        <w:rPr>
          <w:rFonts w:ascii="Calibri" w:cs="Calibri" w:eastAsia="Calibri" w:hAnsi="Calibri"/>
          <w:color w:val="a9b7c6"/>
          <w:sz w:val="26"/>
          <w:szCs w:val="26"/>
          <w:shd w:fill="2b2b2b" w:val="clear"/>
          <w:rtl w:val="0"/>
        </w:rPr>
        <w:t xml:space="preserve">* F</w:t>
      </w:r>
      <w:r w:rsidDel="00000000" w:rsidR="00000000" w:rsidRPr="00000000">
        <w:rPr>
          <w:rFonts w:ascii="Calibri" w:cs="Calibri" w:eastAsia="Calibri" w:hAnsi="Calibri"/>
          <w:color w:val="cc7832"/>
          <w:sz w:val="26"/>
          <w:szCs w:val="26"/>
          <w:shd w:fill="2b2b2b" w:val="clear"/>
          <w:rtl w:val="0"/>
        </w:rPr>
        <w:t xml:space="preserve">, int </w:t>
      </w:r>
      <w:r w:rsidDel="00000000" w:rsidR="00000000" w:rsidRPr="00000000">
        <w:rPr>
          <w:rFonts w:ascii="Calibri" w:cs="Calibri" w:eastAsia="Calibri" w:hAnsi="Calibri"/>
          <w:color w:val="a9b7c6"/>
          <w:sz w:val="26"/>
          <w:szCs w:val="26"/>
          <w:shd w:fill="2b2b2b" w:val="clear"/>
          <w:rtl w:val="0"/>
        </w:rPr>
        <w:t xml:space="preserve">F_s)</w:t>
      </w:r>
      <w:r w:rsidDel="00000000" w:rsidR="00000000" w:rsidRPr="00000000">
        <w:rPr>
          <w:rFonts w:ascii="Calibri" w:cs="Calibri" w:eastAsia="Calibri" w:hAnsi="Calibri"/>
          <w:color w:val="cc7832"/>
          <w:sz w:val="26"/>
          <w:szCs w:val="26"/>
          <w:shd w:fill="2b2b2b" w:val="clear"/>
          <w:rtl w:val="0"/>
        </w:rPr>
        <w:t xml:space="preserve">;</w:t>
      </w:r>
      <w:r w:rsidDel="00000000" w:rsidR="00000000" w:rsidRPr="00000000">
        <w:rPr>
          <w:rFonts w:ascii="Calibri" w:cs="Calibri" w:eastAsia="Calibri" w:hAnsi="Calibri"/>
          <w:color w:val="2b2b2b"/>
          <w:sz w:val="26"/>
          <w:szCs w:val="26"/>
          <w:highlight w:val="white"/>
          <w:rtl w:val="0"/>
        </w:rPr>
        <w:t xml:space="preserve"> είναι η συνάρτηση που χρησιμοποιείται για την δημιουργία της Τ ακολουθίας. Έχει 4 ορίσματα τις ακολουθίες D2 και F και τα μεγέθη τους. Αυτό που κάνει είναι να δημιουργεί μια νέα συμβολοσειρά και να αρχικοποιεί τις πρώτες k θέσεις της με το D2 και στις τελευταίες n-k με το F.</w:t>
      </w:r>
      <w:r w:rsidDel="00000000" w:rsidR="00000000" w:rsidRPr="00000000">
        <w:rPr>
          <w:rFonts w:ascii="Courier New" w:cs="Courier New" w:eastAsia="Courier New" w:hAnsi="Courier New"/>
          <w:color w:val="cc7832"/>
          <w:sz w:val="20"/>
          <w:szCs w:val="20"/>
          <w:shd w:fill="2b2b2b" w:val="clear"/>
          <w:rtl w:val="0"/>
        </w:rPr>
        <w:t xml:space="preserve"> </w:t>
      </w:r>
    </w:p>
    <w:p w:rsidR="00000000" w:rsidDel="00000000" w:rsidP="00000000" w:rsidRDefault="00000000" w:rsidRPr="00000000" w14:paraId="00000043">
      <w:pPr>
        <w:ind w:left="720" w:firstLine="0"/>
        <w:jc w:val="both"/>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4">
      <w:pPr>
        <w:ind w:left="720" w:firstLine="0"/>
        <w:jc w:val="both"/>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Pr>
        <w:drawing>
          <wp:inline distB="114300" distT="114300" distL="114300" distR="114300">
            <wp:extent cx="5254152" cy="192885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54152" cy="1928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jc w:val="both"/>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6">
      <w:pPr>
        <w:ind w:left="720" w:firstLine="0"/>
        <w:jc w:val="both"/>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7">
      <w:pPr>
        <w:ind w:left="720" w:firstLine="0"/>
        <w:jc w:val="both"/>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Η ακολουθία Τ΄ του αλλοιωμένου μηνύματος δημιουργείται με την βοήθεια της συνάρτησης :  </w:t>
      </w:r>
      <w:r w:rsidDel="00000000" w:rsidR="00000000" w:rsidRPr="00000000">
        <w:rPr>
          <w:rFonts w:ascii="Calibri" w:cs="Calibri" w:eastAsia="Calibri" w:hAnsi="Calibri"/>
          <w:color w:val="cc7832"/>
          <w:sz w:val="26"/>
          <w:szCs w:val="26"/>
          <w:shd w:fill="2b2b2b" w:val="clear"/>
          <w:rtl w:val="0"/>
        </w:rPr>
        <w:t xml:space="preserve">int </w:t>
      </w:r>
      <w:r w:rsidDel="00000000" w:rsidR="00000000" w:rsidRPr="00000000">
        <w:rPr>
          <w:rFonts w:ascii="Calibri" w:cs="Calibri" w:eastAsia="Calibri" w:hAnsi="Calibri"/>
          <w:color w:val="ffc66d"/>
          <w:sz w:val="26"/>
          <w:szCs w:val="26"/>
          <w:shd w:fill="2b2b2b" w:val="clear"/>
          <w:rtl w:val="0"/>
        </w:rPr>
        <w:t xml:space="preserve">BitErrorRate</w:t>
      </w:r>
      <w:r w:rsidDel="00000000" w:rsidR="00000000" w:rsidRPr="00000000">
        <w:rPr>
          <w:rFonts w:ascii="Calibri" w:cs="Calibri" w:eastAsia="Calibri" w:hAnsi="Calibri"/>
          <w:color w:val="a9b7c6"/>
          <w:sz w:val="26"/>
          <w:szCs w:val="26"/>
          <w:shd w:fill="2b2b2b" w:val="clear"/>
          <w:rtl w:val="0"/>
        </w:rPr>
        <w:t xml:space="preserve">(</w:t>
      </w:r>
      <w:r w:rsidDel="00000000" w:rsidR="00000000" w:rsidRPr="00000000">
        <w:rPr>
          <w:rFonts w:ascii="Calibri" w:cs="Calibri" w:eastAsia="Calibri" w:hAnsi="Calibri"/>
          <w:color w:val="cc7832"/>
          <w:sz w:val="26"/>
          <w:szCs w:val="26"/>
          <w:shd w:fill="2b2b2b" w:val="clear"/>
          <w:rtl w:val="0"/>
        </w:rPr>
        <w:t xml:space="preserve">char</w:t>
      </w:r>
      <w:r w:rsidDel="00000000" w:rsidR="00000000" w:rsidRPr="00000000">
        <w:rPr>
          <w:rFonts w:ascii="Calibri" w:cs="Calibri" w:eastAsia="Calibri" w:hAnsi="Calibri"/>
          <w:color w:val="a9b7c6"/>
          <w:sz w:val="26"/>
          <w:szCs w:val="26"/>
          <w:shd w:fill="2b2b2b" w:val="clear"/>
          <w:rtl w:val="0"/>
        </w:rPr>
        <w:t xml:space="preserve">* T</w:t>
      </w:r>
      <w:r w:rsidDel="00000000" w:rsidR="00000000" w:rsidRPr="00000000">
        <w:rPr>
          <w:rFonts w:ascii="Calibri" w:cs="Calibri" w:eastAsia="Calibri" w:hAnsi="Calibri"/>
          <w:color w:val="cc7832"/>
          <w:sz w:val="26"/>
          <w:szCs w:val="26"/>
          <w:shd w:fill="2b2b2b" w:val="clear"/>
          <w:rtl w:val="0"/>
        </w:rPr>
        <w:t xml:space="preserve">,int </w:t>
      </w:r>
      <w:r w:rsidDel="00000000" w:rsidR="00000000" w:rsidRPr="00000000">
        <w:rPr>
          <w:rFonts w:ascii="Calibri" w:cs="Calibri" w:eastAsia="Calibri" w:hAnsi="Calibri"/>
          <w:color w:val="a9b7c6"/>
          <w:sz w:val="26"/>
          <w:szCs w:val="26"/>
          <w:shd w:fill="2b2b2b" w:val="clear"/>
          <w:rtl w:val="0"/>
        </w:rPr>
        <w:t xml:space="preserve">s_T </w:t>
      </w:r>
      <w:r w:rsidDel="00000000" w:rsidR="00000000" w:rsidRPr="00000000">
        <w:rPr>
          <w:rFonts w:ascii="Calibri" w:cs="Calibri" w:eastAsia="Calibri" w:hAnsi="Calibri"/>
          <w:color w:val="cc7832"/>
          <w:sz w:val="26"/>
          <w:szCs w:val="26"/>
          <w:shd w:fill="2b2b2b" w:val="clear"/>
          <w:rtl w:val="0"/>
        </w:rPr>
        <w:t xml:space="preserve">,double </w:t>
      </w:r>
      <w:r w:rsidDel="00000000" w:rsidR="00000000" w:rsidRPr="00000000">
        <w:rPr>
          <w:rFonts w:ascii="Calibri" w:cs="Calibri" w:eastAsia="Calibri" w:hAnsi="Calibri"/>
          <w:color w:val="a9b7c6"/>
          <w:sz w:val="26"/>
          <w:szCs w:val="26"/>
          <w:shd w:fill="2b2b2b" w:val="clear"/>
          <w:rtl w:val="0"/>
        </w:rPr>
        <w:t xml:space="preserve">ber)</w:t>
      </w:r>
      <w:r w:rsidDel="00000000" w:rsidR="00000000" w:rsidRPr="00000000">
        <w:rPr>
          <w:rFonts w:ascii="Calibri" w:cs="Calibri" w:eastAsia="Calibri" w:hAnsi="Calibri"/>
          <w:color w:val="cc7832"/>
          <w:sz w:val="26"/>
          <w:szCs w:val="26"/>
          <w:shd w:fill="2b2b2b" w:val="clear"/>
          <w:rtl w:val="0"/>
        </w:rPr>
        <w:t xml:space="preserve">;</w:t>
      </w:r>
    </w:p>
    <w:p w:rsidR="00000000" w:rsidDel="00000000" w:rsidP="00000000" w:rsidRDefault="00000000" w:rsidRPr="00000000" w14:paraId="00000049">
      <w:pPr>
        <w:ind w:left="720" w:firstLine="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Είσοδος : Τ μήνυμα προς μετάδοση, μέγεθος του Τ και το BER (Bit Error Rate). Χρησιμοποιείται η random συνάρτηση για να λάβουμε μια τιμή μεταξύ [0-1]. Για κάθε char του Τ αν random &lt; ber τότε αλλάζουμε το char. Η αλλαγμένη Τ που προκύπτει είναι η Τ΄ που είναι το λαμβανόμενο μήνυμα του δέκτη. Η συνάρτηση επιστρέφει 1 αν έγινε τουλάχιστον μια αλλαγή διαφορετικά 0.</w:t>
      </w:r>
    </w:p>
    <w:p w:rsidR="00000000" w:rsidDel="00000000" w:rsidP="00000000" w:rsidRDefault="00000000" w:rsidRPr="00000000" w14:paraId="0000004A">
      <w:pPr>
        <w:ind w:left="720" w:firstLine="0"/>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B">
      <w:pPr>
        <w:ind w:left="720" w:firstLine="0"/>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Pr>
        <w:drawing>
          <wp:inline distB="114300" distT="114300" distL="114300" distR="114300">
            <wp:extent cx="5157788" cy="2578894"/>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57788" cy="257889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Τέλος, η συνάρτηση </w:t>
      </w:r>
      <w:r w:rsidDel="00000000" w:rsidR="00000000" w:rsidRPr="00000000">
        <w:rPr>
          <w:rFonts w:ascii="Courier New" w:cs="Courier New" w:eastAsia="Courier New" w:hAnsi="Courier New"/>
          <w:color w:val="cc7832"/>
          <w:sz w:val="24"/>
          <w:szCs w:val="24"/>
          <w:shd w:fill="2b2b2b" w:val="clear"/>
          <w:rtl w:val="0"/>
        </w:rPr>
        <w:t xml:space="preserve">int </w:t>
      </w:r>
      <w:r w:rsidDel="00000000" w:rsidR="00000000" w:rsidRPr="00000000">
        <w:rPr>
          <w:rFonts w:ascii="Courier New" w:cs="Courier New" w:eastAsia="Courier New" w:hAnsi="Courier New"/>
          <w:color w:val="ffc66d"/>
          <w:sz w:val="24"/>
          <w:szCs w:val="24"/>
          <w:shd w:fill="2b2b2b" w:val="clear"/>
          <w:rtl w:val="0"/>
        </w:rPr>
        <w:t xml:space="preserve">CRS</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char</w:t>
      </w:r>
      <w:r w:rsidDel="00000000" w:rsidR="00000000" w:rsidRPr="00000000">
        <w:rPr>
          <w:rFonts w:ascii="Courier New" w:cs="Courier New" w:eastAsia="Courier New" w:hAnsi="Courier New"/>
          <w:color w:val="a9b7c6"/>
          <w:sz w:val="24"/>
          <w:szCs w:val="24"/>
          <w:shd w:fill="2b2b2b" w:val="clear"/>
          <w:rtl w:val="0"/>
        </w:rPr>
        <w:t xml:space="preserve">* T</w:t>
      </w:r>
      <w:r w:rsidDel="00000000" w:rsidR="00000000" w:rsidRPr="00000000">
        <w:rPr>
          <w:rFonts w:ascii="Courier New" w:cs="Courier New" w:eastAsia="Courier New" w:hAnsi="Courier New"/>
          <w:color w:val="cc7832"/>
          <w:sz w:val="24"/>
          <w:szCs w:val="24"/>
          <w:shd w:fill="2b2b2b" w:val="clear"/>
          <w:rtl w:val="0"/>
        </w:rPr>
        <w:t xml:space="preserve">, int </w:t>
      </w:r>
      <w:r w:rsidDel="00000000" w:rsidR="00000000" w:rsidRPr="00000000">
        <w:rPr>
          <w:rFonts w:ascii="Courier New" w:cs="Courier New" w:eastAsia="Courier New" w:hAnsi="Courier New"/>
          <w:color w:val="a9b7c6"/>
          <w:sz w:val="24"/>
          <w:szCs w:val="24"/>
          <w:shd w:fill="2b2b2b" w:val="clear"/>
          <w:rtl w:val="0"/>
        </w:rPr>
        <w:t xml:space="preserve">sT</w:t>
      </w:r>
      <w:r w:rsidDel="00000000" w:rsidR="00000000" w:rsidRPr="00000000">
        <w:rPr>
          <w:rFonts w:ascii="Courier New" w:cs="Courier New" w:eastAsia="Courier New" w:hAnsi="Courier New"/>
          <w:color w:val="cc7832"/>
          <w:sz w:val="24"/>
          <w:szCs w:val="24"/>
          <w:shd w:fill="2b2b2b" w:val="clear"/>
          <w:rtl w:val="0"/>
        </w:rPr>
        <w:t xml:space="preserve">, char</w:t>
      </w:r>
      <w:r w:rsidDel="00000000" w:rsidR="00000000" w:rsidRPr="00000000">
        <w:rPr>
          <w:rFonts w:ascii="Courier New" w:cs="Courier New" w:eastAsia="Courier New" w:hAnsi="Courier New"/>
          <w:color w:val="a9b7c6"/>
          <w:sz w:val="24"/>
          <w:szCs w:val="24"/>
          <w:shd w:fill="2b2b2b" w:val="clear"/>
          <w:rtl w:val="0"/>
        </w:rPr>
        <w:t xml:space="preserve">* P</w:t>
      </w:r>
      <w:r w:rsidDel="00000000" w:rsidR="00000000" w:rsidRPr="00000000">
        <w:rPr>
          <w:rFonts w:ascii="Courier New" w:cs="Courier New" w:eastAsia="Courier New" w:hAnsi="Courier New"/>
          <w:color w:val="cc7832"/>
          <w:sz w:val="24"/>
          <w:szCs w:val="24"/>
          <w:shd w:fill="2b2b2b" w:val="clear"/>
          <w:rtl w:val="0"/>
        </w:rPr>
        <w:t xml:space="preserve">, int </w:t>
      </w:r>
      <w:r w:rsidDel="00000000" w:rsidR="00000000" w:rsidRPr="00000000">
        <w:rPr>
          <w:rFonts w:ascii="Courier New" w:cs="Courier New" w:eastAsia="Courier New" w:hAnsi="Courier New"/>
          <w:color w:val="a9b7c6"/>
          <w:sz w:val="24"/>
          <w:szCs w:val="24"/>
          <w:shd w:fill="2b2b2b" w:val="clear"/>
          <w:rtl w:val="0"/>
        </w:rPr>
        <w:t xml:space="preserve">sp)</w:t>
      </w:r>
      <w:r w:rsidDel="00000000" w:rsidR="00000000" w:rsidRPr="00000000">
        <w:rPr>
          <w:rFonts w:ascii="Calibri" w:cs="Calibri" w:eastAsia="Calibri" w:hAnsi="Calibri"/>
          <w:sz w:val="26"/>
          <w:szCs w:val="26"/>
          <w:rtl w:val="0"/>
        </w:rPr>
        <w:t xml:space="preserve"> είναι αυτή που ελέγχει αν το μήνυμα έχει λάθος. Αυτο το επιτυγχάνει κάνοντας την XOR διαίρεση Τ / Ρ και αν το υπόλοιπο αυτής είναι 0 τότε δεν βρέθηκε κάποιο λάθος, διαφορετικά το μήνυμα είναι σίγουρα αλλοιωμένο. Το υπόλοιπο της XOR διαίρεσης, υλοποιείται από την συνάρτηση get_R(...) . Το αποτέλεσμα αυτής, το αποθηκεύουμε σε μια νέα μεταβλητή. Αν αυτή είναι 0, τότε επιστρέφουμε 1 (δεν βρέθηκε λαθος) και 0 διαφορετικά.</w:t>
      </w:r>
      <w:r w:rsidDel="00000000" w:rsidR="00000000" w:rsidRPr="00000000">
        <w:rPr>
          <w:rtl w:val="0"/>
        </w:rPr>
      </w:r>
    </w:p>
    <w:p w:rsidR="00000000" w:rsidDel="00000000" w:rsidP="00000000" w:rsidRDefault="00000000" w:rsidRPr="00000000" w14:paraId="0000004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highlight w:val="white"/>
          <w:rtl w:val="0"/>
        </w:rPr>
        <w:tab/>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189075</wp:posOffset>
            </wp:positionH>
            <wp:positionV relativeFrom="paragraph">
              <wp:posOffset>161925</wp:posOffset>
            </wp:positionV>
            <wp:extent cx="5351025" cy="2488849"/>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51025" cy="2488849"/>
                    </a:xfrm>
                    <a:prstGeom prst="rect"/>
                    <a:ln/>
                  </pic:spPr>
                </pic:pic>
              </a:graphicData>
            </a:graphic>
          </wp:anchor>
        </w:drawing>
      </w:r>
    </w:p>
    <w:p w:rsidR="00000000" w:rsidDel="00000000" w:rsidP="00000000" w:rsidRDefault="00000000" w:rsidRPr="00000000" w14:paraId="0000004F">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numPr>
          <w:ilvl w:val="0"/>
          <w:numId w:val="3"/>
        </w:numPr>
        <w:ind w:left="720" w:hanging="360"/>
        <w:rPr>
          <w:b w:val="1"/>
          <w:sz w:val="32"/>
          <w:szCs w:val="32"/>
        </w:rPr>
      </w:pPr>
      <w:r w:rsidDel="00000000" w:rsidR="00000000" w:rsidRPr="00000000">
        <w:rPr>
          <w:b w:val="1"/>
          <w:sz w:val="32"/>
          <w:szCs w:val="32"/>
          <w:rtl w:val="0"/>
        </w:rPr>
        <w:t xml:space="preserve">Αποτέλεσμα Και Σχολιασμός</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114300</wp:posOffset>
            </wp:positionV>
            <wp:extent cx="1233488" cy="185460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233488" cy="1854605"/>
                    </a:xfrm>
                    <a:prstGeom prst="rect"/>
                    <a:ln/>
                  </pic:spPr>
                </pic:pic>
              </a:graphicData>
            </a:graphic>
          </wp:anchor>
        </w:drawing>
      </w:r>
    </w:p>
    <w:p w:rsidR="00000000" w:rsidDel="00000000" w:rsidP="00000000" w:rsidRDefault="00000000" w:rsidRPr="00000000" w14:paraId="00000051">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Κατά την διάρκεια εκτέλεσης του προγράμματος εμφανίζεται η κατάσταση της προσομοίωσης όπως φαίνεται στην διπλανή φωτογραφία. </w:t>
      </w:r>
    </w:p>
    <w:p w:rsidR="00000000" w:rsidDel="00000000" w:rsidP="00000000" w:rsidRDefault="00000000" w:rsidRPr="00000000" w14:paraId="00000053">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Για να έχουμε αξιόπιστα δεδομένα έγινε εκτέλεση του </w:t>
      </w:r>
    </w:p>
    <w:p w:rsidR="00000000" w:rsidDel="00000000" w:rsidP="00000000" w:rsidRDefault="00000000" w:rsidRPr="00000000" w14:paraId="00000055">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προγράμματος 3 φορές.</w:t>
      </w:r>
    </w:p>
    <w:p w:rsidR="00000000" w:rsidDel="00000000" w:rsidP="00000000" w:rsidRDefault="00000000" w:rsidRPr="00000000" w14:paraId="00000056">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Τα αποτελέσματα για 1 δις. μηνύματα με  P = 110101, BER = 0.001 και k = 20, είναι τα εξής : </w:t>
      </w:r>
    </w:p>
    <w:p w:rsidR="00000000" w:rsidDel="00000000" w:rsidP="00000000" w:rsidRDefault="00000000" w:rsidRPr="00000000" w14:paraId="00000058">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ind w:left="720" w:firstLine="0"/>
        <w:rPr>
          <w:b w:val="1"/>
          <w:sz w:val="32"/>
          <w:szCs w:val="32"/>
        </w:rPr>
      </w:pPr>
      <w:r w:rsidDel="00000000" w:rsidR="00000000" w:rsidRPr="00000000">
        <w:rPr>
          <w:b w:val="1"/>
          <w:sz w:val="32"/>
          <w:szCs w:val="32"/>
        </w:rPr>
        <w:drawing>
          <wp:inline distB="114300" distT="114300" distL="114300" distR="114300">
            <wp:extent cx="5086350" cy="1125885"/>
            <wp:effectExtent b="0" l="0" r="0" t="0"/>
            <wp:docPr id="1" name="image11.png"/>
            <a:graphic>
              <a:graphicData uri="http://schemas.openxmlformats.org/drawingml/2006/picture">
                <pic:pic>
                  <pic:nvPicPr>
                    <pic:cNvPr id="0" name="image11.png"/>
                    <pic:cNvPicPr preferRelativeResize="0"/>
                  </pic:nvPicPr>
                  <pic:blipFill>
                    <a:blip r:embed="rId16"/>
                    <a:srcRect b="0" l="0" r="0" t="13085"/>
                    <a:stretch>
                      <a:fillRect/>
                    </a:stretch>
                  </pic:blipFill>
                  <pic:spPr>
                    <a:xfrm>
                      <a:off x="0" y="0"/>
                      <a:ext cx="5086350" cy="112588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b w:val="1"/>
          <w:sz w:val="32"/>
          <w:szCs w:val="32"/>
        </w:rPr>
      </w:pPr>
      <w:r w:rsidDel="00000000" w:rsidR="00000000" w:rsidRPr="00000000">
        <w:rPr>
          <w:b w:val="1"/>
          <w:sz w:val="32"/>
          <w:szCs w:val="32"/>
        </w:rPr>
        <w:drawing>
          <wp:inline distB="114300" distT="114300" distL="114300" distR="114300">
            <wp:extent cx="5076825" cy="1148755"/>
            <wp:effectExtent b="0" l="0" r="0" t="0"/>
            <wp:docPr id="3" name="image7.png"/>
            <a:graphic>
              <a:graphicData uri="http://schemas.openxmlformats.org/drawingml/2006/picture">
                <pic:pic>
                  <pic:nvPicPr>
                    <pic:cNvPr id="0" name="image7.png"/>
                    <pic:cNvPicPr preferRelativeResize="0"/>
                  </pic:nvPicPr>
                  <pic:blipFill>
                    <a:blip r:embed="rId17"/>
                    <a:srcRect b="0" l="0" r="0" t="13234"/>
                    <a:stretch>
                      <a:fillRect/>
                    </a:stretch>
                  </pic:blipFill>
                  <pic:spPr>
                    <a:xfrm>
                      <a:off x="0" y="0"/>
                      <a:ext cx="5076825" cy="1148755"/>
                    </a:xfrm>
                    <a:prstGeom prst="rect"/>
                    <a:ln/>
                  </pic:spPr>
                </pic:pic>
              </a:graphicData>
            </a:graphic>
          </wp:inline>
        </w:drawing>
      </w:r>
      <w:r w:rsidDel="00000000" w:rsidR="00000000" w:rsidRPr="00000000">
        <w:rPr>
          <w:b w:val="1"/>
          <w:sz w:val="32"/>
          <w:szCs w:val="32"/>
        </w:rPr>
        <w:drawing>
          <wp:inline distB="114300" distT="114300" distL="114300" distR="114300">
            <wp:extent cx="5072063" cy="1348056"/>
            <wp:effectExtent b="0" l="0" r="0" t="0"/>
            <wp:docPr id="2" name="image10.png"/>
            <a:graphic>
              <a:graphicData uri="http://schemas.openxmlformats.org/drawingml/2006/picture">
                <pic:pic>
                  <pic:nvPicPr>
                    <pic:cNvPr id="0" name="image10.png"/>
                    <pic:cNvPicPr preferRelativeResize="0"/>
                  </pic:nvPicPr>
                  <pic:blipFill>
                    <a:blip r:embed="rId18"/>
                    <a:srcRect b="-11971" l="0" r="0" t="11971"/>
                    <a:stretch>
                      <a:fillRect/>
                    </a:stretch>
                  </pic:blipFill>
                  <pic:spPr>
                    <a:xfrm>
                      <a:off x="0" y="0"/>
                      <a:ext cx="5072063" cy="134805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b w:val="1"/>
          <w:sz w:val="32"/>
          <w:szCs w:val="32"/>
        </w:rPr>
      </w:pPr>
      <w:r w:rsidDel="00000000" w:rsidR="00000000" w:rsidRPr="00000000">
        <w:rPr>
          <w:rtl w:val="0"/>
        </w:rPr>
      </w:r>
    </w:p>
    <w:p w:rsidR="00000000" w:rsidDel="00000000" w:rsidP="00000000" w:rsidRDefault="00000000" w:rsidRPr="00000000" w14:paraId="0000005C">
      <w:pPr>
        <w:ind w:left="72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D">
      <w:pPr>
        <w:ind w:left="720" w:firstLine="0"/>
        <w:rPr>
          <w:b w:val="1"/>
          <w:sz w:val="32"/>
          <w:szCs w:val="32"/>
        </w:rPr>
      </w:pPr>
      <w:r w:rsidDel="00000000" w:rsidR="00000000" w:rsidRPr="00000000">
        <w:rPr>
          <w:rtl w:val="0"/>
        </w:rPr>
      </w:r>
    </w:p>
    <w:p w:rsidR="00000000" w:rsidDel="00000000" w:rsidP="00000000" w:rsidRDefault="00000000" w:rsidRPr="00000000" w14:paraId="0000005E">
      <w:pPr>
        <w:ind w:left="0" w:firstLine="0"/>
        <w:jc w:val="both"/>
        <w:rPr>
          <w:sz w:val="26"/>
          <w:szCs w:val="26"/>
        </w:rPr>
      </w:pPr>
      <w:r w:rsidDel="00000000" w:rsidR="00000000" w:rsidRPr="00000000">
        <w:rPr>
          <w:sz w:val="26"/>
          <w:szCs w:val="26"/>
          <w:rtl w:val="0"/>
        </w:rPr>
        <w:t xml:space="preserve">Σύμφωνα με τα παραπάνω αποτελέσματα, βγάζουμε τον παρακάτω πίνακα με τους μέσους όρους των ποσοστών.</w:t>
      </w:r>
    </w:p>
    <w:p w:rsidR="00000000" w:rsidDel="00000000" w:rsidP="00000000" w:rsidRDefault="00000000" w:rsidRPr="00000000" w14:paraId="0000005F">
      <w:pPr>
        <w:ind w:left="0" w:firstLine="0"/>
        <w:rPr>
          <w:sz w:val="26"/>
          <w:szCs w:val="26"/>
        </w:rPr>
      </w:pPr>
      <w:r w:rsidDel="00000000" w:rsidR="00000000" w:rsidRPr="00000000">
        <w:rPr>
          <w:rtl w:val="0"/>
        </w:rPr>
      </w:r>
    </w:p>
    <w:p w:rsidR="00000000" w:rsidDel="00000000" w:rsidP="00000000" w:rsidRDefault="00000000" w:rsidRPr="00000000" w14:paraId="00000060">
      <w:pPr>
        <w:ind w:left="0" w:firstLine="0"/>
        <w:jc w:val="both"/>
        <w:rPr>
          <w:sz w:val="26"/>
          <w:szCs w:val="26"/>
        </w:rPr>
      </w:pPr>
      <w:r w:rsidDel="00000000" w:rsidR="00000000" w:rsidRPr="00000000">
        <w:rPr>
          <w:rtl w:val="0"/>
        </w:rPr>
      </w:r>
    </w:p>
    <w:tbl>
      <w:tblPr>
        <w:tblStyle w:val="Table3"/>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3360"/>
        <w:tblGridChange w:id="0">
          <w:tblGrid>
            <w:gridCol w:w="558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Κατηγορία Μηνυμάτων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sz w:val="24"/>
                <w:szCs w:val="24"/>
              </w:rPr>
            </w:pPr>
            <w:r w:rsidDel="00000000" w:rsidR="00000000" w:rsidRPr="00000000">
              <w:rPr>
                <w:sz w:val="24"/>
                <w:szCs w:val="24"/>
                <w:rtl w:val="0"/>
              </w:rPr>
              <w:t xml:space="preserve">Ποσοστό μηνυμάτων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Εσφαλμένα μηνύματα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2.48753 %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Εσφαλμένα μηνύματα που εντόπισε ο 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2.48654 %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Εσφαλμένα μηνύματα που δεν εντοπίστηκαν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0.03978 %</w:t>
            </w:r>
          </w:p>
        </w:tc>
      </w:tr>
    </w:tbl>
    <w:p w:rsidR="00000000" w:rsidDel="00000000" w:rsidP="00000000" w:rsidRDefault="00000000" w:rsidRPr="00000000" w14:paraId="00000069">
      <w:pPr>
        <w:ind w:left="0" w:firstLine="0"/>
        <w:jc w:val="both"/>
        <w:rPr>
          <w:sz w:val="26"/>
          <w:szCs w:val="26"/>
        </w:rPr>
      </w:pPr>
      <w:r w:rsidDel="00000000" w:rsidR="00000000" w:rsidRPr="00000000">
        <w:rPr>
          <w:rtl w:val="0"/>
        </w:rPr>
      </w:r>
    </w:p>
    <w:p w:rsidR="00000000" w:rsidDel="00000000" w:rsidP="00000000" w:rsidRDefault="00000000" w:rsidRPr="00000000" w14:paraId="0000006A">
      <w:pPr>
        <w:ind w:left="0" w:firstLine="0"/>
        <w:jc w:val="both"/>
        <w:rPr>
          <w:sz w:val="26"/>
          <w:szCs w:val="26"/>
        </w:rPr>
      </w:pPr>
      <w:r w:rsidDel="00000000" w:rsidR="00000000" w:rsidRPr="00000000">
        <w:rPr>
          <w:sz w:val="26"/>
          <w:szCs w:val="26"/>
          <w:rtl w:val="0"/>
        </w:rPr>
        <w:t xml:space="preserve">Βλέπουμε ότι τα εσφαλμένα μηνύματα είναι περίπου 2.5% που είναι ένα αναμενόμενο ποσοστό. Αυτό γιατί, η πιθανότητα ένα μήνυμα να έχει τουλάχιστον ένα λάθος, είναι ίση με τον αριθμό των bits του επί το ber. Στο παράδειγμα μας, αυτή η πιθανότητα είναι 25 bits* 0.001 = 0.025 = 2.5%. Οπότε, για 1 δις. μηνύματα , τα εσφαλμένα θα είναι περίπου 2.5%. </w:t>
      </w:r>
    </w:p>
    <w:p w:rsidR="00000000" w:rsidDel="00000000" w:rsidP="00000000" w:rsidRDefault="00000000" w:rsidRPr="00000000" w14:paraId="0000006B">
      <w:pPr>
        <w:ind w:left="0" w:firstLine="0"/>
        <w:jc w:val="both"/>
        <w:rPr>
          <w:sz w:val="26"/>
          <w:szCs w:val="26"/>
        </w:rPr>
      </w:pPr>
      <w:r w:rsidDel="00000000" w:rsidR="00000000" w:rsidRPr="00000000">
        <w:rPr>
          <w:rtl w:val="0"/>
        </w:rPr>
      </w:r>
    </w:p>
    <w:p w:rsidR="00000000" w:rsidDel="00000000" w:rsidP="00000000" w:rsidRDefault="00000000" w:rsidRPr="00000000" w14:paraId="0000006C">
      <w:pPr>
        <w:ind w:left="0" w:firstLine="0"/>
        <w:jc w:val="both"/>
        <w:rPr>
          <w:sz w:val="26"/>
          <w:szCs w:val="26"/>
        </w:rPr>
      </w:pPr>
      <w:r w:rsidDel="00000000" w:rsidR="00000000" w:rsidRPr="00000000">
        <w:rPr>
          <w:sz w:val="26"/>
          <w:szCs w:val="26"/>
          <w:rtl w:val="0"/>
        </w:rPr>
        <w:t xml:space="preserve">Επιπλέον, όπως φαίνεται από τον πίνακα, ο αλγόριθμος CRC δεν μπόρεσε να ανιχνεύσει μόλις το 0.04 % των εσφαλμένων μηνυμάτων. Συνεπώς, γίνεται εύκολα αντιληπτό πως αυτός ο αλγόριθμος είναι εξαιρετικά αξιόπιστος και αποδοτικός στο να εντοπίζει σφάλματα, που δημιουργήθηκαν π.χ. κατά την μετάδοση πληροφορίας μέσα από ένα κανάλι με θόρυβο. </w:t>
      </w:r>
    </w:p>
    <w:p w:rsidR="00000000" w:rsidDel="00000000" w:rsidP="00000000" w:rsidRDefault="00000000" w:rsidRPr="00000000" w14:paraId="0000006D">
      <w:pPr>
        <w:ind w:left="0" w:firstLine="0"/>
        <w:jc w:val="both"/>
        <w:rPr>
          <w:sz w:val="26"/>
          <w:szCs w:val="26"/>
        </w:rPr>
      </w:pPr>
      <w:r w:rsidDel="00000000" w:rsidR="00000000" w:rsidRPr="00000000">
        <w:rPr>
          <w:rtl w:val="0"/>
        </w:rPr>
      </w:r>
    </w:p>
    <w:p w:rsidR="00000000" w:rsidDel="00000000" w:rsidP="00000000" w:rsidRDefault="00000000" w:rsidRPr="00000000" w14:paraId="0000006E">
      <w:pPr>
        <w:ind w:left="0" w:firstLine="0"/>
        <w:jc w:val="both"/>
        <w:rPr>
          <w:sz w:val="26"/>
          <w:szCs w:val="26"/>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Το συνολικό project μαζί με αυτή την αναφορά μπορεί να βρεθεί στο </w:t>
      </w:r>
      <w:hyperlink r:id="rId19">
        <w:r w:rsidDel="00000000" w:rsidR="00000000" w:rsidRPr="00000000">
          <w:rPr>
            <w:color w:val="1155cc"/>
            <w:u w:val="single"/>
            <w:rtl w:val="0"/>
          </w:rPr>
          <w:t xml:space="preserve">github</w:t>
        </w:r>
      </w:hyperlink>
      <w:r w:rsidDel="00000000" w:rsidR="00000000" w:rsidRPr="00000000">
        <w:rPr>
          <w:rtl w:val="0"/>
        </w:rPr>
        <w:t xml:space="preserve">.</w:t>
      </w:r>
      <w:r w:rsidDel="00000000" w:rsidR="00000000" w:rsidRPr="00000000">
        <w:rPr>
          <w:rtl w:val="0"/>
        </w:rPr>
      </w:r>
    </w:p>
    <w:sectPr>
      <w:headerReference r:id="rId20" w:type="first"/>
      <w:footerReference r:id="rId21" w:type="default"/>
      <w:footerReference r:id="rId22" w:type="first"/>
      <w:pgSz w:h="16834" w:w="11909" w:orient="portrait"/>
      <w:pgMar w:bottom="1440" w:top="1440" w:left="1440" w:right="1440" w:header="720.0000000000001"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Ψηφιακές Επικοινωνίες       Ιούνιος 2022       Χρήστος Αλέξανδρος Τσιγγιρόπουλος    3872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Fonts w:ascii="Calibri" w:cs="Calibri" w:eastAsia="Calibri" w:hAnsi="Calibri"/>
        <w:rtl w:val="0"/>
      </w:rPr>
      <w:t xml:space="preserve">BER* = Είναι η πιθανότητα 1-&gt;0 και το 0-&gt;1 (δλδ η πιθανότητα σφάλματος σε ένα bit). </w:t>
      <w:tab/>
      <w:tab/>
      <w:t xml:space="preserv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github.com/tsingi-chris/CSC" TargetMode="External"/><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hyperlink" Target="https://drive.google.com/file/d/1Fkm-q2LH240UpnS8hw2rE5yH86IfE_zP/view?usp=sharing" TargetMode="External"/><Relationship Id="rId8" Type="http://schemas.openxmlformats.org/officeDocument/2006/relationships/hyperlink" Target="https://en.wikipedia.org/wiki/C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