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BFF5" w14:textId="3271522B" w:rsidR="00CC4FFE" w:rsidRPr="00CE3D30" w:rsidRDefault="00BC79ED" w:rsidP="00BC79ED">
      <w:pPr>
        <w:jc w:val="center"/>
        <w:rPr>
          <w:b/>
          <w:bCs/>
          <w:sz w:val="36"/>
          <w:szCs w:val="36"/>
        </w:rPr>
      </w:pPr>
      <w:r w:rsidRPr="00CE3D30">
        <w:rPr>
          <w:b/>
          <w:bCs/>
          <w:sz w:val="36"/>
          <w:szCs w:val="36"/>
        </w:rPr>
        <w:t>ΑΝΑΦΟΡΑ ΕΞΑΜΗΝΙΑΙΑΣ ΕΓΑΣΙΑΣ ΚΑΤΑΝΕΜΗΜΕΝΩΝ ΣΥΣΤΗΜΑΤΩΝ</w:t>
      </w:r>
    </w:p>
    <w:p w14:paraId="1A9B3D75" w14:textId="06C64CBD" w:rsidR="00BC79ED" w:rsidRDefault="00BC79ED">
      <w:pPr>
        <w:rPr>
          <w:sz w:val="24"/>
          <w:szCs w:val="24"/>
        </w:rPr>
      </w:pPr>
      <w:r>
        <w:rPr>
          <w:sz w:val="24"/>
          <w:szCs w:val="24"/>
        </w:rPr>
        <w:t xml:space="preserve">Αχιλλέας </w:t>
      </w:r>
      <w:proofErr w:type="spellStart"/>
      <w:r>
        <w:rPr>
          <w:sz w:val="24"/>
          <w:szCs w:val="24"/>
        </w:rPr>
        <w:t>Τσιμιχόδημος</w:t>
      </w:r>
      <w:proofErr w:type="spellEnd"/>
      <w:r>
        <w:rPr>
          <w:sz w:val="24"/>
          <w:szCs w:val="24"/>
        </w:rPr>
        <w:t>,</w:t>
      </w:r>
    </w:p>
    <w:p w14:paraId="7B59786E" w14:textId="6C842C9A" w:rsidR="00BC79ED" w:rsidRDefault="00BC79ED">
      <w:pPr>
        <w:rPr>
          <w:sz w:val="24"/>
          <w:szCs w:val="24"/>
        </w:rPr>
      </w:pPr>
      <w:r>
        <w:rPr>
          <w:sz w:val="24"/>
          <w:szCs w:val="24"/>
        </w:rPr>
        <w:t>Νικόλαος Μπενέτος, 03119028</w:t>
      </w:r>
    </w:p>
    <w:p w14:paraId="2C202CFE" w14:textId="1072D29B" w:rsidR="00BC79ED" w:rsidRDefault="00BC79ED">
      <w:pPr>
        <w:rPr>
          <w:sz w:val="24"/>
          <w:szCs w:val="24"/>
        </w:rPr>
      </w:pPr>
      <w:r>
        <w:rPr>
          <w:sz w:val="24"/>
          <w:szCs w:val="24"/>
        </w:rPr>
        <w:t xml:space="preserve">Νικόλαος </w:t>
      </w:r>
      <w:proofErr w:type="spellStart"/>
      <w:r>
        <w:rPr>
          <w:sz w:val="24"/>
          <w:szCs w:val="24"/>
        </w:rPr>
        <w:t>Σκουμιός</w:t>
      </w:r>
      <w:proofErr w:type="spellEnd"/>
      <w:r w:rsidR="00CE3D30">
        <w:rPr>
          <w:sz w:val="24"/>
          <w:szCs w:val="24"/>
        </w:rPr>
        <w:t>,</w:t>
      </w:r>
    </w:p>
    <w:p w14:paraId="786819FC" w14:textId="77777777" w:rsidR="00BC79ED" w:rsidRDefault="00BC79ED">
      <w:pPr>
        <w:rPr>
          <w:sz w:val="24"/>
          <w:szCs w:val="24"/>
        </w:rPr>
      </w:pPr>
    </w:p>
    <w:p w14:paraId="10FC4CA8" w14:textId="51D37A0F" w:rsidR="00BC79ED" w:rsidRPr="00CE3D30" w:rsidRDefault="00CE3D30" w:rsidP="00CE3D3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E3D30">
        <w:rPr>
          <w:b/>
          <w:bCs/>
          <w:sz w:val="28"/>
          <w:szCs w:val="28"/>
          <w:u w:val="single"/>
        </w:rPr>
        <w:t>Σχεδιασμός Συστήματος</w:t>
      </w:r>
    </w:p>
    <w:p w14:paraId="7A64AF0F" w14:textId="77777777" w:rsidR="002C2600" w:rsidRDefault="002C2600" w:rsidP="002C2600">
      <w:pPr>
        <w:ind w:left="360"/>
        <w:rPr>
          <w:sz w:val="24"/>
          <w:szCs w:val="24"/>
          <w:lang w:val="en-US"/>
        </w:rPr>
      </w:pPr>
    </w:p>
    <w:p w14:paraId="654D2028" w14:textId="4B627951" w:rsidR="002C2600" w:rsidRPr="002C2600" w:rsidRDefault="002C2600" w:rsidP="002C26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2600">
        <w:rPr>
          <w:sz w:val="24"/>
          <w:szCs w:val="24"/>
        </w:rPr>
        <w:t xml:space="preserve">Είσοδος κόμβου </w:t>
      </w:r>
      <w:r>
        <w:rPr>
          <w:sz w:val="24"/>
          <w:szCs w:val="24"/>
        </w:rPr>
        <w:t>και αρχικοποίηση του συστήματος</w:t>
      </w:r>
    </w:p>
    <w:p w14:paraId="4FB41412" w14:textId="40F05A40" w:rsidR="002C2600" w:rsidRPr="002C2600" w:rsidRDefault="002C2600" w:rsidP="002C2600">
      <w:pPr>
        <w:ind w:left="360"/>
        <w:rPr>
          <w:sz w:val="24"/>
          <w:szCs w:val="24"/>
        </w:rPr>
      </w:pPr>
      <w:r>
        <w:rPr>
          <w:sz w:val="24"/>
          <w:szCs w:val="24"/>
        </w:rPr>
        <w:t>Όταν ένας κόμβος εισέρχεται στο σύστημα υπάρχουν 2 δυνατές επιλογές για τις δράσεις του</w:t>
      </w:r>
      <w:r w:rsidRPr="002C2600">
        <w:rPr>
          <w:sz w:val="24"/>
          <w:szCs w:val="24"/>
        </w:rPr>
        <w:t>:</w:t>
      </w:r>
    </w:p>
    <w:p w14:paraId="328479B4" w14:textId="51575FFE" w:rsidR="002C2600" w:rsidRDefault="002C2600" w:rsidP="002C2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Ε</w:t>
      </w:r>
      <w:r w:rsidRPr="002C2600">
        <w:rPr>
          <w:sz w:val="24"/>
          <w:szCs w:val="24"/>
        </w:rPr>
        <w:t xml:space="preserve">ίναι ο </w:t>
      </w:r>
      <w:r w:rsidRPr="002C2600">
        <w:rPr>
          <w:sz w:val="24"/>
          <w:szCs w:val="24"/>
          <w:lang w:val="en-US"/>
        </w:rPr>
        <w:t>boo</w:t>
      </w:r>
      <w:r w:rsidR="002F12C3">
        <w:rPr>
          <w:sz w:val="24"/>
          <w:szCs w:val="24"/>
          <w:lang w:val="en-US"/>
        </w:rPr>
        <w:t>t</w:t>
      </w:r>
      <w:r w:rsidRPr="002C2600">
        <w:rPr>
          <w:sz w:val="24"/>
          <w:szCs w:val="24"/>
          <w:lang w:val="en-US"/>
        </w:rPr>
        <w:t>strap</w:t>
      </w:r>
      <w:r w:rsidRPr="002C2600">
        <w:rPr>
          <w:sz w:val="24"/>
          <w:szCs w:val="24"/>
        </w:rPr>
        <w:t xml:space="preserve">: </w:t>
      </w:r>
      <w:r>
        <w:rPr>
          <w:sz w:val="24"/>
          <w:szCs w:val="24"/>
        </w:rPr>
        <w:t>κάνει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initialization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του, δημιουργεί το </w:t>
      </w:r>
      <w:r>
        <w:rPr>
          <w:sz w:val="24"/>
          <w:szCs w:val="24"/>
          <w:lang w:val="en-US"/>
        </w:rPr>
        <w:t>genesis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block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την πρώτη </w:t>
      </w:r>
      <w:r>
        <w:rPr>
          <w:sz w:val="24"/>
          <w:szCs w:val="24"/>
          <w:lang w:val="en-US"/>
        </w:rPr>
        <w:t>transaction</w:t>
      </w:r>
      <w:r w:rsidRPr="002C2600">
        <w:rPr>
          <w:sz w:val="24"/>
          <w:szCs w:val="24"/>
        </w:rPr>
        <w:t>.</w:t>
      </w:r>
    </w:p>
    <w:p w14:paraId="3D47689E" w14:textId="7BFC4F7A" w:rsidR="002C2600" w:rsidRDefault="002C2600" w:rsidP="002C2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Είναι ένας από τους υπόλοιπους κόμβους: χτυπά στο </w:t>
      </w:r>
      <w:r>
        <w:rPr>
          <w:sz w:val="24"/>
          <w:szCs w:val="24"/>
          <w:lang w:val="en-US"/>
        </w:rPr>
        <w:t>endpoint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bootstrap</w:t>
      </w:r>
      <w:r w:rsidRPr="002C2600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register</w:t>
      </w:r>
      <w:r w:rsidRPr="002C260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node</w:t>
      </w:r>
      <w:r w:rsidRPr="002C2600">
        <w:rPr>
          <w:sz w:val="24"/>
          <w:szCs w:val="24"/>
        </w:rPr>
        <w:t>”,</w:t>
      </w:r>
      <w:r>
        <w:rPr>
          <w:sz w:val="24"/>
          <w:szCs w:val="24"/>
        </w:rPr>
        <w:t xml:space="preserve"> όπου θα προστεθεί στο </w:t>
      </w:r>
      <w:r>
        <w:rPr>
          <w:sz w:val="24"/>
          <w:szCs w:val="24"/>
          <w:lang w:val="en-US"/>
        </w:rPr>
        <w:t>ring</w:t>
      </w:r>
      <w:r w:rsidRPr="002C2600">
        <w:rPr>
          <w:sz w:val="24"/>
          <w:szCs w:val="24"/>
        </w:rPr>
        <w:t>.</w:t>
      </w:r>
    </w:p>
    <w:p w14:paraId="294DA46E" w14:textId="0C05B0AC" w:rsidR="002C2600" w:rsidRPr="002C2600" w:rsidRDefault="002C2600" w:rsidP="002C2600">
      <w:pPr>
        <w:ind w:left="360"/>
        <w:rPr>
          <w:sz w:val="24"/>
          <w:szCs w:val="24"/>
        </w:rPr>
      </w:pPr>
      <w:r>
        <w:rPr>
          <w:sz w:val="24"/>
          <w:szCs w:val="24"/>
        </w:rPr>
        <w:t>Όταν όλοι οι κόμβοι εισαχθούν (ο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bootstrap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ελέγχει με την είσοδο του κάθε κόμβου), τότε θα σταλθούν το </w:t>
      </w:r>
      <w:r>
        <w:rPr>
          <w:sz w:val="24"/>
          <w:szCs w:val="24"/>
          <w:lang w:val="en-US"/>
        </w:rPr>
        <w:t>ring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 </w:t>
      </w:r>
      <w:r>
        <w:rPr>
          <w:sz w:val="24"/>
          <w:szCs w:val="24"/>
          <w:lang w:val="en-US"/>
        </w:rPr>
        <w:t>chain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όλους τους κόμβους του συστήματος. Σε αυτό το σημείο ο κάθε κόμβος θα κληθεί να διαβάσει το αντίστοιχος </w:t>
      </w:r>
      <w:r w:rsidRPr="002C260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αρχείο με τα </w:t>
      </w:r>
      <w:r>
        <w:rPr>
          <w:sz w:val="24"/>
          <w:szCs w:val="24"/>
          <w:lang w:val="en-US"/>
        </w:rPr>
        <w:t>transactions</w:t>
      </w:r>
      <w:r w:rsidRPr="002C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 οποία θα πρέπει να </w:t>
      </w:r>
      <w:r w:rsidR="002F12C3">
        <w:rPr>
          <w:sz w:val="24"/>
          <w:szCs w:val="24"/>
        </w:rPr>
        <w:t>διεκπεραιώσει</w:t>
      </w:r>
      <w:r>
        <w:rPr>
          <w:sz w:val="24"/>
          <w:szCs w:val="24"/>
        </w:rPr>
        <w:t>.</w:t>
      </w:r>
    </w:p>
    <w:p w14:paraId="32813611" w14:textId="77777777" w:rsidR="00BC79ED" w:rsidRDefault="00BC79ED">
      <w:pPr>
        <w:rPr>
          <w:sz w:val="24"/>
          <w:szCs w:val="24"/>
        </w:rPr>
      </w:pPr>
    </w:p>
    <w:p w14:paraId="3B70D341" w14:textId="77777777" w:rsidR="002F12C3" w:rsidRPr="002C2600" w:rsidRDefault="002F12C3">
      <w:pPr>
        <w:rPr>
          <w:sz w:val="24"/>
          <w:szCs w:val="24"/>
        </w:rPr>
      </w:pPr>
    </w:p>
    <w:p w14:paraId="0D7FD19F" w14:textId="77777777" w:rsidR="00BC79ED" w:rsidRPr="002C2600" w:rsidRDefault="00BC79ED">
      <w:pPr>
        <w:rPr>
          <w:sz w:val="24"/>
          <w:szCs w:val="24"/>
        </w:rPr>
      </w:pPr>
    </w:p>
    <w:p w14:paraId="4B0FA2AF" w14:textId="77777777" w:rsidR="00BC79ED" w:rsidRPr="002C2600" w:rsidRDefault="00BC79ED">
      <w:pPr>
        <w:rPr>
          <w:sz w:val="24"/>
          <w:szCs w:val="24"/>
        </w:rPr>
      </w:pPr>
    </w:p>
    <w:p w14:paraId="1BA21CF6" w14:textId="77777777" w:rsidR="00BC79ED" w:rsidRPr="002C2600" w:rsidRDefault="00BC79ED">
      <w:pPr>
        <w:rPr>
          <w:sz w:val="24"/>
          <w:szCs w:val="24"/>
        </w:rPr>
      </w:pPr>
    </w:p>
    <w:p w14:paraId="1D0C75EF" w14:textId="77777777" w:rsidR="00BC79ED" w:rsidRPr="002C2600" w:rsidRDefault="00BC79ED">
      <w:pPr>
        <w:rPr>
          <w:sz w:val="24"/>
          <w:szCs w:val="24"/>
        </w:rPr>
      </w:pPr>
    </w:p>
    <w:p w14:paraId="0041B58E" w14:textId="77777777" w:rsidR="00BC79ED" w:rsidRPr="002C2600" w:rsidRDefault="00BC79ED">
      <w:pPr>
        <w:rPr>
          <w:sz w:val="24"/>
          <w:szCs w:val="24"/>
        </w:rPr>
      </w:pPr>
    </w:p>
    <w:p w14:paraId="442F0B7B" w14:textId="77777777" w:rsidR="00BC79ED" w:rsidRPr="002C2600" w:rsidRDefault="00BC79ED">
      <w:pPr>
        <w:rPr>
          <w:sz w:val="24"/>
          <w:szCs w:val="24"/>
        </w:rPr>
      </w:pPr>
    </w:p>
    <w:p w14:paraId="127EF9E4" w14:textId="77777777" w:rsidR="00BC79ED" w:rsidRDefault="00BC79ED">
      <w:pPr>
        <w:rPr>
          <w:sz w:val="24"/>
          <w:szCs w:val="24"/>
        </w:rPr>
      </w:pPr>
    </w:p>
    <w:p w14:paraId="76ADF8D8" w14:textId="77777777" w:rsidR="00051B5E" w:rsidRPr="002C2600" w:rsidRDefault="00051B5E">
      <w:pPr>
        <w:rPr>
          <w:sz w:val="24"/>
          <w:szCs w:val="24"/>
        </w:rPr>
      </w:pPr>
    </w:p>
    <w:p w14:paraId="7B0CA3D5" w14:textId="77777777" w:rsidR="00BC79ED" w:rsidRPr="002C2600" w:rsidRDefault="00BC79ED">
      <w:pPr>
        <w:rPr>
          <w:sz w:val="24"/>
          <w:szCs w:val="24"/>
        </w:rPr>
      </w:pPr>
    </w:p>
    <w:p w14:paraId="31D3544F" w14:textId="77777777" w:rsidR="00BC79ED" w:rsidRPr="002C2600" w:rsidRDefault="00BC79ED">
      <w:pPr>
        <w:rPr>
          <w:sz w:val="24"/>
          <w:szCs w:val="24"/>
        </w:rPr>
      </w:pPr>
    </w:p>
    <w:p w14:paraId="6431C9CE" w14:textId="5591DB4C" w:rsidR="00CE3D30" w:rsidRPr="00CE3D30" w:rsidRDefault="00CE3D30" w:rsidP="00CE3D3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Αποτελέσματα των Πειραμάτων</w:t>
      </w:r>
    </w:p>
    <w:p w14:paraId="6DFC3A5D" w14:textId="4A553DCD" w:rsidR="00BC79ED" w:rsidRDefault="002B3817" w:rsidP="002B381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1) </w:t>
      </w:r>
      <w:r>
        <w:rPr>
          <w:sz w:val="24"/>
          <w:szCs w:val="24"/>
        </w:rPr>
        <w:t>Απόδοση του συστήματος</w:t>
      </w:r>
    </w:p>
    <w:p w14:paraId="3E63CB2F" w14:textId="3E2A4092" w:rsidR="002B3817" w:rsidRDefault="002B3817" w:rsidP="002B381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Σταθερό </w:t>
      </w:r>
      <w:r>
        <w:rPr>
          <w:sz w:val="24"/>
          <w:szCs w:val="24"/>
          <w:lang w:val="en-US"/>
        </w:rPr>
        <w:t>staking: 10</w:t>
      </w:r>
      <w:r w:rsidR="00124A6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BCC</w:t>
      </w:r>
    </w:p>
    <w:p w14:paraId="6FA8F623" w14:textId="77777777" w:rsidR="002B3817" w:rsidRDefault="002B3817" w:rsidP="002B3817">
      <w:pPr>
        <w:rPr>
          <w:sz w:val="24"/>
          <w:szCs w:val="24"/>
          <w:lang w:val="en-US"/>
        </w:rPr>
      </w:pPr>
    </w:p>
    <w:p w14:paraId="18E439C7" w14:textId="77777777" w:rsidR="002B3817" w:rsidRPr="002B3817" w:rsidRDefault="002B3817" w:rsidP="002B3817">
      <w:pPr>
        <w:rPr>
          <w:sz w:val="24"/>
          <w:szCs w:val="24"/>
          <w:lang w:val="en-US"/>
        </w:rPr>
      </w:pPr>
    </w:p>
    <w:p w14:paraId="4668F13F" w14:textId="522E671D" w:rsidR="00BC79ED" w:rsidRDefault="002B381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2) </w:t>
      </w:r>
      <w:proofErr w:type="spellStart"/>
      <w:r>
        <w:rPr>
          <w:sz w:val="24"/>
          <w:szCs w:val="24"/>
        </w:rPr>
        <w:t>Κλιμακωσιμότητα</w:t>
      </w:r>
      <w:proofErr w:type="spellEnd"/>
      <w:r>
        <w:rPr>
          <w:sz w:val="24"/>
          <w:szCs w:val="24"/>
        </w:rPr>
        <w:t xml:space="preserve"> του συστήματος</w:t>
      </w:r>
    </w:p>
    <w:p w14:paraId="2308F1F7" w14:textId="1C890F08" w:rsidR="002B3817" w:rsidRPr="0046400E" w:rsidRDefault="0046400E">
      <w:pPr>
        <w:rPr>
          <w:sz w:val="24"/>
          <w:szCs w:val="24"/>
        </w:rPr>
      </w:pPr>
      <w:r>
        <w:rPr>
          <w:sz w:val="24"/>
          <w:szCs w:val="24"/>
        </w:rPr>
        <w:t xml:space="preserve">Επανάληψη του πειράματος για 10 </w:t>
      </w:r>
      <w:r>
        <w:rPr>
          <w:sz w:val="24"/>
          <w:szCs w:val="24"/>
          <w:lang w:val="en-US"/>
        </w:rPr>
        <w:t>clients</w:t>
      </w:r>
      <w:r w:rsidRPr="0046400E">
        <w:rPr>
          <w:sz w:val="24"/>
          <w:szCs w:val="24"/>
        </w:rPr>
        <w:t>.</w:t>
      </w:r>
    </w:p>
    <w:p w14:paraId="7838D6BB" w14:textId="77777777" w:rsidR="0046400E" w:rsidRDefault="0046400E">
      <w:pPr>
        <w:rPr>
          <w:sz w:val="24"/>
          <w:szCs w:val="24"/>
        </w:rPr>
      </w:pPr>
    </w:p>
    <w:p w14:paraId="12EBB65E" w14:textId="77777777" w:rsidR="0046400E" w:rsidRDefault="0046400E">
      <w:pPr>
        <w:rPr>
          <w:sz w:val="24"/>
          <w:szCs w:val="24"/>
        </w:rPr>
      </w:pPr>
    </w:p>
    <w:p w14:paraId="4CC6E2CF" w14:textId="44C10B8A" w:rsidR="002B3817" w:rsidRPr="002B3817" w:rsidRDefault="002B3817">
      <w:pPr>
        <w:rPr>
          <w:sz w:val="24"/>
          <w:szCs w:val="24"/>
        </w:rPr>
      </w:pPr>
      <w:r>
        <w:rPr>
          <w:sz w:val="24"/>
          <w:szCs w:val="24"/>
        </w:rPr>
        <w:t>3) Δικαιοσύνη</w:t>
      </w:r>
    </w:p>
    <w:p w14:paraId="6B6AA2AD" w14:textId="3BA3970C" w:rsidR="0046400E" w:rsidRPr="0046400E" w:rsidRDefault="0046400E" w:rsidP="0046400E">
      <w:pPr>
        <w:rPr>
          <w:sz w:val="24"/>
          <w:szCs w:val="24"/>
        </w:rPr>
      </w:pPr>
      <w:r>
        <w:rPr>
          <w:sz w:val="24"/>
          <w:szCs w:val="24"/>
        </w:rPr>
        <w:t xml:space="preserve">Επανάληψη του πειράματος για </w:t>
      </w:r>
      <w:r w:rsidRPr="0046400E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clients</w:t>
      </w:r>
      <w:r w:rsidRPr="00464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capacity</w:t>
      </w:r>
      <w:r w:rsidRPr="0046400E">
        <w:rPr>
          <w:sz w:val="24"/>
          <w:szCs w:val="24"/>
        </w:rPr>
        <w:t xml:space="preserve"> 5, </w:t>
      </w:r>
      <w:r>
        <w:rPr>
          <w:sz w:val="24"/>
          <w:szCs w:val="24"/>
        </w:rPr>
        <w:t xml:space="preserve">με έναν από τους κόμβους να έχει </w:t>
      </w:r>
      <w:r>
        <w:rPr>
          <w:sz w:val="24"/>
          <w:szCs w:val="24"/>
          <w:lang w:val="en-US"/>
        </w:rPr>
        <w:t>staking</w:t>
      </w:r>
      <w:r w:rsidRPr="0046400E">
        <w:rPr>
          <w:sz w:val="24"/>
          <w:szCs w:val="24"/>
        </w:rPr>
        <w:t xml:space="preserve"> 100 </w:t>
      </w:r>
      <w:r>
        <w:rPr>
          <w:sz w:val="24"/>
          <w:szCs w:val="24"/>
          <w:lang w:val="en-US"/>
        </w:rPr>
        <w:t>BCC</w:t>
      </w:r>
      <w:r w:rsidRPr="0046400E">
        <w:rPr>
          <w:sz w:val="24"/>
          <w:szCs w:val="24"/>
        </w:rPr>
        <w:t>.</w:t>
      </w:r>
    </w:p>
    <w:p w14:paraId="5441E719" w14:textId="77777777" w:rsidR="00BC79ED" w:rsidRDefault="00BC79ED">
      <w:pPr>
        <w:rPr>
          <w:sz w:val="24"/>
          <w:szCs w:val="24"/>
        </w:rPr>
      </w:pPr>
    </w:p>
    <w:p w14:paraId="12C27BDC" w14:textId="77777777" w:rsidR="00BC79ED" w:rsidRDefault="00BC79ED">
      <w:pPr>
        <w:rPr>
          <w:sz w:val="24"/>
          <w:szCs w:val="24"/>
        </w:rPr>
      </w:pPr>
    </w:p>
    <w:p w14:paraId="5A5121CA" w14:textId="77777777" w:rsidR="00BC79ED" w:rsidRDefault="00BC79ED">
      <w:pPr>
        <w:rPr>
          <w:sz w:val="24"/>
          <w:szCs w:val="24"/>
        </w:rPr>
      </w:pPr>
    </w:p>
    <w:p w14:paraId="5046B2E9" w14:textId="77777777" w:rsidR="00BC79ED" w:rsidRDefault="00BC79ED">
      <w:pPr>
        <w:rPr>
          <w:sz w:val="24"/>
          <w:szCs w:val="24"/>
        </w:rPr>
      </w:pPr>
    </w:p>
    <w:p w14:paraId="1A635260" w14:textId="77777777" w:rsidR="00BC79ED" w:rsidRDefault="00BC79ED">
      <w:pPr>
        <w:rPr>
          <w:sz w:val="24"/>
          <w:szCs w:val="24"/>
        </w:rPr>
      </w:pPr>
    </w:p>
    <w:p w14:paraId="34FF543F" w14:textId="77777777" w:rsidR="00BC79ED" w:rsidRDefault="00BC79ED">
      <w:pPr>
        <w:rPr>
          <w:sz w:val="24"/>
          <w:szCs w:val="24"/>
        </w:rPr>
      </w:pPr>
    </w:p>
    <w:p w14:paraId="06A43652" w14:textId="77777777" w:rsidR="00BC79ED" w:rsidRDefault="00BC79ED">
      <w:pPr>
        <w:rPr>
          <w:sz w:val="24"/>
          <w:szCs w:val="24"/>
        </w:rPr>
      </w:pPr>
    </w:p>
    <w:p w14:paraId="66098B6D" w14:textId="77777777" w:rsidR="00BC79ED" w:rsidRPr="00BC79ED" w:rsidRDefault="00BC79ED">
      <w:pPr>
        <w:rPr>
          <w:sz w:val="24"/>
          <w:szCs w:val="24"/>
        </w:rPr>
      </w:pPr>
    </w:p>
    <w:p w14:paraId="6921B7FB" w14:textId="77777777" w:rsidR="00BC79ED" w:rsidRDefault="00BC79ED"/>
    <w:p w14:paraId="7627393D" w14:textId="77777777" w:rsidR="00BC79ED" w:rsidRDefault="00BC79ED"/>
    <w:p w14:paraId="7DDA0575" w14:textId="77777777" w:rsidR="00BC79ED" w:rsidRDefault="00BC79ED"/>
    <w:p w14:paraId="7E3FE738" w14:textId="77777777" w:rsidR="00BC79ED" w:rsidRDefault="00BC79ED"/>
    <w:p w14:paraId="44D2A70D" w14:textId="77777777" w:rsidR="00BC79ED" w:rsidRDefault="00BC79ED"/>
    <w:p w14:paraId="4C38016E" w14:textId="77777777" w:rsidR="00BC79ED" w:rsidRDefault="00BC79ED"/>
    <w:p w14:paraId="3DDF82E3" w14:textId="77777777" w:rsidR="00BC79ED" w:rsidRDefault="00BC79ED"/>
    <w:p w14:paraId="06E32A7E" w14:textId="77777777" w:rsidR="00BC79ED" w:rsidRDefault="00BC79ED"/>
    <w:sectPr w:rsidR="00BC79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199"/>
    <w:multiLevelType w:val="hybridMultilevel"/>
    <w:tmpl w:val="F70AD464"/>
    <w:lvl w:ilvl="0" w:tplc="FBD252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07C"/>
    <w:multiLevelType w:val="hybridMultilevel"/>
    <w:tmpl w:val="9BFED1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C361B"/>
    <w:multiLevelType w:val="hybridMultilevel"/>
    <w:tmpl w:val="E99A50AC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4613D5"/>
    <w:multiLevelType w:val="hybridMultilevel"/>
    <w:tmpl w:val="FB38464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73D44"/>
    <w:multiLevelType w:val="hybridMultilevel"/>
    <w:tmpl w:val="233AD9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B7F01"/>
    <w:multiLevelType w:val="hybridMultilevel"/>
    <w:tmpl w:val="1F1A9464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21682">
    <w:abstractNumId w:val="1"/>
  </w:num>
  <w:num w:numId="2" w16cid:durableId="441074032">
    <w:abstractNumId w:val="3"/>
  </w:num>
  <w:num w:numId="3" w16cid:durableId="346442554">
    <w:abstractNumId w:val="2"/>
  </w:num>
  <w:num w:numId="4" w16cid:durableId="1272123347">
    <w:abstractNumId w:val="4"/>
  </w:num>
  <w:num w:numId="5" w16cid:durableId="852304056">
    <w:abstractNumId w:val="5"/>
  </w:num>
  <w:num w:numId="6" w16cid:durableId="148855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B9"/>
    <w:rsid w:val="00051B5E"/>
    <w:rsid w:val="000A1CB9"/>
    <w:rsid w:val="00124A6F"/>
    <w:rsid w:val="002B3817"/>
    <w:rsid w:val="002C2600"/>
    <w:rsid w:val="002F12C3"/>
    <w:rsid w:val="00350336"/>
    <w:rsid w:val="0046400E"/>
    <w:rsid w:val="00BC79ED"/>
    <w:rsid w:val="00CC4FFE"/>
    <w:rsid w:val="00CE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48AF"/>
  <w15:chartTrackingRefBased/>
  <w15:docId w15:val="{5FD9A2F1-9A90-479D-83F6-CB3E2FB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172</Words>
  <Characters>932</Characters>
  <Application>Microsoft Office Word</Application>
  <DocSecurity>0</DocSecurity>
  <Lines>7</Lines>
  <Paragraphs>2</Paragraphs>
  <ScaleCrop>false</ScaleCrop>
  <Company>Tesla Inc.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Benetos [I]</dc:creator>
  <cp:keywords/>
  <dc:description/>
  <cp:lastModifiedBy>Nikolaos Benetos [I]</cp:lastModifiedBy>
  <cp:revision>9</cp:revision>
  <dcterms:created xsi:type="dcterms:W3CDTF">2024-04-08T10:24:00Z</dcterms:created>
  <dcterms:modified xsi:type="dcterms:W3CDTF">2024-04-08T11:24:00Z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2024-04-08T10:29:44Z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24457868-6998-416a-bdc8-724723782d51</vt:lpwstr>
  </property>
  <property fmtid="{D5CDD505-2E9C-101B-9397-08002B2CF9AE}" pid="8" name="MSIP_Label_52d06e56-1756-4005-87f1-1edc72dd4bdf_ContentBits">
    <vt:lpwstr>0</vt:lpwstr>
  </property>
</Properties>
</file>