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F20" w:rsidRDefault="00603FF4">
      <w:pPr>
        <w:rPr>
          <w:rFonts w:ascii="Arial" w:hAnsi="Arial" w:cs="Arial"/>
          <w:b/>
          <w:bCs/>
          <w:color w:val="695D46"/>
          <w:sz w:val="28"/>
          <w:szCs w:val="28"/>
        </w:rPr>
      </w:pPr>
      <w:r w:rsidRPr="00603FF4">
        <w:rPr>
          <w:rFonts w:ascii="Arial" w:hAnsi="Arial" w:cs="Arial"/>
          <w:b/>
          <w:bCs/>
          <w:color w:val="695D46"/>
          <w:sz w:val="28"/>
          <w:szCs w:val="28"/>
        </w:rPr>
        <w:t xml:space="preserve">Building </w:t>
      </w:r>
      <w:proofErr w:type="gramStart"/>
      <w:r w:rsidRPr="00603FF4">
        <w:rPr>
          <w:rFonts w:ascii="Arial" w:hAnsi="Arial" w:cs="Arial"/>
          <w:b/>
          <w:bCs/>
          <w:color w:val="695D46"/>
          <w:sz w:val="28"/>
          <w:szCs w:val="28"/>
        </w:rPr>
        <w:t>A</w:t>
      </w:r>
      <w:proofErr w:type="gramEnd"/>
      <w:r w:rsidRPr="00603FF4">
        <w:rPr>
          <w:rFonts w:ascii="Arial" w:hAnsi="Arial" w:cs="Arial"/>
          <w:b/>
          <w:bCs/>
          <w:color w:val="695D46"/>
          <w:sz w:val="28"/>
          <w:szCs w:val="28"/>
        </w:rPr>
        <w:t xml:space="preserve"> Insurance Policy Question Answering Model</w:t>
      </w:r>
    </w:p>
    <w:p w:rsidR="00603FF4" w:rsidRPr="00603FF4" w:rsidRDefault="00603FF4" w:rsidP="00603FF4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CA"/>
        </w:rPr>
      </w:pPr>
      <w:r w:rsidRPr="00603FF4">
        <w:rPr>
          <w:rFonts w:ascii="Arial" w:eastAsia="Times New Roman" w:hAnsi="Arial" w:cs="Arial"/>
          <w:b/>
          <w:bCs/>
          <w:kern w:val="36"/>
          <w:sz w:val="28"/>
          <w:szCs w:val="28"/>
          <w:lang w:eastAsia="en-CA"/>
        </w:rPr>
        <w:t>Goal:</w:t>
      </w:r>
    </w:p>
    <w:p w:rsidR="00603FF4" w:rsidRPr="00603FF4" w:rsidRDefault="00603FF4" w:rsidP="00603FF4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603FF4">
        <w:rPr>
          <w:rFonts w:ascii="Arial" w:eastAsia="Times New Roman" w:hAnsi="Arial" w:cs="Arial"/>
          <w:color w:val="695D46"/>
          <w:sz w:val="28"/>
          <w:szCs w:val="28"/>
          <w:lang w:eastAsia="en-CA"/>
        </w:rPr>
        <w:t>Reading and understanding insurance policy documents can be a long and tedious process as some policies can be up to 100 pages long.</w:t>
      </w:r>
    </w:p>
    <w:p w:rsidR="00603FF4" w:rsidRPr="00603FF4" w:rsidRDefault="00603FF4" w:rsidP="00603FF4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603FF4">
        <w:rPr>
          <w:rFonts w:ascii="Arial" w:eastAsia="Times New Roman" w:hAnsi="Arial" w:cs="Arial"/>
          <w:color w:val="695D46"/>
          <w:sz w:val="28"/>
          <w:szCs w:val="28"/>
          <w:lang w:eastAsia="en-CA"/>
        </w:rPr>
        <w:t xml:space="preserve">My goal is to create a model that can answer specific questions about an insurance policy such as coverage details, insurance exclusions </w:t>
      </w:r>
      <w:proofErr w:type="spellStart"/>
      <w:r w:rsidRPr="00603FF4">
        <w:rPr>
          <w:rFonts w:ascii="Arial" w:eastAsia="Times New Roman" w:hAnsi="Arial" w:cs="Arial"/>
          <w:color w:val="695D46"/>
          <w:sz w:val="28"/>
          <w:szCs w:val="28"/>
          <w:lang w:eastAsia="en-CA"/>
        </w:rPr>
        <w:t>etc</w:t>
      </w:r>
      <w:proofErr w:type="spellEnd"/>
      <w:r w:rsidRPr="00603FF4">
        <w:rPr>
          <w:rFonts w:ascii="Arial" w:eastAsia="Times New Roman" w:hAnsi="Arial" w:cs="Arial"/>
          <w:color w:val="695D46"/>
          <w:sz w:val="28"/>
          <w:szCs w:val="28"/>
          <w:lang w:eastAsia="en-CA"/>
        </w:rPr>
        <w:t xml:space="preserve"> removing the need for to go through and entire policy just to find the answer to one question. </w:t>
      </w:r>
    </w:p>
    <w:p w:rsidR="00603FF4" w:rsidRPr="00603FF4" w:rsidRDefault="00603FF4" w:rsidP="00603FF4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603FF4">
        <w:rPr>
          <w:rFonts w:ascii="Arial" w:eastAsia="Times New Roman" w:hAnsi="Arial" w:cs="Arial"/>
          <w:color w:val="695D46"/>
          <w:sz w:val="28"/>
          <w:szCs w:val="28"/>
          <w:lang w:eastAsia="en-CA"/>
        </w:rPr>
        <w:t>This will assist insurance policy holders to understand and know exactly what's covered under their insurance policy quickly and easily. </w:t>
      </w:r>
    </w:p>
    <w:p w:rsidR="00603FF4" w:rsidRPr="00603FF4" w:rsidRDefault="00603FF4" w:rsidP="00603FF4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603FF4">
        <w:rPr>
          <w:rFonts w:ascii="Arial" w:eastAsia="Times New Roman" w:hAnsi="Arial" w:cs="Arial"/>
          <w:color w:val="695D46"/>
          <w:sz w:val="28"/>
          <w:szCs w:val="28"/>
          <w:lang w:eastAsia="en-CA"/>
        </w:rPr>
        <w:t> </w:t>
      </w:r>
    </w:p>
    <w:p w:rsidR="00603FF4" w:rsidRPr="00603FF4" w:rsidRDefault="00603FF4" w:rsidP="00603FF4">
      <w:pPr>
        <w:spacing w:before="12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  <w:r w:rsidRPr="00603FF4">
        <w:rPr>
          <w:rFonts w:ascii="Arial" w:eastAsia="Times New Roman" w:hAnsi="Arial" w:cs="Arial"/>
          <w:b/>
          <w:color w:val="695D46"/>
          <w:sz w:val="28"/>
          <w:szCs w:val="28"/>
          <w:lang w:eastAsia="en-CA"/>
        </w:rPr>
        <w:t>Datasets:</w:t>
      </w:r>
    </w:p>
    <w:p w:rsidR="00603FF4" w:rsidRPr="00603FF4" w:rsidRDefault="00603FF4" w:rsidP="00603FF4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695D46"/>
          <w:sz w:val="28"/>
          <w:szCs w:val="28"/>
          <w:lang w:eastAsia="en-CA"/>
        </w:rPr>
      </w:pPr>
      <w:r w:rsidRPr="00603FF4">
        <w:rPr>
          <w:rFonts w:ascii="Arial" w:eastAsia="Times New Roman" w:hAnsi="Arial" w:cs="Arial"/>
          <w:color w:val="695D46"/>
          <w:sz w:val="28"/>
          <w:szCs w:val="28"/>
          <w:lang w:eastAsia="en-CA"/>
        </w:rPr>
        <w:t>Pdf Documents</w:t>
      </w:r>
      <w:bookmarkStart w:id="0" w:name="_GoBack"/>
      <w:bookmarkEnd w:id="0"/>
    </w:p>
    <w:p w:rsidR="00603FF4" w:rsidRPr="00603FF4" w:rsidRDefault="00603FF4" w:rsidP="00603F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:rsidR="00603FF4" w:rsidRPr="00603FF4" w:rsidRDefault="00603FF4" w:rsidP="00603FF4">
      <w:pPr>
        <w:spacing w:before="12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  <w:r w:rsidRPr="00603FF4">
        <w:rPr>
          <w:rFonts w:ascii="Arial" w:eastAsia="Times New Roman" w:hAnsi="Arial" w:cs="Arial"/>
          <w:b/>
          <w:color w:val="695D46"/>
          <w:sz w:val="28"/>
          <w:szCs w:val="28"/>
          <w:lang w:eastAsia="en-CA"/>
        </w:rPr>
        <w:t>Data Analysis Tools:</w:t>
      </w:r>
    </w:p>
    <w:p w:rsidR="00603FF4" w:rsidRPr="00603FF4" w:rsidRDefault="00603FF4" w:rsidP="00603FF4">
      <w:pPr>
        <w:numPr>
          <w:ilvl w:val="0"/>
          <w:numId w:val="2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695D46"/>
          <w:sz w:val="28"/>
          <w:szCs w:val="28"/>
          <w:lang w:eastAsia="en-CA"/>
        </w:rPr>
      </w:pPr>
      <w:r w:rsidRPr="00603FF4">
        <w:rPr>
          <w:rFonts w:ascii="Arial" w:eastAsia="Times New Roman" w:hAnsi="Arial" w:cs="Arial"/>
          <w:color w:val="695D46"/>
          <w:sz w:val="28"/>
          <w:szCs w:val="28"/>
          <w:lang w:eastAsia="en-CA"/>
        </w:rPr>
        <w:t>Spacy</w:t>
      </w:r>
    </w:p>
    <w:p w:rsidR="00603FF4" w:rsidRPr="00603FF4" w:rsidRDefault="00603FF4" w:rsidP="00603FF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695D46"/>
          <w:sz w:val="28"/>
          <w:szCs w:val="28"/>
          <w:lang w:eastAsia="en-CA"/>
        </w:rPr>
      </w:pPr>
      <w:proofErr w:type="spellStart"/>
      <w:r w:rsidRPr="00603FF4">
        <w:rPr>
          <w:rFonts w:ascii="Arial" w:eastAsia="Times New Roman" w:hAnsi="Arial" w:cs="Arial"/>
          <w:color w:val="695D46"/>
          <w:sz w:val="28"/>
          <w:szCs w:val="28"/>
          <w:lang w:eastAsia="en-CA"/>
        </w:rPr>
        <w:t>pyPDF</w:t>
      </w:r>
      <w:proofErr w:type="spellEnd"/>
    </w:p>
    <w:p w:rsidR="00603FF4" w:rsidRPr="00603FF4" w:rsidRDefault="00603FF4" w:rsidP="00603FF4">
      <w:pPr>
        <w:rPr>
          <w:sz w:val="28"/>
          <w:szCs w:val="28"/>
        </w:rPr>
      </w:pPr>
      <w:r w:rsidRPr="00603FF4">
        <w:rPr>
          <w:rFonts w:ascii="Times New Roman" w:eastAsia="Times New Roman" w:hAnsi="Times New Roman" w:cs="Times New Roman"/>
          <w:sz w:val="28"/>
          <w:szCs w:val="28"/>
          <w:lang w:eastAsia="en-CA"/>
        </w:rPr>
        <w:br/>
      </w:r>
      <w:r w:rsidRPr="00603FF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603FF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603FF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sectPr w:rsidR="00603FF4" w:rsidRPr="00603F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7218D"/>
    <w:multiLevelType w:val="multilevel"/>
    <w:tmpl w:val="C2469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D73BA9"/>
    <w:multiLevelType w:val="multilevel"/>
    <w:tmpl w:val="1B504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F4"/>
    <w:rsid w:val="00603FF4"/>
    <w:rsid w:val="00DF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730D"/>
  <w15:chartTrackingRefBased/>
  <w15:docId w15:val="{6021903D-D0AA-4A50-A5AF-9D5F9D14D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1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tsitsi mutandiro</dc:creator>
  <cp:keywords/>
  <dc:description/>
  <cp:lastModifiedBy>tsitsi mutandiro</cp:lastModifiedBy>
  <cp:revision>1</cp:revision>
  <dcterms:created xsi:type="dcterms:W3CDTF">2019-07-06T18:07:00Z</dcterms:created>
  <dcterms:modified xsi:type="dcterms:W3CDTF">2019-07-06T18:09:00Z</dcterms:modified>
</cp:coreProperties>
</file>