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0C" w:rsidRPr="00F30B0C" w:rsidRDefault="00F30B0C" w:rsidP="00372BAE">
      <w:pPr>
        <w:spacing w:before="100" w:beforeAutospacing="1" w:after="0" w:line="360" w:lineRule="auto"/>
        <w:jc w:val="center"/>
        <w:rPr>
          <w:rFonts w:ascii="Times New Roman" w:hAnsi="Times New Roman" w:cs="Times New Roman"/>
          <w:sz w:val="32"/>
          <w:szCs w:val="32"/>
          <w:lang w:val="en-US"/>
        </w:rPr>
      </w:pPr>
      <w:r w:rsidRPr="00F30B0C">
        <w:rPr>
          <w:rFonts w:ascii="Times New Roman" w:hAnsi="Times New Roman" w:cs="Times New Roman"/>
          <w:sz w:val="32"/>
          <w:szCs w:val="32"/>
          <w:lang w:val="en-US"/>
        </w:rPr>
        <w:t>Introdu</w:t>
      </w:r>
      <w:r w:rsidR="008864C1">
        <w:rPr>
          <w:rFonts w:ascii="Times New Roman" w:hAnsi="Times New Roman" w:cs="Times New Roman"/>
          <w:sz w:val="32"/>
          <w:szCs w:val="32"/>
          <w:lang w:val="en-US"/>
        </w:rPr>
        <w:t>c</w:t>
      </w:r>
      <w:r w:rsidRPr="00F30B0C">
        <w:rPr>
          <w:rFonts w:ascii="Times New Roman" w:hAnsi="Times New Roman" w:cs="Times New Roman"/>
          <w:sz w:val="32"/>
          <w:szCs w:val="32"/>
          <w:lang w:val="en-US"/>
        </w:rPr>
        <w:t>tion</w:t>
      </w:r>
    </w:p>
    <w:p w:rsidR="00F30B0C" w:rsidRDefault="00F30B0C" w:rsidP="00372BAE">
      <w:pPr>
        <w:spacing w:before="100" w:beforeAutospacing="1" w:after="0" w:line="360" w:lineRule="auto"/>
        <w:ind w:firstLine="567"/>
        <w:jc w:val="both"/>
        <w:rPr>
          <w:rFonts w:ascii="Times New Roman" w:hAnsi="Times New Roman" w:cs="Times New Roman"/>
          <w:sz w:val="28"/>
          <w:szCs w:val="28"/>
          <w:lang w:val="en-US"/>
        </w:rPr>
      </w:pPr>
      <w:r w:rsidRPr="00F30B0C">
        <w:rPr>
          <w:rFonts w:ascii="Times New Roman" w:hAnsi="Times New Roman" w:cs="Times New Roman"/>
          <w:sz w:val="28"/>
          <w:szCs w:val="28"/>
          <w:lang w:val="en-US"/>
        </w:rPr>
        <w:t xml:space="preserve">The development of technology, high-speed modes of transport in the 21st century makes it possible not to live permanently in one city and travel often. People travel, learn new cultures, </w:t>
      </w:r>
      <w:proofErr w:type="gramStart"/>
      <w:r w:rsidRPr="00F30B0C">
        <w:rPr>
          <w:rFonts w:ascii="Times New Roman" w:hAnsi="Times New Roman" w:cs="Times New Roman"/>
          <w:sz w:val="28"/>
          <w:szCs w:val="28"/>
          <w:lang w:val="en-US"/>
        </w:rPr>
        <w:t>move</w:t>
      </w:r>
      <w:proofErr w:type="gramEnd"/>
      <w:r w:rsidRPr="00F30B0C">
        <w:rPr>
          <w:rFonts w:ascii="Times New Roman" w:hAnsi="Times New Roman" w:cs="Times New Roman"/>
          <w:sz w:val="28"/>
          <w:szCs w:val="28"/>
          <w:lang w:val="en-US"/>
        </w:rPr>
        <w:t xml:space="preserve"> to other countries. In a trip, the similarity of his home with his places of residence does not matter for a person. However, if a person is going to move to another city or another country, it is very important that the area in which he lives is similar to the area from which he moved (especially if it is a long business trip).</w:t>
      </w:r>
      <w:r>
        <w:rPr>
          <w:rFonts w:ascii="Times New Roman" w:hAnsi="Times New Roman" w:cs="Times New Roman"/>
          <w:sz w:val="28"/>
          <w:szCs w:val="28"/>
          <w:lang w:val="en-US"/>
        </w:rPr>
        <w:t xml:space="preserve"> </w:t>
      </w:r>
      <w:r w:rsidRPr="00F30B0C">
        <w:rPr>
          <w:rFonts w:ascii="Times New Roman" w:hAnsi="Times New Roman" w:cs="Times New Roman"/>
          <w:sz w:val="28"/>
          <w:szCs w:val="28"/>
          <w:lang w:val="en-US"/>
        </w:rPr>
        <w:t>You can segment var</w:t>
      </w:r>
      <w:r>
        <w:rPr>
          <w:rFonts w:ascii="Times New Roman" w:hAnsi="Times New Roman" w:cs="Times New Roman"/>
          <w:sz w:val="28"/>
          <w:szCs w:val="28"/>
          <w:lang w:val="en-US"/>
        </w:rPr>
        <w:t xml:space="preserve">ious places in the neighborhood </w:t>
      </w:r>
      <w:r w:rsidRPr="00F30B0C">
        <w:rPr>
          <w:rFonts w:ascii="Times New Roman" w:hAnsi="Times New Roman" w:cs="Times New Roman"/>
          <w:sz w:val="28"/>
          <w:szCs w:val="28"/>
          <w:lang w:val="en-US"/>
        </w:rPr>
        <w:t>according to the category of the object, and then group neighborhoods that include similar</w:t>
      </w:r>
      <w:r>
        <w:rPr>
          <w:rFonts w:ascii="Times New Roman" w:hAnsi="Times New Roman" w:cs="Times New Roman"/>
          <w:sz w:val="28"/>
          <w:szCs w:val="28"/>
          <w:lang w:val="en-US"/>
        </w:rPr>
        <w:t xml:space="preserve"> </w:t>
      </w:r>
      <w:r w:rsidRPr="00F30B0C">
        <w:rPr>
          <w:rFonts w:ascii="Times New Roman" w:hAnsi="Times New Roman" w:cs="Times New Roman"/>
          <w:sz w:val="28"/>
          <w:szCs w:val="28"/>
          <w:lang w:val="en-US"/>
        </w:rPr>
        <w:t xml:space="preserve">view of the surroundings. In this project, areas similar to each other in the cities of New York and Toronto </w:t>
      </w:r>
      <w:proofErr w:type="gramStart"/>
      <w:r w:rsidRPr="00F30B0C">
        <w:rPr>
          <w:rFonts w:ascii="Times New Roman" w:hAnsi="Times New Roman" w:cs="Times New Roman"/>
          <w:sz w:val="28"/>
          <w:szCs w:val="28"/>
          <w:lang w:val="en-US"/>
        </w:rPr>
        <w:t>will be found</w:t>
      </w:r>
      <w:proofErr w:type="gramEnd"/>
      <w:r w:rsidRPr="00F30B0C">
        <w:rPr>
          <w:rFonts w:ascii="Times New Roman" w:hAnsi="Times New Roman" w:cs="Times New Roman"/>
          <w:sz w:val="28"/>
          <w:szCs w:val="28"/>
          <w:lang w:val="en-US"/>
        </w:rPr>
        <w:t>.</w:t>
      </w:r>
    </w:p>
    <w:p w:rsidR="00F30B0C" w:rsidRPr="00F30B0C" w:rsidRDefault="00F30B0C" w:rsidP="00372BAE">
      <w:pPr>
        <w:spacing w:before="100" w:beforeAutospacing="1" w:after="0" w:line="360" w:lineRule="auto"/>
        <w:jc w:val="center"/>
        <w:rPr>
          <w:rFonts w:ascii="Times New Roman" w:hAnsi="Times New Roman" w:cs="Times New Roman"/>
          <w:sz w:val="32"/>
          <w:szCs w:val="32"/>
          <w:lang w:val="en-US"/>
        </w:rPr>
      </w:pPr>
      <w:r w:rsidRPr="00F30B0C">
        <w:rPr>
          <w:rFonts w:ascii="Times New Roman" w:hAnsi="Times New Roman" w:cs="Times New Roman"/>
          <w:sz w:val="32"/>
          <w:szCs w:val="32"/>
          <w:lang w:val="en-US"/>
        </w:rPr>
        <w:t>Problem</w:t>
      </w:r>
    </w:p>
    <w:p w:rsidR="00F30B0C" w:rsidRPr="00F30B0C" w:rsidRDefault="00F30B0C" w:rsidP="00372BAE">
      <w:pPr>
        <w:spacing w:before="100" w:beforeAutospacing="1" w:after="0" w:line="360" w:lineRule="auto"/>
        <w:jc w:val="both"/>
        <w:rPr>
          <w:rFonts w:ascii="Times New Roman" w:hAnsi="Times New Roman" w:cs="Times New Roman"/>
          <w:sz w:val="28"/>
          <w:szCs w:val="28"/>
          <w:lang w:val="en-US"/>
        </w:rPr>
      </w:pPr>
      <w:r w:rsidRPr="00F30B0C">
        <w:rPr>
          <w:rFonts w:ascii="Times New Roman" w:hAnsi="Times New Roman" w:cs="Times New Roman"/>
          <w:sz w:val="28"/>
          <w:szCs w:val="28"/>
          <w:lang w:val="en-US"/>
        </w:rPr>
        <w:t>Finding identical neighborhoods in different cities to hel</w:t>
      </w:r>
      <w:r>
        <w:rPr>
          <w:rFonts w:ascii="Times New Roman" w:hAnsi="Times New Roman" w:cs="Times New Roman"/>
          <w:sz w:val="28"/>
          <w:szCs w:val="28"/>
          <w:lang w:val="en-US"/>
        </w:rPr>
        <w:t>p ensure quick adaptation to</w:t>
      </w:r>
      <w:r w:rsidRPr="00F30B0C">
        <w:rPr>
          <w:rFonts w:ascii="Times New Roman" w:hAnsi="Times New Roman" w:cs="Times New Roman"/>
          <w:sz w:val="28"/>
          <w:szCs w:val="28"/>
          <w:lang w:val="en-US"/>
        </w:rPr>
        <w:t xml:space="preserve"> </w:t>
      </w:r>
      <w:r>
        <w:rPr>
          <w:rFonts w:ascii="Times New Roman" w:hAnsi="Times New Roman" w:cs="Times New Roman"/>
          <w:sz w:val="28"/>
          <w:szCs w:val="28"/>
          <w:lang w:val="en-US"/>
        </w:rPr>
        <w:t>neighborhood to make a decision</w:t>
      </w:r>
      <w:r w:rsidRPr="00F30B0C">
        <w:rPr>
          <w:rFonts w:ascii="Times New Roman" w:hAnsi="Times New Roman" w:cs="Times New Roman"/>
          <w:sz w:val="28"/>
          <w:szCs w:val="28"/>
          <w:lang w:val="en-US"/>
        </w:rPr>
        <w:t xml:space="preserve"> choosing an area that is far away but still feels at home.</w:t>
      </w:r>
    </w:p>
    <w:p w:rsidR="00F30B0C" w:rsidRPr="00F30B0C" w:rsidRDefault="00F30B0C" w:rsidP="00372BAE">
      <w:pPr>
        <w:spacing w:before="100" w:beforeAutospacing="1" w:after="0" w:line="360" w:lineRule="auto"/>
        <w:jc w:val="center"/>
        <w:rPr>
          <w:rFonts w:ascii="Times New Roman" w:hAnsi="Times New Roman" w:cs="Times New Roman"/>
          <w:sz w:val="32"/>
          <w:szCs w:val="32"/>
          <w:lang w:val="en-US"/>
        </w:rPr>
      </w:pPr>
      <w:r w:rsidRPr="00F30B0C">
        <w:rPr>
          <w:rFonts w:ascii="Times New Roman" w:hAnsi="Times New Roman" w:cs="Times New Roman"/>
          <w:sz w:val="32"/>
          <w:szCs w:val="32"/>
          <w:lang w:val="en-US"/>
        </w:rPr>
        <w:t>Data Sources</w:t>
      </w:r>
    </w:p>
    <w:p w:rsidR="00F30B0C" w:rsidRPr="00F30B0C" w:rsidRDefault="00F30B0C" w:rsidP="00372BAE">
      <w:pPr>
        <w:spacing w:before="100" w:beforeAutospacing="1"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project used datasets: </w:t>
      </w:r>
      <w:r w:rsidRPr="00F30B0C">
        <w:rPr>
          <w:rFonts w:ascii="Times New Roman" w:hAnsi="Times New Roman" w:cs="Times New Roman"/>
          <w:sz w:val="28"/>
          <w:szCs w:val="28"/>
          <w:lang w:val="en-US"/>
        </w:rPr>
        <w:t>New York’s different neighborhoods and their respective geometric coordinates, Toronto’s different borough and their respective postcodes</w:t>
      </w:r>
      <w:r>
        <w:rPr>
          <w:rFonts w:ascii="Times New Roman" w:hAnsi="Times New Roman" w:cs="Times New Roman"/>
          <w:sz w:val="28"/>
          <w:szCs w:val="28"/>
          <w:lang w:val="en-US"/>
        </w:rPr>
        <w:t>. Links for datasets:</w:t>
      </w:r>
    </w:p>
    <w:p w:rsidR="00F30B0C" w:rsidRDefault="00372BAE" w:rsidP="00372BAE">
      <w:pPr>
        <w:spacing w:before="100" w:beforeAutospacing="1" w:after="0" w:line="360" w:lineRule="auto"/>
        <w:jc w:val="both"/>
        <w:rPr>
          <w:rFonts w:ascii="Times New Roman" w:hAnsi="Times New Roman" w:cs="Times New Roman"/>
          <w:sz w:val="28"/>
          <w:szCs w:val="28"/>
          <w:lang w:val="en-US"/>
        </w:rPr>
      </w:pPr>
      <w:hyperlink r:id="rId4" w:history="1">
        <w:r w:rsidR="00F30B0C" w:rsidRPr="00AD1DF5">
          <w:rPr>
            <w:rStyle w:val="a3"/>
            <w:rFonts w:ascii="Times New Roman" w:hAnsi="Times New Roman" w:cs="Times New Roman"/>
            <w:sz w:val="28"/>
            <w:szCs w:val="28"/>
            <w:lang w:val="en-US"/>
          </w:rPr>
          <w:t>https://cocl.us/new_york_dataset</w:t>
        </w:r>
      </w:hyperlink>
    </w:p>
    <w:p w:rsidR="00F30B0C" w:rsidRDefault="003A7406" w:rsidP="00372BAE">
      <w:pPr>
        <w:spacing w:before="100" w:beforeAutospacing="1" w:after="0" w:line="360" w:lineRule="auto"/>
        <w:jc w:val="both"/>
        <w:rPr>
          <w:rFonts w:ascii="Times New Roman" w:hAnsi="Times New Roman" w:cs="Times New Roman"/>
          <w:sz w:val="28"/>
          <w:szCs w:val="28"/>
          <w:lang w:val="en-US"/>
        </w:rPr>
      </w:pPr>
      <w:hyperlink r:id="rId5" w:history="1">
        <w:r w:rsidRPr="006E72F9">
          <w:rPr>
            <w:rStyle w:val="a3"/>
            <w:rFonts w:ascii="Times New Roman" w:hAnsi="Times New Roman" w:cs="Times New Roman"/>
            <w:sz w:val="28"/>
            <w:szCs w:val="28"/>
            <w:lang w:val="en-US"/>
          </w:rPr>
          <w:t>https://en.wikipedia.org/wiki/List_of_postal_codes_of_Canada:_M</w:t>
        </w:r>
      </w:hyperlink>
    </w:p>
    <w:p w:rsidR="003A7406" w:rsidRPr="003A7406" w:rsidRDefault="003A7406" w:rsidP="00372BAE">
      <w:pPr>
        <w:spacing w:before="100" w:beforeAutospacing="1" w:after="0" w:line="360" w:lineRule="auto"/>
        <w:jc w:val="both"/>
        <w:rPr>
          <w:rFonts w:ascii="Times New Roman" w:hAnsi="Times New Roman" w:cs="Times New Roman"/>
          <w:sz w:val="28"/>
          <w:szCs w:val="28"/>
          <w:lang w:val="en-US"/>
        </w:rPr>
      </w:pPr>
      <w:r w:rsidRPr="003A7406">
        <w:rPr>
          <w:rFonts w:ascii="Times New Roman" w:hAnsi="Times New Roman" w:cs="Times New Roman"/>
          <w:sz w:val="28"/>
          <w:szCs w:val="28"/>
          <w:lang w:val="en-US"/>
        </w:rPr>
        <w:t xml:space="preserve">Geographic coordinates in the </w:t>
      </w:r>
      <w:proofErr w:type="gramStart"/>
      <w:r w:rsidRPr="003A7406">
        <w:rPr>
          <w:rFonts w:ascii="Times New Roman" w:hAnsi="Times New Roman" w:cs="Times New Roman"/>
          <w:sz w:val="28"/>
          <w:szCs w:val="28"/>
          <w:lang w:val="en-US"/>
        </w:rPr>
        <w:t>Foursquare</w:t>
      </w:r>
      <w:proofErr w:type="gramEnd"/>
      <w:r w:rsidRPr="003A7406">
        <w:rPr>
          <w:rFonts w:ascii="Times New Roman" w:hAnsi="Times New Roman" w:cs="Times New Roman"/>
          <w:sz w:val="28"/>
          <w:szCs w:val="28"/>
          <w:lang w:val="en-US"/>
        </w:rPr>
        <w:t xml:space="preserve"> platform will be added to the data from the sources. </w:t>
      </w:r>
    </w:p>
    <w:p w:rsidR="008864C1" w:rsidRDefault="008864C1" w:rsidP="00372BAE">
      <w:pPr>
        <w:spacing w:before="100" w:beforeAutospacing="1" w:after="0" w:line="360" w:lineRule="auto"/>
        <w:jc w:val="center"/>
        <w:rPr>
          <w:rFonts w:ascii="Times New Roman" w:hAnsi="Times New Roman" w:cs="Times New Roman"/>
          <w:sz w:val="32"/>
          <w:szCs w:val="32"/>
          <w:lang w:val="en-US"/>
        </w:rPr>
      </w:pPr>
    </w:p>
    <w:p w:rsidR="003A7406" w:rsidRPr="008864C1" w:rsidRDefault="008864C1" w:rsidP="00372BAE">
      <w:pPr>
        <w:spacing w:before="100" w:beforeAutospacing="1" w:after="0" w:line="360" w:lineRule="auto"/>
        <w:jc w:val="center"/>
        <w:rPr>
          <w:rFonts w:ascii="Times New Roman" w:hAnsi="Times New Roman" w:cs="Times New Roman"/>
          <w:sz w:val="32"/>
          <w:szCs w:val="32"/>
        </w:rPr>
      </w:pPr>
      <w:r w:rsidRPr="008864C1">
        <w:rPr>
          <w:rFonts w:ascii="Times New Roman" w:hAnsi="Times New Roman" w:cs="Times New Roman"/>
          <w:sz w:val="32"/>
          <w:szCs w:val="32"/>
          <w:lang w:val="en-US"/>
        </w:rPr>
        <w:lastRenderedPageBreak/>
        <w:t>Methodology</w:t>
      </w:r>
    </w:p>
    <w:p w:rsidR="003A7406" w:rsidRPr="007E3B34" w:rsidRDefault="007E3B34" w:rsidP="00372BAE">
      <w:pPr>
        <w:spacing w:before="100" w:beforeAutospacing="1" w:after="0" w:line="360" w:lineRule="auto"/>
        <w:ind w:firstLine="567"/>
        <w:jc w:val="both"/>
        <w:rPr>
          <w:rFonts w:ascii="Times New Roman" w:hAnsi="Times New Roman" w:cs="Times New Roman"/>
          <w:sz w:val="28"/>
          <w:szCs w:val="28"/>
          <w:lang w:val="en-US"/>
        </w:rPr>
      </w:pPr>
      <w:r w:rsidRPr="007E3B34">
        <w:rPr>
          <w:rFonts w:ascii="Times New Roman" w:hAnsi="Times New Roman" w:cs="Times New Roman"/>
          <w:sz w:val="28"/>
          <w:szCs w:val="28"/>
          <w:lang w:val="en-US"/>
        </w:rPr>
        <w:t>The goal of this project is to group together the similar neighborhoods in the city of New York</w:t>
      </w:r>
      <w:r w:rsidRPr="007E3B34">
        <w:rPr>
          <w:rFonts w:ascii="Times New Roman" w:hAnsi="Times New Roman" w:cs="Times New Roman"/>
          <w:sz w:val="28"/>
          <w:szCs w:val="28"/>
          <w:lang w:val="en-US"/>
        </w:rPr>
        <w:t xml:space="preserve"> </w:t>
      </w:r>
      <w:r w:rsidRPr="007E3B34">
        <w:rPr>
          <w:rFonts w:ascii="Times New Roman" w:hAnsi="Times New Roman" w:cs="Times New Roman"/>
          <w:sz w:val="28"/>
          <w:szCs w:val="28"/>
          <w:lang w:val="en-US"/>
        </w:rPr>
        <w:t>and Toronto.</w:t>
      </w:r>
      <w:r w:rsidRPr="007E3B34">
        <w:rPr>
          <w:rFonts w:ascii="Times New Roman" w:hAnsi="Times New Roman" w:cs="Times New Roman"/>
          <w:sz w:val="28"/>
          <w:szCs w:val="28"/>
          <w:lang w:val="en-US"/>
        </w:rPr>
        <w:t xml:space="preserve"> </w:t>
      </w:r>
      <w:r w:rsidRPr="007E3B34">
        <w:rPr>
          <w:rFonts w:ascii="Times New Roman" w:hAnsi="Times New Roman" w:cs="Times New Roman"/>
          <w:sz w:val="28"/>
          <w:szCs w:val="28"/>
          <w:lang w:val="en-US"/>
        </w:rPr>
        <w:t>We will use k-means beca</w:t>
      </w:r>
      <w:r>
        <w:rPr>
          <w:rFonts w:ascii="Times New Roman" w:hAnsi="Times New Roman" w:cs="Times New Roman"/>
          <w:sz w:val="28"/>
          <w:szCs w:val="28"/>
          <w:lang w:val="en-US"/>
        </w:rPr>
        <w:t>u</w:t>
      </w:r>
      <w:r w:rsidRPr="007E3B34">
        <w:rPr>
          <w:rFonts w:ascii="Times New Roman" w:hAnsi="Times New Roman" w:cs="Times New Roman"/>
          <w:sz w:val="28"/>
          <w:szCs w:val="28"/>
          <w:lang w:val="en-US"/>
        </w:rPr>
        <w:t xml:space="preserve">se our data is unsupervised. </w:t>
      </w:r>
      <w:proofErr w:type="gramStart"/>
      <w:r w:rsidRPr="007E3B34">
        <w:rPr>
          <w:rFonts w:ascii="Times New Roman" w:hAnsi="Times New Roman" w:cs="Times New Roman"/>
          <w:sz w:val="28"/>
          <w:szCs w:val="28"/>
          <w:lang w:val="en-US"/>
        </w:rPr>
        <w:t>k-means</w:t>
      </w:r>
      <w:proofErr w:type="gramEnd"/>
      <w:r w:rsidRPr="007E3B34">
        <w:rPr>
          <w:rFonts w:ascii="Times New Roman" w:hAnsi="Times New Roman" w:cs="Times New Roman"/>
          <w:sz w:val="28"/>
          <w:szCs w:val="28"/>
          <w:lang w:val="en-US"/>
        </w:rPr>
        <w:t xml:space="preserve"> clustering is a method of vector quantization, originally from signal processing, that is popular for cluster analysis in data mining. </w:t>
      </w:r>
      <w:proofErr w:type="gramStart"/>
      <w:r w:rsidRPr="007E3B34">
        <w:rPr>
          <w:rFonts w:ascii="Times New Roman" w:hAnsi="Times New Roman" w:cs="Times New Roman"/>
          <w:sz w:val="28"/>
          <w:szCs w:val="28"/>
          <w:lang w:val="en-US"/>
        </w:rPr>
        <w:t>k-means</w:t>
      </w:r>
      <w:proofErr w:type="gramEnd"/>
      <w:r w:rsidRPr="007E3B34">
        <w:rPr>
          <w:rFonts w:ascii="Times New Roman" w:hAnsi="Times New Roman" w:cs="Times New Roman"/>
          <w:sz w:val="28"/>
          <w:szCs w:val="28"/>
          <w:lang w:val="en-US"/>
        </w:rPr>
        <w:t xml:space="preserve"> clustering aims to partition n observations into k clusters in which each observation belongs to the cluster with the nearest mean, serving as a prototype of the cluster.</w:t>
      </w:r>
    </w:p>
    <w:p w:rsidR="003A7406" w:rsidRDefault="008864C1" w:rsidP="00372BAE">
      <w:pPr>
        <w:spacing w:before="100" w:beforeAutospacing="1" w:after="0" w:line="360" w:lineRule="auto"/>
        <w:jc w:val="center"/>
        <w:rPr>
          <w:rFonts w:ascii="Times New Roman" w:hAnsi="Times New Roman" w:cs="Times New Roman"/>
          <w:sz w:val="32"/>
          <w:szCs w:val="32"/>
          <w:lang w:val="en-US"/>
        </w:rPr>
      </w:pPr>
      <w:r w:rsidRPr="008864C1">
        <w:rPr>
          <w:rFonts w:ascii="Times New Roman" w:hAnsi="Times New Roman" w:cs="Times New Roman"/>
          <w:sz w:val="32"/>
          <w:szCs w:val="32"/>
          <w:lang w:val="en-US"/>
        </w:rPr>
        <w:t>Results</w:t>
      </w:r>
    </w:p>
    <w:p w:rsidR="004A3C78" w:rsidRPr="004A3C78" w:rsidRDefault="004A3C78" w:rsidP="00372BAE">
      <w:pPr>
        <w:pStyle w:val="gh"/>
        <w:shd w:val="clear" w:color="auto" w:fill="FFFFFF"/>
        <w:spacing w:after="0" w:afterAutospacing="0" w:line="360" w:lineRule="auto"/>
        <w:ind w:firstLine="567"/>
        <w:rPr>
          <w:spacing w:val="-1"/>
          <w:sz w:val="28"/>
          <w:szCs w:val="28"/>
          <w:lang w:val="en-US"/>
        </w:rPr>
      </w:pPr>
      <w:r>
        <w:rPr>
          <w:rStyle w:val="a4"/>
          <w:spacing w:val="-1"/>
          <w:sz w:val="28"/>
          <w:szCs w:val="28"/>
          <w:lang w:val="en-US"/>
        </w:rPr>
        <w:t xml:space="preserve">Silhouette Score: </w:t>
      </w:r>
      <w:r w:rsidRPr="004A3C78">
        <w:rPr>
          <w:spacing w:val="-1"/>
          <w:sz w:val="28"/>
          <w:szCs w:val="28"/>
          <w:lang w:val="en-US"/>
        </w:rPr>
        <w:t xml:space="preserve">This is a better measure to decide the number of clusters to </w:t>
      </w:r>
      <w:proofErr w:type="gramStart"/>
      <w:r w:rsidRPr="004A3C78">
        <w:rPr>
          <w:spacing w:val="-1"/>
          <w:sz w:val="28"/>
          <w:szCs w:val="28"/>
          <w:lang w:val="en-US"/>
        </w:rPr>
        <w:t>be formulated</w:t>
      </w:r>
      <w:proofErr w:type="gramEnd"/>
      <w:r w:rsidRPr="004A3C78">
        <w:rPr>
          <w:spacing w:val="-1"/>
          <w:sz w:val="28"/>
          <w:szCs w:val="28"/>
          <w:lang w:val="en-US"/>
        </w:rPr>
        <w:t xml:space="preserve"> from the data. It </w:t>
      </w:r>
      <w:proofErr w:type="gramStart"/>
      <w:r w:rsidRPr="004A3C78">
        <w:rPr>
          <w:spacing w:val="-1"/>
          <w:sz w:val="28"/>
          <w:szCs w:val="28"/>
          <w:lang w:val="en-US"/>
        </w:rPr>
        <w:t>is calculated</w:t>
      </w:r>
      <w:proofErr w:type="gramEnd"/>
      <w:r w:rsidRPr="004A3C78">
        <w:rPr>
          <w:spacing w:val="-1"/>
          <w:sz w:val="28"/>
          <w:szCs w:val="28"/>
          <w:lang w:val="en-US"/>
        </w:rPr>
        <w:t xml:space="preserve"> for each instance and the formula goes like this:</w:t>
      </w:r>
    </w:p>
    <w:p w:rsidR="004A3C78" w:rsidRDefault="004A3C78" w:rsidP="00372BAE">
      <w:pPr>
        <w:pStyle w:val="gh"/>
        <w:shd w:val="clear" w:color="auto" w:fill="FFFFFF"/>
        <w:spacing w:after="0" w:afterAutospacing="0" w:line="360" w:lineRule="auto"/>
        <w:jc w:val="center"/>
        <w:rPr>
          <w:rStyle w:val="a5"/>
          <w:rFonts w:ascii="Georgia" w:hAnsi="Georgia"/>
          <w:b/>
          <w:bCs/>
          <w:spacing w:val="-1"/>
          <w:lang w:val="en-US"/>
        </w:rPr>
      </w:pPr>
      <w:r w:rsidRPr="004A3C78">
        <w:rPr>
          <w:rStyle w:val="a5"/>
          <w:rFonts w:ascii="Georgia" w:hAnsi="Georgia"/>
          <w:b/>
          <w:bCs/>
          <w:spacing w:val="-1"/>
          <w:lang w:val="en-US"/>
        </w:rPr>
        <w:t>Silhouette Coefficient = (x-y)/ max(</w:t>
      </w:r>
      <w:proofErr w:type="spellStart"/>
      <w:r w:rsidRPr="004A3C78">
        <w:rPr>
          <w:rStyle w:val="a5"/>
          <w:rFonts w:ascii="Georgia" w:hAnsi="Georgia"/>
          <w:b/>
          <w:bCs/>
          <w:spacing w:val="-1"/>
          <w:lang w:val="en-US"/>
        </w:rPr>
        <w:t>x</w:t>
      </w:r>
      <w:proofErr w:type="gramStart"/>
      <w:r w:rsidRPr="004A3C78">
        <w:rPr>
          <w:rStyle w:val="a5"/>
          <w:rFonts w:ascii="Georgia" w:hAnsi="Georgia"/>
          <w:b/>
          <w:bCs/>
          <w:spacing w:val="-1"/>
          <w:lang w:val="en-US"/>
        </w:rPr>
        <w:t>,y</w:t>
      </w:r>
      <w:proofErr w:type="spellEnd"/>
      <w:proofErr w:type="gramEnd"/>
      <w:r w:rsidRPr="004A3C78">
        <w:rPr>
          <w:rStyle w:val="a5"/>
          <w:rFonts w:ascii="Georgia" w:hAnsi="Georgia"/>
          <w:b/>
          <w:bCs/>
          <w:spacing w:val="-1"/>
          <w:lang w:val="en-US"/>
        </w:rPr>
        <w:t>)</w:t>
      </w:r>
    </w:p>
    <w:p w:rsidR="004A3C78" w:rsidRPr="004A3C78" w:rsidRDefault="004A3C78" w:rsidP="00372BAE">
      <w:pPr>
        <w:pStyle w:val="gh"/>
        <w:shd w:val="clear" w:color="auto" w:fill="FFFFFF"/>
        <w:spacing w:after="0" w:afterAutospacing="0" w:line="360" w:lineRule="auto"/>
        <w:jc w:val="center"/>
        <w:rPr>
          <w:rFonts w:ascii="Georgia" w:hAnsi="Georgia"/>
          <w:spacing w:val="-1"/>
          <w:lang w:val="en-US"/>
        </w:rPr>
      </w:pPr>
    </w:p>
    <w:p w:rsidR="004A3C78" w:rsidRDefault="004A3C78" w:rsidP="00372BAE">
      <w:pPr>
        <w:pStyle w:val="gh"/>
        <w:shd w:val="clear" w:color="auto" w:fill="FFFFFF"/>
        <w:spacing w:after="0" w:afterAutospacing="0" w:line="360" w:lineRule="auto"/>
        <w:jc w:val="both"/>
        <w:rPr>
          <w:spacing w:val="-1"/>
          <w:sz w:val="28"/>
          <w:szCs w:val="28"/>
          <w:lang w:val="en-US"/>
        </w:rPr>
      </w:pPr>
      <w:proofErr w:type="gramStart"/>
      <w:r w:rsidRPr="004A3C78">
        <w:rPr>
          <w:spacing w:val="-1"/>
          <w:sz w:val="28"/>
          <w:szCs w:val="28"/>
          <w:lang w:val="en-US"/>
        </w:rPr>
        <w:t>where</w:t>
      </w:r>
      <w:proofErr w:type="gramEnd"/>
      <w:r w:rsidRPr="004A3C78">
        <w:rPr>
          <w:spacing w:val="-1"/>
          <w:sz w:val="28"/>
          <w:szCs w:val="28"/>
          <w:lang w:val="en-US"/>
        </w:rPr>
        <w:t>,</w:t>
      </w:r>
      <w:r w:rsidR="00372BAE">
        <w:rPr>
          <w:spacing w:val="-1"/>
          <w:sz w:val="28"/>
          <w:szCs w:val="28"/>
          <w:lang w:val="en-US"/>
        </w:rPr>
        <w:t xml:space="preserve"> </w:t>
      </w:r>
      <w:r w:rsidRPr="004A3C78">
        <w:rPr>
          <w:rStyle w:val="a4"/>
          <w:spacing w:val="-1"/>
          <w:sz w:val="28"/>
          <w:szCs w:val="28"/>
          <w:lang w:val="en-US"/>
        </w:rPr>
        <w:t>y</w:t>
      </w:r>
      <w:r w:rsidR="00372BAE">
        <w:rPr>
          <w:spacing w:val="-1"/>
          <w:sz w:val="28"/>
          <w:szCs w:val="28"/>
          <w:lang w:val="en-US"/>
        </w:rPr>
        <w:t xml:space="preserve"> </w:t>
      </w:r>
      <w:r w:rsidRPr="004A3C78">
        <w:rPr>
          <w:spacing w:val="-1"/>
          <w:sz w:val="28"/>
          <w:szCs w:val="28"/>
          <w:lang w:val="en-US"/>
        </w:rPr>
        <w:t>is the mean intra cluster distance: mean distance to the other instances in the same cluster.</w:t>
      </w:r>
      <w:r w:rsidR="00372BAE">
        <w:rPr>
          <w:spacing w:val="-1"/>
          <w:sz w:val="28"/>
          <w:szCs w:val="28"/>
          <w:lang w:val="en-US"/>
        </w:rPr>
        <w:t xml:space="preserve"> </w:t>
      </w:r>
      <w:proofErr w:type="gramStart"/>
      <w:r w:rsidR="00372BAE">
        <w:rPr>
          <w:rStyle w:val="a4"/>
          <w:spacing w:val="-1"/>
          <w:sz w:val="28"/>
          <w:szCs w:val="28"/>
          <w:lang w:val="en-US"/>
        </w:rPr>
        <w:t>x</w:t>
      </w:r>
      <w:proofErr w:type="gramEnd"/>
      <w:r w:rsidR="00372BAE">
        <w:rPr>
          <w:spacing w:val="-1"/>
          <w:sz w:val="28"/>
          <w:szCs w:val="28"/>
          <w:lang w:val="en-US"/>
        </w:rPr>
        <w:t xml:space="preserve"> </w:t>
      </w:r>
      <w:r w:rsidRPr="004A3C78">
        <w:rPr>
          <w:spacing w:val="-1"/>
          <w:sz w:val="28"/>
          <w:szCs w:val="28"/>
          <w:lang w:val="en-US"/>
        </w:rPr>
        <w:t>depicts mean nearest cluster distance i.e. mean distance to the instances of the next closest cluster.</w:t>
      </w:r>
    </w:p>
    <w:p w:rsidR="004A3C78" w:rsidRPr="004A3C78" w:rsidRDefault="004A3C78" w:rsidP="00372BAE">
      <w:pPr>
        <w:pStyle w:val="gh"/>
        <w:shd w:val="clear" w:color="auto" w:fill="FFFFFF"/>
        <w:spacing w:after="0" w:afterAutospacing="0" w:line="360" w:lineRule="auto"/>
        <w:ind w:firstLine="567"/>
        <w:jc w:val="both"/>
        <w:rPr>
          <w:spacing w:val="-1"/>
          <w:sz w:val="28"/>
          <w:szCs w:val="28"/>
          <w:lang w:val="en-US"/>
        </w:rPr>
      </w:pPr>
      <w:r w:rsidRPr="004A3C78">
        <w:rPr>
          <w:spacing w:val="-1"/>
          <w:sz w:val="28"/>
          <w:szCs w:val="28"/>
          <w:lang w:val="en-US"/>
        </w:rPr>
        <w:t xml:space="preserve">The coefficient varies between </w:t>
      </w:r>
      <w:proofErr w:type="gramStart"/>
      <w:r w:rsidRPr="004A3C78">
        <w:rPr>
          <w:spacing w:val="-1"/>
          <w:sz w:val="28"/>
          <w:szCs w:val="28"/>
          <w:lang w:val="en-US"/>
        </w:rPr>
        <w:t>-1</w:t>
      </w:r>
      <w:proofErr w:type="gramEnd"/>
      <w:r w:rsidRPr="004A3C78">
        <w:rPr>
          <w:spacing w:val="-1"/>
          <w:sz w:val="28"/>
          <w:szCs w:val="28"/>
          <w:lang w:val="en-US"/>
        </w:rPr>
        <w:t xml:space="preserve"> and 1. A value close to </w:t>
      </w:r>
      <w:proofErr w:type="gramStart"/>
      <w:r w:rsidRPr="004A3C78">
        <w:rPr>
          <w:spacing w:val="-1"/>
          <w:sz w:val="28"/>
          <w:szCs w:val="28"/>
          <w:lang w:val="en-US"/>
        </w:rPr>
        <w:t>1</w:t>
      </w:r>
      <w:proofErr w:type="gramEnd"/>
      <w:r w:rsidRPr="004A3C78">
        <w:rPr>
          <w:spacing w:val="-1"/>
          <w:sz w:val="28"/>
          <w:szCs w:val="28"/>
          <w:lang w:val="en-US"/>
        </w:rPr>
        <w:t xml:space="preserve"> implies that the instance is close to its cluster is a part of the right cluster. Whereas, a value close to </w:t>
      </w:r>
      <w:proofErr w:type="gramStart"/>
      <w:r w:rsidRPr="004A3C78">
        <w:rPr>
          <w:spacing w:val="-1"/>
          <w:sz w:val="28"/>
          <w:szCs w:val="28"/>
          <w:lang w:val="en-US"/>
        </w:rPr>
        <w:t>-1</w:t>
      </w:r>
      <w:proofErr w:type="gramEnd"/>
      <w:r w:rsidRPr="004A3C78">
        <w:rPr>
          <w:spacing w:val="-1"/>
          <w:sz w:val="28"/>
          <w:szCs w:val="28"/>
          <w:lang w:val="en-US"/>
        </w:rPr>
        <w:t xml:space="preserve"> means that the value is assigned to the wrong cluster.</w:t>
      </w:r>
    </w:p>
    <w:p w:rsidR="008864C1" w:rsidRDefault="008864C1" w:rsidP="00372BAE">
      <w:pPr>
        <w:spacing w:before="100" w:beforeAutospacing="1" w:after="0" w:line="360" w:lineRule="auto"/>
        <w:jc w:val="center"/>
        <w:rPr>
          <w:rFonts w:ascii="Times New Roman" w:hAnsi="Times New Roman" w:cs="Times New Roman"/>
          <w:sz w:val="32"/>
          <w:szCs w:val="32"/>
          <w:lang w:val="en-US"/>
        </w:rPr>
      </w:pPr>
    </w:p>
    <w:p w:rsidR="008864C1" w:rsidRDefault="008864C1" w:rsidP="00372BAE">
      <w:pPr>
        <w:spacing w:before="100" w:beforeAutospacing="1" w:after="0" w:line="360" w:lineRule="auto"/>
        <w:jc w:val="center"/>
        <w:rPr>
          <w:rFonts w:ascii="Times New Roman" w:hAnsi="Times New Roman" w:cs="Times New Roman"/>
          <w:sz w:val="32"/>
          <w:szCs w:val="32"/>
          <w:lang w:val="en-US"/>
        </w:rPr>
      </w:pPr>
      <w:r>
        <w:rPr>
          <w:rFonts w:ascii="Times New Roman" w:hAnsi="Times New Roman" w:cs="Times New Roman"/>
          <w:noProof/>
          <w:sz w:val="32"/>
          <w:szCs w:val="32"/>
          <w:lang w:eastAsia="ru-RU"/>
        </w:rPr>
        <w:lastRenderedPageBreak/>
        <w:drawing>
          <wp:inline distT="0" distB="0" distL="0" distR="0">
            <wp:extent cx="3962400" cy="2828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828925"/>
                    </a:xfrm>
                    <a:prstGeom prst="rect">
                      <a:avLst/>
                    </a:prstGeom>
                    <a:noFill/>
                    <a:ln>
                      <a:noFill/>
                    </a:ln>
                  </pic:spPr>
                </pic:pic>
              </a:graphicData>
            </a:graphic>
          </wp:inline>
        </w:drawing>
      </w:r>
    </w:p>
    <w:p w:rsidR="004A3C78" w:rsidRDefault="004A3C78" w:rsidP="00372BAE">
      <w:pPr>
        <w:spacing w:before="100" w:beforeAutospacing="1" w:after="0" w:line="360" w:lineRule="auto"/>
        <w:ind w:firstLine="567"/>
        <w:jc w:val="both"/>
        <w:rPr>
          <w:rFonts w:ascii="Times New Roman" w:hAnsi="Times New Roman" w:cs="Times New Roman"/>
          <w:sz w:val="28"/>
          <w:szCs w:val="28"/>
          <w:lang w:val="en-US"/>
        </w:rPr>
      </w:pPr>
      <w:r w:rsidRPr="004A3C78">
        <w:rPr>
          <w:rFonts w:ascii="Times New Roman" w:hAnsi="Times New Roman" w:cs="Times New Roman"/>
          <w:sz w:val="28"/>
          <w:szCs w:val="28"/>
          <w:lang w:val="en-US"/>
        </w:rPr>
        <w:t>As per this method k=</w:t>
      </w:r>
      <w:proofErr w:type="gramStart"/>
      <w:r w:rsidRPr="004A3C78">
        <w:rPr>
          <w:rFonts w:ascii="Times New Roman" w:hAnsi="Times New Roman" w:cs="Times New Roman"/>
          <w:sz w:val="28"/>
          <w:szCs w:val="28"/>
          <w:lang w:val="en-US"/>
        </w:rPr>
        <w:t>5</w:t>
      </w:r>
      <w:proofErr w:type="gramEnd"/>
      <w:r w:rsidRPr="004A3C78">
        <w:rPr>
          <w:rFonts w:ascii="Times New Roman" w:hAnsi="Times New Roman" w:cs="Times New Roman"/>
          <w:sz w:val="28"/>
          <w:szCs w:val="28"/>
          <w:lang w:val="en-US"/>
        </w:rPr>
        <w:t xml:space="preserve"> should be chosen for the number of clusters. This method is better as it makes the decision regarding the optimal number of clusters more meaningful and clear. </w:t>
      </w:r>
      <w:proofErr w:type="gramStart"/>
      <w:r w:rsidRPr="004A3C78">
        <w:rPr>
          <w:rFonts w:ascii="Times New Roman" w:hAnsi="Times New Roman" w:cs="Times New Roman"/>
          <w:sz w:val="28"/>
          <w:szCs w:val="28"/>
          <w:lang w:val="en-US"/>
        </w:rPr>
        <w:t>But</w:t>
      </w:r>
      <w:proofErr w:type="gramEnd"/>
      <w:r w:rsidRPr="004A3C78">
        <w:rPr>
          <w:rFonts w:ascii="Times New Roman" w:hAnsi="Times New Roman" w:cs="Times New Roman"/>
          <w:sz w:val="28"/>
          <w:szCs w:val="28"/>
          <w:lang w:val="en-US"/>
        </w:rPr>
        <w:t xml:space="preserve"> this metric is computation expensive as the coefficient is calculated for every instance. Therefore, decision regarding the optimal metric to </w:t>
      </w:r>
      <w:proofErr w:type="gramStart"/>
      <w:r w:rsidRPr="004A3C78">
        <w:rPr>
          <w:rFonts w:ascii="Times New Roman" w:hAnsi="Times New Roman" w:cs="Times New Roman"/>
          <w:sz w:val="28"/>
          <w:szCs w:val="28"/>
          <w:lang w:val="en-US"/>
        </w:rPr>
        <w:t>be chosen</w:t>
      </w:r>
      <w:proofErr w:type="gramEnd"/>
      <w:r w:rsidRPr="004A3C78">
        <w:rPr>
          <w:rFonts w:ascii="Times New Roman" w:hAnsi="Times New Roman" w:cs="Times New Roman"/>
          <w:sz w:val="28"/>
          <w:szCs w:val="28"/>
          <w:lang w:val="en-US"/>
        </w:rPr>
        <w:t xml:space="preserve"> for the number of cluster decision is to be made according to the needs of the product.</w:t>
      </w:r>
    </w:p>
    <w:p w:rsidR="004A3C78" w:rsidRDefault="004A3C78" w:rsidP="00372BAE">
      <w:pPr>
        <w:spacing w:before="100" w:beforeAutospacing="1" w:after="0" w:line="360" w:lineRule="auto"/>
        <w:ind w:firstLine="567"/>
        <w:jc w:val="center"/>
        <w:rPr>
          <w:rFonts w:ascii="Times New Roman" w:hAnsi="Times New Roman" w:cs="Times New Roman"/>
          <w:sz w:val="32"/>
          <w:szCs w:val="32"/>
          <w:lang w:val="en-US"/>
        </w:rPr>
      </w:pPr>
      <w:r w:rsidRPr="004A3C78">
        <w:rPr>
          <w:rFonts w:ascii="Times New Roman" w:hAnsi="Times New Roman" w:cs="Times New Roman"/>
          <w:sz w:val="32"/>
          <w:szCs w:val="32"/>
          <w:lang w:val="en-US"/>
        </w:rPr>
        <w:t>Visualizing the Clusters on the Map</w:t>
      </w:r>
    </w:p>
    <w:p w:rsidR="003538BC" w:rsidRPr="0065412E" w:rsidRDefault="003538BC" w:rsidP="00372BAE">
      <w:pPr>
        <w:spacing w:before="100" w:beforeAutospacing="1" w:after="0" w:line="360" w:lineRule="auto"/>
        <w:ind w:firstLine="567"/>
        <w:jc w:val="both"/>
        <w:rPr>
          <w:rFonts w:ascii="Times New Roman" w:hAnsi="Times New Roman" w:cs="Times New Roman"/>
          <w:sz w:val="28"/>
          <w:szCs w:val="28"/>
          <w:lang w:val="en-US"/>
        </w:rPr>
      </w:pPr>
      <w:r w:rsidRPr="0065412E">
        <w:rPr>
          <w:rFonts w:ascii="Times New Roman" w:hAnsi="Times New Roman" w:cs="Times New Roman"/>
          <w:sz w:val="28"/>
          <w:szCs w:val="28"/>
          <w:lang w:val="en-US"/>
        </w:rPr>
        <w:t>Created folium maps to help obtain a visual perception of how the very different clusters look on the map when plotted on the map of the city of New York and Toronto.</w:t>
      </w:r>
    </w:p>
    <w:p w:rsidR="003538BC" w:rsidRPr="00372BAE" w:rsidRDefault="003538BC" w:rsidP="00372BAE">
      <w:pPr>
        <w:spacing w:before="100" w:beforeAutospacing="1" w:after="0" w:line="360" w:lineRule="auto"/>
        <w:ind w:firstLine="567"/>
        <w:jc w:val="center"/>
        <w:rPr>
          <w:rFonts w:ascii="Times New Roman" w:hAnsi="Times New Roman" w:cs="Times New Roman"/>
          <w:sz w:val="32"/>
          <w:szCs w:val="32"/>
          <w:lang w:val="en-US"/>
        </w:rPr>
      </w:pPr>
      <w:r>
        <w:rPr>
          <w:rFonts w:ascii="Times New Roman" w:hAnsi="Times New Roman" w:cs="Times New Roman"/>
          <w:noProof/>
          <w:sz w:val="32"/>
          <w:szCs w:val="32"/>
          <w:lang w:eastAsia="ru-RU"/>
        </w:rPr>
        <w:drawing>
          <wp:inline distT="0" distB="0" distL="0" distR="0">
            <wp:extent cx="5934075" cy="1781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r w:rsidR="0065412E" w:rsidRPr="0065412E">
        <w:rPr>
          <w:rFonts w:ascii="Times New Roman" w:hAnsi="Times New Roman" w:cs="Times New Roman"/>
          <w:sz w:val="24"/>
          <w:szCs w:val="24"/>
          <w:lang w:val="en-US"/>
        </w:rPr>
        <w:t>O</w:t>
      </w:r>
      <w:r w:rsidRPr="0065412E">
        <w:rPr>
          <w:rFonts w:ascii="Times New Roman" w:hAnsi="Times New Roman" w:cs="Times New Roman"/>
          <w:sz w:val="24"/>
          <w:szCs w:val="24"/>
          <w:lang w:val="en-US"/>
        </w:rPr>
        <w:t xml:space="preserve">n the left are places secured in </w:t>
      </w:r>
      <w:r w:rsidR="0065412E" w:rsidRPr="0065412E">
        <w:rPr>
          <w:rFonts w:ascii="Times New Roman" w:hAnsi="Times New Roman" w:cs="Times New Roman"/>
          <w:sz w:val="24"/>
          <w:szCs w:val="24"/>
          <w:lang w:val="en-US"/>
        </w:rPr>
        <w:t>Toronto</w:t>
      </w:r>
      <w:r w:rsidRPr="0065412E">
        <w:rPr>
          <w:rFonts w:ascii="Times New Roman" w:hAnsi="Times New Roman" w:cs="Times New Roman"/>
          <w:sz w:val="24"/>
          <w:szCs w:val="24"/>
          <w:lang w:val="en-US"/>
        </w:rPr>
        <w:t xml:space="preserve"> before clustering, on the right are places secured in </w:t>
      </w:r>
      <w:r w:rsidR="0065412E" w:rsidRPr="0065412E">
        <w:rPr>
          <w:rFonts w:ascii="Times New Roman" w:hAnsi="Times New Roman" w:cs="Times New Roman"/>
          <w:sz w:val="24"/>
          <w:szCs w:val="24"/>
          <w:lang w:val="en-US"/>
        </w:rPr>
        <w:t>Toronto</w:t>
      </w:r>
      <w:r w:rsidR="0065412E" w:rsidRPr="0065412E">
        <w:rPr>
          <w:rFonts w:ascii="Times New Roman" w:hAnsi="Times New Roman" w:cs="Times New Roman"/>
          <w:sz w:val="24"/>
          <w:szCs w:val="24"/>
          <w:lang w:val="en-US"/>
        </w:rPr>
        <w:t xml:space="preserve"> </w:t>
      </w:r>
      <w:r w:rsidRPr="0065412E">
        <w:rPr>
          <w:rFonts w:ascii="Times New Roman" w:hAnsi="Times New Roman" w:cs="Times New Roman"/>
          <w:sz w:val="24"/>
          <w:szCs w:val="24"/>
          <w:lang w:val="en-US"/>
        </w:rPr>
        <w:t>after clustering</w:t>
      </w:r>
      <w:r w:rsidR="0065412E" w:rsidRPr="0065412E">
        <w:rPr>
          <w:rFonts w:ascii="Times New Roman" w:hAnsi="Times New Roman" w:cs="Times New Roman"/>
          <w:sz w:val="24"/>
          <w:szCs w:val="24"/>
          <w:lang w:val="en-US"/>
        </w:rPr>
        <w:t>.</w:t>
      </w:r>
    </w:p>
    <w:p w:rsidR="003538BC" w:rsidRDefault="003538BC" w:rsidP="00372BAE">
      <w:pPr>
        <w:spacing w:before="100" w:beforeAutospacing="1" w:after="0" w:line="360" w:lineRule="auto"/>
        <w:ind w:firstLine="567"/>
        <w:jc w:val="center"/>
        <w:rPr>
          <w:rFonts w:ascii="Times New Roman" w:hAnsi="Times New Roman" w:cs="Times New Roman"/>
          <w:sz w:val="32"/>
          <w:szCs w:val="32"/>
          <w:lang w:val="en-US"/>
        </w:rPr>
      </w:pPr>
      <w:bookmarkStart w:id="0" w:name="_GoBack"/>
      <w:bookmarkEnd w:id="0"/>
      <w:r>
        <w:rPr>
          <w:rFonts w:ascii="Times New Roman" w:hAnsi="Times New Roman" w:cs="Times New Roman"/>
          <w:noProof/>
          <w:sz w:val="32"/>
          <w:szCs w:val="32"/>
          <w:lang w:eastAsia="ru-RU"/>
        </w:rPr>
        <w:lastRenderedPageBreak/>
        <w:drawing>
          <wp:inline distT="0" distB="0" distL="0" distR="0">
            <wp:extent cx="5934075" cy="20193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3538BC" w:rsidRPr="0065412E" w:rsidRDefault="0065412E" w:rsidP="00372BAE">
      <w:pPr>
        <w:spacing w:before="100" w:beforeAutospacing="1" w:after="0" w:line="360" w:lineRule="auto"/>
        <w:ind w:firstLine="567"/>
        <w:jc w:val="center"/>
        <w:rPr>
          <w:rFonts w:ascii="Times New Roman" w:hAnsi="Times New Roman" w:cs="Times New Roman"/>
          <w:sz w:val="24"/>
          <w:szCs w:val="24"/>
          <w:lang w:val="en-US"/>
        </w:rPr>
      </w:pPr>
      <w:r w:rsidRPr="0065412E">
        <w:rPr>
          <w:rFonts w:ascii="Times New Roman" w:hAnsi="Times New Roman" w:cs="Times New Roman"/>
          <w:sz w:val="24"/>
          <w:szCs w:val="24"/>
          <w:lang w:val="en-US"/>
        </w:rPr>
        <w:t>O</w:t>
      </w:r>
      <w:r w:rsidR="003538BC" w:rsidRPr="0065412E">
        <w:rPr>
          <w:rFonts w:ascii="Times New Roman" w:hAnsi="Times New Roman" w:cs="Times New Roman"/>
          <w:sz w:val="24"/>
          <w:szCs w:val="24"/>
          <w:lang w:val="en-US"/>
        </w:rPr>
        <w:t>n the left are places secured in New York before clustering, on the right are places secured in New York after clustering</w:t>
      </w:r>
      <w:r w:rsidRPr="0065412E">
        <w:rPr>
          <w:rFonts w:ascii="Times New Roman" w:hAnsi="Times New Roman" w:cs="Times New Roman"/>
          <w:sz w:val="24"/>
          <w:szCs w:val="24"/>
          <w:lang w:val="en-US"/>
        </w:rPr>
        <w:t>.</w:t>
      </w:r>
    </w:p>
    <w:p w:rsidR="003538BC" w:rsidRPr="0065412E" w:rsidRDefault="003538BC" w:rsidP="00372BAE">
      <w:pPr>
        <w:spacing w:before="100" w:beforeAutospacing="1" w:after="0" w:line="360" w:lineRule="auto"/>
        <w:ind w:firstLine="567"/>
        <w:jc w:val="center"/>
        <w:rPr>
          <w:rFonts w:ascii="Times New Roman" w:hAnsi="Times New Roman" w:cs="Times New Roman"/>
          <w:color w:val="1F1F1F"/>
          <w:sz w:val="32"/>
          <w:szCs w:val="32"/>
          <w:shd w:val="clear" w:color="auto" w:fill="FFFFFF"/>
          <w:lang w:val="en-US"/>
        </w:rPr>
      </w:pPr>
      <w:r w:rsidRPr="0065412E">
        <w:rPr>
          <w:rFonts w:ascii="Times New Roman" w:hAnsi="Times New Roman" w:cs="Times New Roman"/>
          <w:color w:val="1F1F1F"/>
          <w:sz w:val="32"/>
          <w:szCs w:val="32"/>
          <w:shd w:val="clear" w:color="auto" w:fill="FFFFFF"/>
          <w:lang w:val="en-US"/>
        </w:rPr>
        <w:t>Discussion</w:t>
      </w:r>
    </w:p>
    <w:p w:rsidR="003538BC" w:rsidRPr="00372BAE" w:rsidRDefault="0065412E" w:rsidP="00372BAE">
      <w:pPr>
        <w:spacing w:before="100" w:beforeAutospacing="1" w:after="0" w:line="360" w:lineRule="auto"/>
        <w:ind w:firstLine="567"/>
        <w:jc w:val="both"/>
        <w:rPr>
          <w:rFonts w:ascii="Times New Roman" w:hAnsi="Times New Roman" w:cs="Times New Roman"/>
          <w:color w:val="1F1F1F"/>
          <w:sz w:val="28"/>
          <w:szCs w:val="28"/>
          <w:shd w:val="clear" w:color="auto" w:fill="FFFFFF"/>
          <w:lang w:val="en-US"/>
        </w:rPr>
      </w:pPr>
      <w:r w:rsidRPr="0065412E">
        <w:rPr>
          <w:rFonts w:ascii="Times New Roman" w:hAnsi="Times New Roman" w:cs="Times New Roman"/>
          <w:color w:val="1F1F1F"/>
          <w:sz w:val="28"/>
          <w:szCs w:val="28"/>
          <w:shd w:val="clear" w:color="auto" w:fill="FFFFFF"/>
          <w:lang w:val="en-US"/>
        </w:rPr>
        <w:t xml:space="preserve">This project shows the operation of the machine learning method without a k-man teacher. Using the zip codes of New York and Toronto, </w:t>
      </w:r>
      <w:r w:rsidR="00372BAE" w:rsidRPr="003A7406">
        <w:rPr>
          <w:rFonts w:ascii="Times New Roman" w:hAnsi="Times New Roman" w:cs="Times New Roman"/>
          <w:sz w:val="28"/>
          <w:szCs w:val="28"/>
          <w:lang w:val="en-US"/>
        </w:rPr>
        <w:t>Foursquare</w:t>
      </w:r>
      <w:r w:rsidRPr="0065412E">
        <w:rPr>
          <w:rFonts w:ascii="Times New Roman" w:hAnsi="Times New Roman" w:cs="Times New Roman"/>
          <w:color w:val="1F1F1F"/>
          <w:sz w:val="28"/>
          <w:szCs w:val="28"/>
          <w:shd w:val="clear" w:color="auto" w:fill="FFFFFF"/>
          <w:lang w:val="en-US"/>
        </w:rPr>
        <w:t xml:space="preserve">, we were able to obtain the geographical coordinates of the areas and conduct an analysis. In the course of work, 150 features were used and the optimal number of clusters was chosen - </w:t>
      </w:r>
      <w:proofErr w:type="gramStart"/>
      <w:r w:rsidRPr="0065412E">
        <w:rPr>
          <w:rFonts w:ascii="Times New Roman" w:hAnsi="Times New Roman" w:cs="Times New Roman"/>
          <w:color w:val="1F1F1F"/>
          <w:sz w:val="28"/>
          <w:szCs w:val="28"/>
          <w:shd w:val="clear" w:color="auto" w:fill="FFFFFF"/>
          <w:lang w:val="en-US"/>
        </w:rPr>
        <w:t>5</w:t>
      </w:r>
      <w:proofErr w:type="gramEnd"/>
      <w:r w:rsidRPr="0065412E">
        <w:rPr>
          <w:rFonts w:ascii="Times New Roman" w:hAnsi="Times New Roman" w:cs="Times New Roman"/>
          <w:color w:val="1F1F1F"/>
          <w:sz w:val="28"/>
          <w:szCs w:val="28"/>
          <w:shd w:val="clear" w:color="auto" w:fill="FFFFFF"/>
          <w:lang w:val="en-US"/>
        </w:rPr>
        <w:t>.</w:t>
      </w:r>
      <w:r w:rsidR="00372BAE">
        <w:rPr>
          <w:rFonts w:ascii="Times New Roman" w:hAnsi="Times New Roman" w:cs="Times New Roman"/>
          <w:color w:val="1F1F1F"/>
          <w:sz w:val="28"/>
          <w:szCs w:val="28"/>
          <w:shd w:val="clear" w:color="auto" w:fill="FFFFFF"/>
          <w:lang w:val="en-US"/>
        </w:rPr>
        <w:t xml:space="preserve"> </w:t>
      </w:r>
      <w:proofErr w:type="spellStart"/>
      <w:r w:rsidR="00372BAE">
        <w:rPr>
          <w:rFonts w:ascii="Times New Roman" w:hAnsi="Times New Roman" w:cs="Times New Roman"/>
          <w:color w:val="1F1F1F"/>
          <w:sz w:val="28"/>
          <w:szCs w:val="28"/>
          <w:shd w:val="clear" w:color="auto" w:fill="FFFFFF"/>
        </w:rPr>
        <w:t>Having</w:t>
      </w:r>
      <w:proofErr w:type="spellEnd"/>
      <w:r w:rsidR="00372BAE">
        <w:rPr>
          <w:rFonts w:ascii="Times New Roman" w:hAnsi="Times New Roman" w:cs="Times New Roman"/>
          <w:color w:val="1F1F1F"/>
          <w:sz w:val="28"/>
          <w:szCs w:val="28"/>
          <w:shd w:val="clear" w:color="auto" w:fill="FFFFFF"/>
        </w:rPr>
        <w:t xml:space="preserve"> </w:t>
      </w:r>
      <w:proofErr w:type="spellStart"/>
      <w:r w:rsidR="00372BAE">
        <w:rPr>
          <w:rFonts w:ascii="Times New Roman" w:hAnsi="Times New Roman" w:cs="Times New Roman"/>
          <w:color w:val="1F1F1F"/>
          <w:sz w:val="28"/>
          <w:szCs w:val="28"/>
          <w:shd w:val="clear" w:color="auto" w:fill="FFFFFF"/>
        </w:rPr>
        <w:t>more</w:t>
      </w:r>
      <w:proofErr w:type="spellEnd"/>
      <w:r w:rsidR="00372BAE">
        <w:rPr>
          <w:rFonts w:ascii="Times New Roman" w:hAnsi="Times New Roman" w:cs="Times New Roman"/>
          <w:color w:val="1F1F1F"/>
          <w:sz w:val="28"/>
          <w:szCs w:val="28"/>
          <w:shd w:val="clear" w:color="auto" w:fill="FFFFFF"/>
        </w:rPr>
        <w:t xml:space="preserve"> </w:t>
      </w:r>
      <w:proofErr w:type="spellStart"/>
      <w:r w:rsidR="00372BAE">
        <w:rPr>
          <w:rFonts w:ascii="Times New Roman" w:hAnsi="Times New Roman" w:cs="Times New Roman"/>
          <w:color w:val="1F1F1F"/>
          <w:sz w:val="28"/>
          <w:szCs w:val="28"/>
          <w:shd w:val="clear" w:color="auto" w:fill="FFFFFF"/>
        </w:rPr>
        <w:t>samples</w:t>
      </w:r>
      <w:proofErr w:type="spellEnd"/>
      <w:r w:rsidR="00372BAE">
        <w:rPr>
          <w:rFonts w:ascii="Times New Roman" w:hAnsi="Times New Roman" w:cs="Times New Roman"/>
          <w:color w:val="1F1F1F"/>
          <w:sz w:val="28"/>
          <w:szCs w:val="28"/>
          <w:shd w:val="clear" w:color="auto" w:fill="FFFFFF"/>
          <w:lang w:val="en-US"/>
        </w:rPr>
        <w:t xml:space="preserve"> </w:t>
      </w:r>
      <w:r w:rsidRPr="00372BAE">
        <w:rPr>
          <w:rFonts w:ascii="Times New Roman" w:hAnsi="Times New Roman" w:cs="Times New Roman"/>
          <w:color w:val="1F1F1F"/>
          <w:sz w:val="28"/>
          <w:szCs w:val="28"/>
          <w:shd w:val="clear" w:color="auto" w:fill="FFFFFF"/>
          <w:lang w:val="en-US"/>
        </w:rPr>
        <w:t>may result in a better clustering</w:t>
      </w:r>
      <w:r w:rsidR="00372BAE">
        <w:rPr>
          <w:rFonts w:ascii="Times New Roman" w:hAnsi="Times New Roman" w:cs="Times New Roman"/>
          <w:color w:val="1F1F1F"/>
          <w:sz w:val="28"/>
          <w:szCs w:val="28"/>
          <w:shd w:val="clear" w:color="auto" w:fill="FFFFFF"/>
          <w:lang w:val="en-US"/>
        </w:rPr>
        <w:t>.</w:t>
      </w:r>
    </w:p>
    <w:p w:rsidR="003538BC" w:rsidRDefault="003538BC" w:rsidP="00372BAE">
      <w:pPr>
        <w:spacing w:before="100" w:beforeAutospacing="1" w:after="0" w:line="360" w:lineRule="auto"/>
        <w:ind w:firstLine="567"/>
        <w:jc w:val="center"/>
        <w:rPr>
          <w:rFonts w:ascii="Times New Roman" w:hAnsi="Times New Roman" w:cs="Times New Roman"/>
          <w:color w:val="1F1F1F"/>
          <w:sz w:val="32"/>
          <w:szCs w:val="32"/>
          <w:shd w:val="clear" w:color="auto" w:fill="FFFFFF"/>
          <w:lang w:val="en-US"/>
        </w:rPr>
      </w:pPr>
      <w:r w:rsidRPr="0065412E">
        <w:rPr>
          <w:rFonts w:ascii="Times New Roman" w:hAnsi="Times New Roman" w:cs="Times New Roman"/>
          <w:color w:val="1F1F1F"/>
          <w:sz w:val="32"/>
          <w:szCs w:val="32"/>
          <w:shd w:val="clear" w:color="auto" w:fill="FFFFFF"/>
          <w:lang w:val="en-US"/>
        </w:rPr>
        <w:t>Conclusion</w:t>
      </w:r>
    </w:p>
    <w:p w:rsidR="00372BAE" w:rsidRPr="0065412E" w:rsidRDefault="00372BAE" w:rsidP="00372BAE">
      <w:pPr>
        <w:spacing w:before="100" w:beforeAutospacing="1" w:after="0" w:line="360" w:lineRule="auto"/>
        <w:ind w:firstLine="567"/>
        <w:jc w:val="both"/>
        <w:rPr>
          <w:rFonts w:ascii="Times New Roman" w:hAnsi="Times New Roman" w:cs="Times New Roman"/>
          <w:sz w:val="32"/>
          <w:szCs w:val="32"/>
          <w:lang w:val="en-US"/>
        </w:rPr>
      </w:pPr>
      <w:r w:rsidRPr="00372BAE">
        <w:rPr>
          <w:rFonts w:ascii="Times New Roman" w:hAnsi="Times New Roman" w:cs="Times New Roman"/>
          <w:sz w:val="32"/>
          <w:szCs w:val="32"/>
          <w:lang w:val="en-US"/>
        </w:rPr>
        <w:t xml:space="preserve">People are frequently moving into new cities. </w:t>
      </w:r>
      <w:proofErr w:type="gramStart"/>
      <w:r w:rsidRPr="00372BAE">
        <w:rPr>
          <w:rFonts w:ascii="Times New Roman" w:hAnsi="Times New Roman" w:cs="Times New Roman"/>
          <w:sz w:val="32"/>
          <w:szCs w:val="32"/>
          <w:lang w:val="en-US"/>
        </w:rPr>
        <w:t>And</w:t>
      </w:r>
      <w:proofErr w:type="gramEnd"/>
      <w:r w:rsidRPr="00372BAE">
        <w:rPr>
          <w:rFonts w:ascii="Times New Roman" w:hAnsi="Times New Roman" w:cs="Times New Roman"/>
          <w:sz w:val="32"/>
          <w:szCs w:val="32"/>
          <w:lang w:val="en-US"/>
        </w:rPr>
        <w:t xml:space="preserve"> in this ever growing world filled with</w:t>
      </w:r>
      <w:r>
        <w:rPr>
          <w:rFonts w:ascii="Times New Roman" w:hAnsi="Times New Roman" w:cs="Times New Roman"/>
          <w:sz w:val="32"/>
          <w:szCs w:val="32"/>
          <w:lang w:val="en-US"/>
        </w:rPr>
        <w:t xml:space="preserve"> </w:t>
      </w:r>
      <w:r w:rsidRPr="00372BAE">
        <w:rPr>
          <w:rFonts w:ascii="Times New Roman" w:hAnsi="Times New Roman" w:cs="Times New Roman"/>
          <w:sz w:val="32"/>
          <w:szCs w:val="32"/>
          <w:lang w:val="en-US"/>
        </w:rPr>
        <w:t>technology, having a neighborhood recommendation based on location data is something to be</w:t>
      </w:r>
      <w:r>
        <w:rPr>
          <w:rFonts w:ascii="Times New Roman" w:hAnsi="Times New Roman" w:cs="Times New Roman"/>
          <w:sz w:val="32"/>
          <w:szCs w:val="32"/>
          <w:lang w:val="en-US"/>
        </w:rPr>
        <w:t xml:space="preserve"> </w:t>
      </w:r>
      <w:r w:rsidRPr="00372BAE">
        <w:rPr>
          <w:rFonts w:ascii="Times New Roman" w:hAnsi="Times New Roman" w:cs="Times New Roman"/>
          <w:sz w:val="32"/>
          <w:szCs w:val="32"/>
          <w:lang w:val="en-US"/>
        </w:rPr>
        <w:t xml:space="preserve">considered basic now-a-days. </w:t>
      </w:r>
      <w:proofErr w:type="gramStart"/>
      <w:r w:rsidRPr="00372BAE">
        <w:rPr>
          <w:rFonts w:ascii="Times New Roman" w:hAnsi="Times New Roman" w:cs="Times New Roman"/>
          <w:sz w:val="32"/>
          <w:szCs w:val="32"/>
          <w:lang w:val="en-US"/>
        </w:rPr>
        <w:t>And</w:t>
      </w:r>
      <w:proofErr w:type="gramEnd"/>
      <w:r w:rsidRPr="00372BAE">
        <w:rPr>
          <w:rFonts w:ascii="Times New Roman" w:hAnsi="Times New Roman" w:cs="Times New Roman"/>
          <w:sz w:val="32"/>
          <w:szCs w:val="32"/>
          <w:lang w:val="en-US"/>
        </w:rPr>
        <w:t xml:space="preserve"> the application of neighborhood segmentation lies beyond this</w:t>
      </w:r>
      <w:r>
        <w:rPr>
          <w:rFonts w:ascii="Times New Roman" w:hAnsi="Times New Roman" w:cs="Times New Roman"/>
          <w:sz w:val="32"/>
          <w:szCs w:val="32"/>
          <w:lang w:val="en-US"/>
        </w:rPr>
        <w:t xml:space="preserve"> </w:t>
      </w:r>
      <w:r w:rsidRPr="00372BAE">
        <w:rPr>
          <w:rFonts w:ascii="Times New Roman" w:hAnsi="Times New Roman" w:cs="Times New Roman"/>
          <w:sz w:val="32"/>
          <w:szCs w:val="32"/>
          <w:lang w:val="en-US"/>
        </w:rPr>
        <w:t xml:space="preserve">application too. This can serve to be an impressive tool to better organize </w:t>
      </w:r>
      <w:proofErr w:type="gramStart"/>
      <w:r w:rsidRPr="00372BAE">
        <w:rPr>
          <w:rFonts w:ascii="Times New Roman" w:hAnsi="Times New Roman" w:cs="Times New Roman"/>
          <w:sz w:val="32"/>
          <w:szCs w:val="32"/>
          <w:lang w:val="en-US"/>
        </w:rPr>
        <w:t>a city resources</w:t>
      </w:r>
      <w:proofErr w:type="gramEnd"/>
      <w:r w:rsidRPr="00372BAE">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Pr="00372BAE">
        <w:rPr>
          <w:rFonts w:ascii="Times New Roman" w:hAnsi="Times New Roman" w:cs="Times New Roman"/>
          <w:sz w:val="32"/>
          <w:szCs w:val="32"/>
          <w:lang w:val="en-US"/>
        </w:rPr>
        <w:t xml:space="preserve">Furthermore, it </w:t>
      </w:r>
      <w:proofErr w:type="gramStart"/>
      <w:r w:rsidRPr="00372BAE">
        <w:rPr>
          <w:rFonts w:ascii="Times New Roman" w:hAnsi="Times New Roman" w:cs="Times New Roman"/>
          <w:sz w:val="32"/>
          <w:szCs w:val="32"/>
          <w:lang w:val="en-US"/>
        </w:rPr>
        <w:t>can be used</w:t>
      </w:r>
      <w:proofErr w:type="gramEnd"/>
      <w:r w:rsidRPr="00372BAE">
        <w:rPr>
          <w:rFonts w:ascii="Times New Roman" w:hAnsi="Times New Roman" w:cs="Times New Roman"/>
          <w:sz w:val="32"/>
          <w:szCs w:val="32"/>
          <w:lang w:val="en-US"/>
        </w:rPr>
        <w:t xml:space="preserve"> as a tool for security measurement if combined with crime data.</w:t>
      </w:r>
    </w:p>
    <w:sectPr w:rsidR="00372BAE" w:rsidRPr="006541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86"/>
    <w:rsid w:val="003538BC"/>
    <w:rsid w:val="00372BAE"/>
    <w:rsid w:val="003A7406"/>
    <w:rsid w:val="004610F6"/>
    <w:rsid w:val="004A3C78"/>
    <w:rsid w:val="0065412E"/>
    <w:rsid w:val="007E3B34"/>
    <w:rsid w:val="008864C1"/>
    <w:rsid w:val="00901886"/>
    <w:rsid w:val="009733DF"/>
    <w:rsid w:val="00F30B0C"/>
    <w:rsid w:val="00F50B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20971-9C1B-439B-BF7D-2E8AFCCA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0B0C"/>
    <w:rPr>
      <w:color w:val="0563C1" w:themeColor="hyperlink"/>
      <w:u w:val="single"/>
    </w:rPr>
  </w:style>
  <w:style w:type="paragraph" w:customStyle="1" w:styleId="gh">
    <w:name w:val="gh"/>
    <w:basedOn w:val="a"/>
    <w:rsid w:val="004A3C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A3C78"/>
    <w:rPr>
      <w:b/>
      <w:bCs/>
    </w:rPr>
  </w:style>
  <w:style w:type="character" w:styleId="a5">
    <w:name w:val="Emphasis"/>
    <w:basedOn w:val="a0"/>
    <w:uiPriority w:val="20"/>
    <w:qFormat/>
    <w:rsid w:val="004A3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5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hyperlink" Target="https://cocl.us/new_york_dataset"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660</Words>
  <Characters>3762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dc:creator>
  <cp:keywords/>
  <dc:description/>
  <cp:lastModifiedBy>Dmitriy</cp:lastModifiedBy>
  <cp:revision>3</cp:revision>
  <dcterms:created xsi:type="dcterms:W3CDTF">2019-12-16T01:40:00Z</dcterms:created>
  <dcterms:modified xsi:type="dcterms:W3CDTF">2019-12-19T04:45:00Z</dcterms:modified>
</cp:coreProperties>
</file>