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 xml:space="preserve">AUTOR  </w:t>
      </w:r>
      <w:r>
        <w:t>Jardel da Silva</w:t>
      </w:r>
      <w:r>
        <w:t xml:space="preserve">    •    </w:t>
      </w:r>
      <w:r>
        <w:rPr>
          <w:b/>
        </w:rPr>
        <w:t xml:space="preserve">VERSÃO  </w:t>
      </w:r>
      <w:r>
        <w:t>Guia navegável de materiais • versão 2026</w:t>
      </w:r>
    </w:p>
    <w:p>
      <w:pPr>
        <w:pStyle w:val="Title"/>
      </w:pPr>
      <w:r>
        <w:t>Diário docente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Modelo complementar para acompanhamento docente de encontros, evidências e próximos passos.</w:t>
            </w:r>
          </w:p>
        </w:tc>
      </w:tr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7"/>
              </w:rPr>
              <w:t>Modelo complementar do guia • não aplicado como tal na pesquisa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5F9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Modelo complementar do guia • não aplicado como tal na pesquisa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535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Encontro:</w:t>
            </w:r>
          </w:p>
        </w:tc>
        <w:tc>
          <w:tcPr>
            <w:tcW w:type="dxa" w:w="3402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Data:</w:t>
            </w:r>
          </w:p>
        </w:tc>
      </w:tr>
      <w:tr>
        <w:trPr>
          <w:cantSplit/>
        </w:trPr>
        <w:tc>
          <w:tcPr>
            <w:tcW w:type="dxa" w:w="4535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  <w:tc>
          <w:tcPr>
            <w:tcW w:type="dxa" w:w="3402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Registro do encontro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Objetivo do encontro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3969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Tempo previsto</w:t>
            </w:r>
          </w:p>
        </w:tc>
        <w:tc>
          <w:tcPr>
            <w:tcW w:type="dxa" w:w="3969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Tempo real</w:t>
            </w:r>
          </w:p>
        </w:tc>
      </w:tr>
      <w:tr>
        <w:trPr>
          <w:cantSplit/>
        </w:trPr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Evidência observada — falas, ações, artefatos ou testes que sustentam o registro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Interpretação provisória — o que a evidência pode indicar neste momento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Dificuldade identificada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Intervenção realizada ou planejada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Próximo encontro — foco, pergunta ou preparação necessária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p>
      <w:pPr>
        <w:pStyle w:val="SmallNote"/>
      </w:pPr>
      <w:r>
        <w:t>Use este modelo como registro de planejamento e reflexão docente; ele não substitui instrumentos originais nem contém dados da pesquisa.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50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ans" w:hAnsi="Liberation Sans"/>
        <w:color w:val="5B6573"/>
        <w:sz w:val="16"/>
      </w:rPr>
      <w:t xml:space="preserve">Guia UEPS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color w:val="5B6573"/>
        <w:sz w:val="16"/>
      </w:rPr>
      <w:t>A02 • Diário docente  •  Jardel da Silva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 w:line="240" w:lineRule="auto"/>
    </w:pPr>
    <w:rPr>
      <w:rFonts w:ascii="Liberation Sans" w:hAnsi="Liberation San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