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7D563" w14:textId="77777777" w:rsidR="007B11B5" w:rsidRDefault="00514F0F" w:rsidP="001E3972">
      <w:pPr>
        <w:jc w:val="center"/>
        <w:rPr>
          <w:b/>
          <w:bCs/>
        </w:rPr>
      </w:pPr>
      <w:r w:rsidRPr="00514F0F">
        <w:rPr>
          <w:b/>
          <w:bCs/>
        </w:rPr>
        <w:t>Cenário 5</w:t>
      </w:r>
    </w:p>
    <w:p w14:paraId="6009F692" w14:textId="77777777" w:rsidR="00E907F8" w:rsidRDefault="00E907F8" w:rsidP="001E3972">
      <w:pPr>
        <w:jc w:val="center"/>
        <w:rPr>
          <w:b/>
          <w:bCs/>
        </w:rPr>
      </w:pPr>
    </w:p>
    <w:p w14:paraId="0FABB650" w14:textId="61C3F75A" w:rsidR="00514F0F" w:rsidRPr="00514F0F" w:rsidRDefault="007B11B5" w:rsidP="00514F0F">
      <w:pPr>
        <w:rPr>
          <w:b/>
          <w:bCs/>
        </w:rPr>
      </w:pPr>
      <w:r>
        <w:rPr>
          <w:b/>
          <w:bCs/>
        </w:rPr>
        <w:t>Tema:”</w:t>
      </w:r>
      <w:r w:rsidR="00514F0F">
        <w:t xml:space="preserve"> </w:t>
      </w:r>
      <w:r w:rsidR="00514F0F" w:rsidRPr="00454744">
        <w:t xml:space="preserve">Serendipidade em Engenharia Informática </w:t>
      </w:r>
      <w:r w:rsidR="00514F0F">
        <w:t>“</w:t>
      </w:r>
    </w:p>
    <w:p w14:paraId="7CB4A082" w14:textId="3315A8C8" w:rsidR="00514F0F" w:rsidRDefault="00514F0F" w:rsidP="00514F0F">
      <w:pPr>
        <w:rPr>
          <w:b/>
          <w:bCs/>
        </w:rPr>
      </w:pPr>
      <w:r w:rsidRPr="00514F0F">
        <w:rPr>
          <w:b/>
          <w:bCs/>
        </w:rPr>
        <w:t>Objetivos de aprendizagem</w:t>
      </w:r>
    </w:p>
    <w:p w14:paraId="0E83CFF9" w14:textId="77777777" w:rsidR="0005492F" w:rsidRPr="0005492F" w:rsidRDefault="0005492F" w:rsidP="0005492F">
      <w:pPr>
        <w:jc w:val="both"/>
      </w:pPr>
      <w:r w:rsidRPr="0005492F">
        <w:t>Explicar que a inovação em engenharia informática resulta não apenas da eficiência, mas também da exploração e experimentação. (Compreender)</w:t>
      </w:r>
    </w:p>
    <w:p w14:paraId="71CE4A43" w14:textId="77777777" w:rsidR="0005492F" w:rsidRPr="0005492F" w:rsidRDefault="0005492F" w:rsidP="0005492F">
      <w:pPr>
        <w:jc w:val="both"/>
      </w:pPr>
      <w:r w:rsidRPr="0005492F">
        <w:t>Distinguir situações em que resultados inesperados constituem problemas de casos em que podem originar novas descobertas no contexto da engenharia informática. (Analisar)</w:t>
      </w:r>
    </w:p>
    <w:p w14:paraId="1203DF22" w14:textId="77777777" w:rsidR="0005492F" w:rsidRPr="0005492F" w:rsidRDefault="0005492F" w:rsidP="0005492F">
      <w:pPr>
        <w:jc w:val="both"/>
      </w:pPr>
      <w:r w:rsidRPr="0005492F">
        <w:t>Analisar e argumentar de que forma os sistemas informáticos podem ser concebidos para estimular descobertas inesperadas. (Analisar / Avaliar)</w:t>
      </w:r>
    </w:p>
    <w:p w14:paraId="39B9570F" w14:textId="261DC234" w:rsidR="00514F0F" w:rsidRPr="00514F0F" w:rsidRDefault="0005492F" w:rsidP="0005492F">
      <w:pPr>
        <w:jc w:val="both"/>
      </w:pPr>
      <w:r w:rsidRPr="0005492F">
        <w:t>Relacionar e avaliar criticamente o papel de uma “mente preparada” no desenvolvimento da criatividade tecnológica, com base no artigo em análise. (Avaliar)</w:t>
      </w:r>
      <w:r w:rsidR="007B11B5">
        <w:t xml:space="preserve"> </w:t>
      </w:r>
    </w:p>
    <w:p w14:paraId="63C25D34" w14:textId="30B4AE37" w:rsidR="00514F0F" w:rsidRPr="0005492F" w:rsidRDefault="00514F0F" w:rsidP="00514F0F">
      <w:pPr>
        <w:rPr>
          <w:b/>
          <w:bCs/>
        </w:rPr>
      </w:pPr>
      <w:r w:rsidRPr="0005492F">
        <w:rPr>
          <w:b/>
          <w:bCs/>
        </w:rPr>
        <w:t>Cenário</w:t>
      </w:r>
      <w:r w:rsidR="007B11B5" w:rsidRPr="0005492F">
        <w:rPr>
          <w:b/>
          <w:bCs/>
        </w:rPr>
        <w:t xml:space="preserve"> 5 </w:t>
      </w:r>
      <w:r w:rsidRPr="0005492F">
        <w:rPr>
          <w:b/>
          <w:bCs/>
        </w:rPr>
        <w:t>“O Bug que Não Era um Bug”</w:t>
      </w:r>
    </w:p>
    <w:p w14:paraId="39219B23" w14:textId="70A61714" w:rsidR="00514F0F" w:rsidRPr="0001303A" w:rsidRDefault="00514F0F" w:rsidP="00514F0F">
      <w:pPr>
        <w:rPr>
          <w:b/>
          <w:bCs/>
          <w:color w:val="3A7C22" w:themeColor="accent6" w:themeShade="BF"/>
        </w:rPr>
      </w:pPr>
      <w:r w:rsidRPr="0001303A">
        <w:rPr>
          <w:b/>
          <w:bCs/>
          <w:color w:val="3A7C22" w:themeColor="accent6" w:themeShade="BF"/>
        </w:rPr>
        <w:t>Imagina que és estudante do 1.º ano e estás a trabalhar num pequeno projeto de programação: um sistema simples de recomendação de músicas.</w:t>
      </w:r>
    </w:p>
    <w:p w14:paraId="59496D8C" w14:textId="77777777" w:rsidR="00514F0F" w:rsidRPr="0001303A" w:rsidRDefault="00514F0F" w:rsidP="00514F0F">
      <w:pPr>
        <w:rPr>
          <w:b/>
          <w:bCs/>
          <w:color w:val="3A7C22" w:themeColor="accent6" w:themeShade="BF"/>
        </w:rPr>
      </w:pPr>
      <w:r w:rsidRPr="0001303A">
        <w:rPr>
          <w:b/>
          <w:bCs/>
          <w:color w:val="3A7C22" w:themeColor="accent6" w:themeShade="BF"/>
        </w:rPr>
        <w:t>Durante os testes, algo estranho acontece:</w:t>
      </w:r>
    </w:p>
    <w:p w14:paraId="20DDC89F" w14:textId="2ED03DB2" w:rsidR="00514F0F" w:rsidRPr="0001303A" w:rsidRDefault="00514F0F" w:rsidP="00514F0F">
      <w:pPr>
        <w:rPr>
          <w:b/>
          <w:bCs/>
          <w:color w:val="3A7C22" w:themeColor="accent6" w:themeShade="BF"/>
        </w:rPr>
      </w:pPr>
      <w:r w:rsidRPr="0001303A">
        <w:rPr>
          <w:b/>
          <w:bCs/>
          <w:color w:val="3A7C22" w:themeColor="accent6" w:themeShade="BF"/>
        </w:rPr>
        <w:t>o programa começa a sugerir músicas completamente fora do perfil do utilizador — por exemplo, alguém que ouve rock recebe recomendações de música clássica ou jazz experimental.</w:t>
      </w:r>
    </w:p>
    <w:p w14:paraId="776641AB" w14:textId="77777777" w:rsidR="00514F0F" w:rsidRPr="0001303A" w:rsidRDefault="00514F0F" w:rsidP="00514F0F">
      <w:pPr>
        <w:rPr>
          <w:b/>
          <w:bCs/>
          <w:color w:val="3A7C22" w:themeColor="accent6" w:themeShade="BF"/>
        </w:rPr>
      </w:pPr>
      <w:r w:rsidRPr="0001303A">
        <w:rPr>
          <w:b/>
          <w:bCs/>
          <w:color w:val="3A7C22" w:themeColor="accent6" w:themeShade="BF"/>
        </w:rPr>
        <w:t>Inicialmente, pensas:</w:t>
      </w:r>
    </w:p>
    <w:p w14:paraId="6D1C6DDE" w14:textId="576EECA3" w:rsidR="00514F0F" w:rsidRPr="0001303A" w:rsidRDefault="00514F0F" w:rsidP="00514F0F">
      <w:pPr>
        <w:rPr>
          <w:b/>
          <w:bCs/>
          <w:color w:val="3A7C22" w:themeColor="accent6" w:themeShade="BF"/>
        </w:rPr>
      </w:pPr>
      <w:r w:rsidRPr="0001303A">
        <w:rPr>
          <w:b/>
          <w:bCs/>
          <w:color w:val="3A7C22" w:themeColor="accent6" w:themeShade="BF"/>
        </w:rPr>
        <w:t xml:space="preserve"> “Isto é um erro no algoritmo.”</w:t>
      </w:r>
    </w:p>
    <w:p w14:paraId="76AFE1AB" w14:textId="77777777" w:rsidR="00514F0F" w:rsidRPr="0001303A" w:rsidRDefault="00514F0F" w:rsidP="00514F0F">
      <w:pPr>
        <w:rPr>
          <w:b/>
          <w:bCs/>
          <w:color w:val="3A7C22" w:themeColor="accent6" w:themeShade="BF"/>
        </w:rPr>
      </w:pPr>
      <w:r w:rsidRPr="0001303A">
        <w:rPr>
          <w:b/>
          <w:bCs/>
          <w:color w:val="3A7C22" w:themeColor="accent6" w:themeShade="BF"/>
        </w:rPr>
        <w:t>Mas um colega diz:</w:t>
      </w:r>
    </w:p>
    <w:p w14:paraId="54715F6C" w14:textId="41A0F8A0" w:rsidR="00514F0F" w:rsidRPr="0001303A" w:rsidRDefault="00514F0F" w:rsidP="00514F0F">
      <w:pPr>
        <w:rPr>
          <w:b/>
          <w:bCs/>
          <w:color w:val="3A7C22" w:themeColor="accent6" w:themeShade="BF"/>
        </w:rPr>
      </w:pPr>
      <w:r w:rsidRPr="0001303A">
        <w:rPr>
          <w:b/>
          <w:bCs/>
          <w:color w:val="3A7C22" w:themeColor="accent6" w:themeShade="BF"/>
        </w:rPr>
        <w:t xml:space="preserve"> “Espera… e se isto não for só um bug?”</w:t>
      </w:r>
    </w:p>
    <w:p w14:paraId="3E127798" w14:textId="05DBB101" w:rsidR="00514F0F" w:rsidRPr="0001303A" w:rsidRDefault="00514F0F" w:rsidP="00514F0F">
      <w:pPr>
        <w:rPr>
          <w:b/>
          <w:bCs/>
          <w:color w:val="3A7C22" w:themeColor="accent6" w:themeShade="BF"/>
        </w:rPr>
      </w:pPr>
      <w:r w:rsidRPr="0001303A">
        <w:rPr>
          <w:b/>
          <w:bCs/>
          <w:color w:val="3A7C22" w:themeColor="accent6" w:themeShade="BF"/>
        </w:rPr>
        <w:t>Ao analisar melhor, percebem que:</w:t>
      </w:r>
    </w:p>
    <w:p w14:paraId="6582DC95" w14:textId="77777777" w:rsidR="00514F0F" w:rsidRPr="0001303A" w:rsidRDefault="00514F0F" w:rsidP="00514F0F">
      <w:pPr>
        <w:rPr>
          <w:b/>
          <w:bCs/>
          <w:color w:val="3A7C22" w:themeColor="accent6" w:themeShade="BF"/>
        </w:rPr>
      </w:pPr>
      <w:r w:rsidRPr="0001303A">
        <w:rPr>
          <w:b/>
          <w:bCs/>
          <w:color w:val="3A7C22" w:themeColor="accent6" w:themeShade="BF"/>
        </w:rPr>
        <w:t>O sistema está a combinar dados de forma inesperada (</w:t>
      </w:r>
      <w:proofErr w:type="spellStart"/>
      <w:r w:rsidRPr="0001303A">
        <w:rPr>
          <w:b/>
          <w:bCs/>
          <w:color w:val="3A7C22" w:themeColor="accent6" w:themeShade="BF"/>
        </w:rPr>
        <w:t>ex</w:t>
      </w:r>
      <w:proofErr w:type="spellEnd"/>
      <w:r w:rsidRPr="0001303A">
        <w:rPr>
          <w:b/>
          <w:bCs/>
          <w:color w:val="3A7C22" w:themeColor="accent6" w:themeShade="BF"/>
        </w:rPr>
        <w:t>: padrões de escuta indiretos).</w:t>
      </w:r>
    </w:p>
    <w:p w14:paraId="68551C37" w14:textId="77777777" w:rsidR="00514F0F" w:rsidRPr="0001303A" w:rsidRDefault="00514F0F" w:rsidP="00514F0F">
      <w:pPr>
        <w:rPr>
          <w:b/>
          <w:bCs/>
          <w:color w:val="3A7C22" w:themeColor="accent6" w:themeShade="BF"/>
        </w:rPr>
      </w:pPr>
      <w:r w:rsidRPr="0001303A">
        <w:rPr>
          <w:b/>
          <w:bCs/>
          <w:color w:val="3A7C22" w:themeColor="accent6" w:themeShade="BF"/>
        </w:rPr>
        <w:t>Algumas dessas recomendações “estranhas” acabam por ser… interessantes.</w:t>
      </w:r>
    </w:p>
    <w:p w14:paraId="3F0F6DD1" w14:textId="7945357F" w:rsidR="0001303A" w:rsidRDefault="00514F0F" w:rsidP="00514F0F">
      <w:pPr>
        <w:rPr>
          <w:b/>
          <w:bCs/>
        </w:rPr>
      </w:pPr>
      <w:r w:rsidRPr="0001303A">
        <w:rPr>
          <w:b/>
          <w:bCs/>
          <w:color w:val="3A7C22" w:themeColor="accent6" w:themeShade="BF"/>
        </w:rPr>
        <w:t>Um utilizador até descobre um novo género musical de que gosta.</w:t>
      </w:r>
    </w:p>
    <w:p w14:paraId="126434C5" w14:textId="77777777" w:rsidR="00E907F8" w:rsidRPr="00E907F8" w:rsidRDefault="00E907F8" w:rsidP="00514F0F">
      <w:pPr>
        <w:rPr>
          <w:b/>
          <w:bCs/>
        </w:rPr>
      </w:pPr>
    </w:p>
    <w:p w14:paraId="70C94E94" w14:textId="4E3CF3FC" w:rsidR="0005492F" w:rsidRDefault="00AF3158" w:rsidP="00514F0F">
      <w:pPr>
        <w:rPr>
          <w:b/>
          <w:bCs/>
        </w:rPr>
      </w:pPr>
      <w:r w:rsidRPr="00AF3158">
        <w:rPr>
          <w:b/>
          <w:bCs/>
        </w:rPr>
        <w:lastRenderedPageBreak/>
        <w:t xml:space="preserve">QUESTÕES PARA RESPONDER </w:t>
      </w:r>
    </w:p>
    <w:p w14:paraId="0016D167" w14:textId="1368E8A9" w:rsidR="00BE2B09" w:rsidRPr="00E907F8" w:rsidRDefault="00D86B81" w:rsidP="00673AA1">
      <w:pPr>
        <w:jc w:val="both"/>
        <w:rPr>
          <w:b/>
          <w:bCs/>
        </w:rPr>
      </w:pPr>
      <w:r w:rsidRPr="00BE2B09">
        <w:rPr>
          <w:b/>
          <w:bCs/>
          <w:color w:val="C00000"/>
        </w:rPr>
        <w:t xml:space="preserve">A – </w:t>
      </w:r>
      <w:r w:rsidR="00ED744A">
        <w:rPr>
          <w:b/>
          <w:bCs/>
          <w:color w:val="C00000"/>
        </w:rPr>
        <w:t xml:space="preserve">Com base no </w:t>
      </w:r>
      <w:r w:rsidRPr="00BE2B09">
        <w:rPr>
          <w:b/>
          <w:bCs/>
          <w:color w:val="C00000"/>
        </w:rPr>
        <w:t>artigo “</w:t>
      </w:r>
      <w:proofErr w:type="spellStart"/>
      <w:r w:rsidRPr="00BE2B09">
        <w:rPr>
          <w:b/>
          <w:bCs/>
          <w:i/>
          <w:iCs/>
          <w:color w:val="C00000"/>
        </w:rPr>
        <w:t>Discovery</w:t>
      </w:r>
      <w:proofErr w:type="spellEnd"/>
      <w:r w:rsidRPr="00BE2B09">
        <w:rPr>
          <w:b/>
          <w:bCs/>
          <w:i/>
          <w:iCs/>
          <w:color w:val="C00000"/>
        </w:rPr>
        <w:t xml:space="preserve"> </w:t>
      </w:r>
      <w:proofErr w:type="spellStart"/>
      <w:r w:rsidRPr="00BE2B09">
        <w:rPr>
          <w:b/>
          <w:bCs/>
          <w:i/>
          <w:iCs/>
          <w:color w:val="C00000"/>
        </w:rPr>
        <w:t>is</w:t>
      </w:r>
      <w:proofErr w:type="spellEnd"/>
      <w:r w:rsidRPr="00BE2B09">
        <w:rPr>
          <w:b/>
          <w:bCs/>
          <w:i/>
          <w:iCs/>
          <w:color w:val="C00000"/>
        </w:rPr>
        <w:t xml:space="preserve"> </w:t>
      </w:r>
      <w:proofErr w:type="spellStart"/>
      <w:r w:rsidRPr="00BE2B09">
        <w:rPr>
          <w:b/>
          <w:bCs/>
          <w:i/>
          <w:iCs/>
          <w:color w:val="C00000"/>
        </w:rPr>
        <w:t>Never</w:t>
      </w:r>
      <w:proofErr w:type="spellEnd"/>
      <w:r w:rsidRPr="00BE2B09">
        <w:rPr>
          <w:b/>
          <w:bCs/>
          <w:i/>
          <w:iCs/>
          <w:color w:val="C00000"/>
        </w:rPr>
        <w:t xml:space="preserve"> </w:t>
      </w:r>
      <w:proofErr w:type="spellStart"/>
      <w:r w:rsidRPr="00BE2B09">
        <w:rPr>
          <w:b/>
          <w:bCs/>
          <w:i/>
          <w:iCs/>
          <w:color w:val="C00000"/>
        </w:rPr>
        <w:t>by</w:t>
      </w:r>
      <w:proofErr w:type="spellEnd"/>
      <w:r w:rsidRPr="00BE2B09">
        <w:rPr>
          <w:b/>
          <w:bCs/>
          <w:i/>
          <w:iCs/>
          <w:color w:val="C00000"/>
        </w:rPr>
        <w:t xml:space="preserve"> Chance: </w:t>
      </w:r>
      <w:proofErr w:type="spellStart"/>
      <w:r w:rsidRPr="00BE2B09">
        <w:rPr>
          <w:b/>
          <w:bCs/>
          <w:i/>
          <w:iCs/>
          <w:color w:val="C00000"/>
        </w:rPr>
        <w:t>Designing</w:t>
      </w:r>
      <w:proofErr w:type="spellEnd"/>
      <w:r w:rsidRPr="00BE2B09">
        <w:rPr>
          <w:b/>
          <w:bCs/>
          <w:i/>
          <w:iCs/>
          <w:color w:val="C00000"/>
        </w:rPr>
        <w:t xml:space="preserve"> for (</w:t>
      </w:r>
      <w:proofErr w:type="spellStart"/>
      <w:r w:rsidRPr="00BE2B09">
        <w:rPr>
          <w:b/>
          <w:bCs/>
          <w:i/>
          <w:iCs/>
          <w:color w:val="C00000"/>
        </w:rPr>
        <w:t>Un</w:t>
      </w:r>
      <w:proofErr w:type="spellEnd"/>
      <w:r w:rsidRPr="00BE2B09">
        <w:rPr>
          <w:b/>
          <w:bCs/>
          <w:i/>
          <w:iCs/>
          <w:color w:val="C00000"/>
        </w:rPr>
        <w:t>)</w:t>
      </w:r>
      <w:proofErr w:type="spellStart"/>
      <w:r w:rsidRPr="00BE2B09">
        <w:rPr>
          <w:b/>
          <w:bCs/>
          <w:i/>
          <w:iCs/>
          <w:color w:val="C00000"/>
        </w:rPr>
        <w:t>Serendipity</w:t>
      </w:r>
      <w:proofErr w:type="spellEnd"/>
      <w:r w:rsidRPr="00BE2B09">
        <w:rPr>
          <w:b/>
          <w:bCs/>
          <w:color w:val="C00000"/>
        </w:rPr>
        <w:t xml:space="preserve">” </w:t>
      </w:r>
      <w:r w:rsidRPr="00ED744A">
        <w:t xml:space="preserve">dos autores Paul André, Jaime </w:t>
      </w:r>
      <w:proofErr w:type="spellStart"/>
      <w:r w:rsidRPr="00ED744A">
        <w:t>Teevan</w:t>
      </w:r>
      <w:proofErr w:type="spellEnd"/>
      <w:r w:rsidRPr="00ED744A">
        <w:t xml:space="preserve"> e Susan T. </w:t>
      </w:r>
      <w:proofErr w:type="spellStart"/>
      <w:r w:rsidRPr="00ED744A">
        <w:t>Dumais</w:t>
      </w:r>
      <w:proofErr w:type="spellEnd"/>
      <w:r w:rsidRPr="00ED744A">
        <w:t xml:space="preserve"> (2009)</w:t>
      </w:r>
      <w:r w:rsidR="00ED744A" w:rsidRPr="00ED744A">
        <w:t xml:space="preserve">, disponível em </w:t>
      </w:r>
      <w:r w:rsidR="00BE2B09" w:rsidRPr="00ED744A">
        <w:t xml:space="preserve"> </w:t>
      </w:r>
      <w:hyperlink r:id="rId7" w:history="1">
        <w:r w:rsidR="00BE2B09" w:rsidRPr="00E907F8">
          <w:rPr>
            <w:rStyle w:val="Hiperligao"/>
            <w:b/>
            <w:bCs/>
            <w:color w:val="auto"/>
          </w:rPr>
          <w:t>https://doi.org/10.1145/1640233.1640279</w:t>
        </w:r>
      </w:hyperlink>
    </w:p>
    <w:p w14:paraId="69EC8C15" w14:textId="1708A0C7" w:rsidR="00485F3F" w:rsidRPr="00485F3F" w:rsidRDefault="00485F3F" w:rsidP="00E907F8">
      <w:pPr>
        <w:jc w:val="both"/>
      </w:pPr>
      <w:r w:rsidRPr="00485F3F">
        <w:t xml:space="preserve">Começa por analisar criticamente o artigo referido. Em seguida, com base na fundamentação teórica disponibilizada no Moodle sobre </w:t>
      </w:r>
      <w:r w:rsidRPr="00485F3F">
        <w:rPr>
          <w:b/>
          <w:bCs/>
        </w:rPr>
        <w:t xml:space="preserve">Serendipidade em Ciência e na </w:t>
      </w:r>
      <w:r>
        <w:rPr>
          <w:b/>
          <w:bCs/>
        </w:rPr>
        <w:t>I</w:t>
      </w:r>
      <w:r w:rsidRPr="00485F3F">
        <w:rPr>
          <w:b/>
          <w:bCs/>
        </w:rPr>
        <w:t>nfografia fornecida,</w:t>
      </w:r>
      <w:r w:rsidRPr="00485F3F">
        <w:t xml:space="preserve"> responde às questões seguintes:</w:t>
      </w:r>
    </w:p>
    <w:p w14:paraId="4636D4D3" w14:textId="61A3F9ED" w:rsidR="005240B2" w:rsidRDefault="008950C5" w:rsidP="005240B2">
      <w:pPr>
        <w:pStyle w:val="PargrafodaLista"/>
        <w:numPr>
          <w:ilvl w:val="0"/>
          <w:numId w:val="1"/>
        </w:numPr>
        <w:jc w:val="both"/>
      </w:pPr>
      <w:r>
        <w:t>Identifica o</w:t>
      </w:r>
      <w:r w:rsidR="005240B2" w:rsidRPr="005240B2">
        <w:t xml:space="preserve"> </w:t>
      </w:r>
      <w:r w:rsidR="005240B2">
        <w:t xml:space="preserve">1º </w:t>
      </w:r>
      <w:r w:rsidR="005240B2" w:rsidRPr="005240B2">
        <w:t xml:space="preserve">autor </w:t>
      </w:r>
      <w:r w:rsidR="005240B2">
        <w:t xml:space="preserve">a definir o </w:t>
      </w:r>
      <w:r w:rsidR="005240B2" w:rsidRPr="005240B2">
        <w:t>conceito</w:t>
      </w:r>
      <w:r w:rsidR="005240B2">
        <w:t xml:space="preserve"> de serendipidade</w:t>
      </w:r>
      <w:r w:rsidR="005240B2" w:rsidRPr="005240B2">
        <w:t>? Em que data</w:t>
      </w:r>
      <w:r>
        <w:t xml:space="preserve"> e em que contexto</w:t>
      </w:r>
      <w:r w:rsidR="00400F8F">
        <w:t>?</w:t>
      </w:r>
      <w:r w:rsidR="005240B2" w:rsidRPr="005240B2">
        <w:t xml:space="preserve"> </w:t>
      </w:r>
    </w:p>
    <w:p w14:paraId="13FB84C4" w14:textId="3A6E8891" w:rsidR="00F939FD" w:rsidRPr="00F939FD" w:rsidRDefault="00F939FD" w:rsidP="005240B2">
      <w:pPr>
        <w:pStyle w:val="PargrafodaLista"/>
        <w:numPr>
          <w:ilvl w:val="0"/>
          <w:numId w:val="1"/>
        </w:numPr>
        <w:jc w:val="both"/>
        <w:rPr>
          <w:i/>
          <w:iCs/>
        </w:rPr>
      </w:pPr>
      <w:r>
        <w:t xml:space="preserve">Qual é a origem </w:t>
      </w:r>
      <w:r w:rsidR="008950C5">
        <w:t xml:space="preserve">etimológica </w:t>
      </w:r>
      <w:r>
        <w:t xml:space="preserve">da palavra </w:t>
      </w:r>
      <w:proofErr w:type="spellStart"/>
      <w:r w:rsidRPr="00F939FD">
        <w:rPr>
          <w:i/>
          <w:iCs/>
        </w:rPr>
        <w:t>serendity</w:t>
      </w:r>
      <w:proofErr w:type="spellEnd"/>
    </w:p>
    <w:p w14:paraId="4E9535BA" w14:textId="101F0BEB" w:rsidR="005240B2" w:rsidRDefault="005240B2" w:rsidP="005240B2">
      <w:pPr>
        <w:pStyle w:val="PargrafodaLista"/>
        <w:numPr>
          <w:ilvl w:val="0"/>
          <w:numId w:val="1"/>
        </w:numPr>
        <w:jc w:val="both"/>
      </w:pPr>
      <w:r w:rsidRPr="005240B2">
        <w:t xml:space="preserve">Apresenta a distinção entre </w:t>
      </w:r>
      <w:r w:rsidR="008950C5">
        <w:t xml:space="preserve">os conceitos de </w:t>
      </w:r>
      <w:r w:rsidRPr="005240B2">
        <w:t xml:space="preserve">serendipidade clássica e </w:t>
      </w:r>
      <w:r w:rsidR="00D86B81">
        <w:t xml:space="preserve">serendipidade </w:t>
      </w:r>
      <w:r w:rsidRPr="005240B2">
        <w:t xml:space="preserve">da </w:t>
      </w:r>
      <w:r w:rsidR="008950C5">
        <w:t>C</w:t>
      </w:r>
      <w:r w:rsidRPr="005240B2">
        <w:t>iência da Informação</w:t>
      </w:r>
      <w:r w:rsidR="008950C5">
        <w:t xml:space="preserve"> (</w:t>
      </w:r>
      <w:r w:rsidR="00953C8D">
        <w:t>ou digital</w:t>
      </w:r>
      <w:r w:rsidR="008950C5">
        <w:t>)</w:t>
      </w:r>
      <w:r w:rsidR="00953C8D">
        <w:t>.</w:t>
      </w:r>
    </w:p>
    <w:p w14:paraId="264715E0" w14:textId="3856E65F" w:rsidR="008950C5" w:rsidRDefault="00661EE1" w:rsidP="006748F0">
      <w:pPr>
        <w:pStyle w:val="PargrafodaLista"/>
        <w:numPr>
          <w:ilvl w:val="0"/>
          <w:numId w:val="1"/>
        </w:numPr>
        <w:jc w:val="both"/>
      </w:pPr>
      <w:r>
        <w:t xml:space="preserve">Para os autores do artigo </w:t>
      </w:r>
      <w:r w:rsidR="00971428">
        <w:t xml:space="preserve">o que </w:t>
      </w:r>
      <w:r w:rsidR="00E907F8">
        <w:t>significa “</w:t>
      </w:r>
      <w:r w:rsidR="00971428">
        <w:t>serendipidade algorítmica</w:t>
      </w:r>
      <w:r w:rsidR="00E907F8">
        <w:t>”</w:t>
      </w:r>
      <w:r w:rsidR="00971428">
        <w:t>?</w:t>
      </w:r>
      <w:r w:rsidR="006748F0" w:rsidRPr="006748F0">
        <w:t xml:space="preserve"> </w:t>
      </w:r>
      <w:r w:rsidR="006748F0">
        <w:t xml:space="preserve"> </w:t>
      </w:r>
    </w:p>
    <w:p w14:paraId="726FC4B7" w14:textId="76356E43" w:rsidR="00661EE1" w:rsidRPr="005240B2" w:rsidRDefault="00BA0D59" w:rsidP="006748F0">
      <w:pPr>
        <w:pStyle w:val="PargrafodaLista"/>
        <w:numPr>
          <w:ilvl w:val="0"/>
          <w:numId w:val="1"/>
        </w:numPr>
        <w:jc w:val="both"/>
      </w:pPr>
      <w:r w:rsidRPr="00BA0D59">
        <w:t xml:space="preserve">Nas Ciências da Informação, </w:t>
      </w:r>
      <w:r>
        <w:t xml:space="preserve">em que consiste </w:t>
      </w:r>
      <w:r w:rsidR="008950C5">
        <w:t>o conceito de</w:t>
      </w:r>
      <w:r w:rsidRPr="00BA0D59">
        <w:t xml:space="preserve"> </w:t>
      </w:r>
      <w:r w:rsidR="008950C5">
        <w:t>“</w:t>
      </w:r>
      <w:proofErr w:type="spellStart"/>
      <w:r w:rsidRPr="00BA0D59">
        <w:t>encontrabilidade</w:t>
      </w:r>
      <w:proofErr w:type="spellEnd"/>
      <w:r w:rsidRPr="00BA0D59">
        <w:t xml:space="preserve"> da informação</w:t>
      </w:r>
      <w:r w:rsidR="008950C5">
        <w:t>” no contexto do utilizador (UX)</w:t>
      </w:r>
      <w:r>
        <w:t xml:space="preserve">? </w:t>
      </w:r>
      <w:r w:rsidRPr="00BA0D59">
        <w:t xml:space="preserve"> </w:t>
      </w:r>
    </w:p>
    <w:p w14:paraId="68EA0DE3" w14:textId="316DAE85" w:rsidR="00721701" w:rsidRDefault="00721701" w:rsidP="00721701">
      <w:pPr>
        <w:pStyle w:val="PargrafodaLista"/>
        <w:numPr>
          <w:ilvl w:val="0"/>
          <w:numId w:val="1"/>
        </w:numPr>
        <w:jc w:val="both"/>
      </w:pPr>
      <w:r>
        <w:t>Apresent</w:t>
      </w:r>
      <w:r w:rsidR="00E907F8">
        <w:t>a</w:t>
      </w:r>
      <w:r>
        <w:t xml:space="preserve"> algumas </w:t>
      </w:r>
      <w:r w:rsidR="00D86B81">
        <w:t>soluções</w:t>
      </w:r>
      <w:r w:rsidR="008950C5">
        <w:t xml:space="preserve">/ </w:t>
      </w:r>
      <w:r w:rsidR="0001303A">
        <w:t>estratégias para</w:t>
      </w:r>
      <w:r w:rsidR="00762A68">
        <w:t xml:space="preserve"> desenhar sistemas informáticos </w:t>
      </w:r>
      <w:r>
        <w:t>que podem promover a serendipidade e ou reduzi-la.</w:t>
      </w:r>
    </w:p>
    <w:p w14:paraId="234FF2DE" w14:textId="77777777" w:rsidR="008950C5" w:rsidRPr="008950C5" w:rsidRDefault="008950C5" w:rsidP="008950C5">
      <w:pPr>
        <w:jc w:val="both"/>
        <w:rPr>
          <w:b/>
          <w:bCs/>
          <w:color w:val="C00000"/>
        </w:rPr>
      </w:pPr>
      <w:r w:rsidRPr="008950C5">
        <w:rPr>
          <w:b/>
          <w:bCs/>
          <w:color w:val="C00000"/>
        </w:rPr>
        <w:t>B – Relativamente ao Cenário 5</w:t>
      </w:r>
    </w:p>
    <w:p w14:paraId="4D24E81E" w14:textId="77777777" w:rsidR="008950C5" w:rsidRPr="0001303A" w:rsidRDefault="008950C5" w:rsidP="008950C5">
      <w:pPr>
        <w:jc w:val="both"/>
      </w:pPr>
      <w:r w:rsidRPr="0001303A">
        <w:t>Avaliar criticamente o comportamento do sistema:</w:t>
      </w:r>
    </w:p>
    <w:p w14:paraId="1BE9ACF4" w14:textId="4B019E64" w:rsidR="008950C5" w:rsidRPr="0001303A" w:rsidRDefault="0001303A" w:rsidP="008950C5">
      <w:pPr>
        <w:jc w:val="both"/>
      </w:pPr>
      <w:r w:rsidRPr="0001303A">
        <w:t>1-</w:t>
      </w:r>
      <w:r w:rsidR="008950C5" w:rsidRPr="0001303A">
        <w:t xml:space="preserve">Consideras que se trata de um erro ou de uma oportunidade de descoberta? Justifica a tua posição com argumentos fundamentados. </w:t>
      </w:r>
    </w:p>
    <w:p w14:paraId="6E9CCF40" w14:textId="77777777" w:rsidR="008950C5" w:rsidRPr="0001303A" w:rsidRDefault="008950C5" w:rsidP="008950C5">
      <w:pPr>
        <w:jc w:val="both"/>
      </w:pPr>
      <w:r w:rsidRPr="0001303A">
        <w:t>Analisar e diferenciar conceitos:</w:t>
      </w:r>
    </w:p>
    <w:p w14:paraId="10C7B673" w14:textId="0D83136F" w:rsidR="008950C5" w:rsidRPr="0001303A" w:rsidRDefault="0001303A" w:rsidP="008950C5">
      <w:pPr>
        <w:jc w:val="both"/>
      </w:pPr>
      <w:r w:rsidRPr="0001303A">
        <w:t xml:space="preserve">2- </w:t>
      </w:r>
      <w:r w:rsidR="008950C5" w:rsidRPr="0001303A">
        <w:t xml:space="preserve">Como pode ser estabelecida a distinção entre “ruído” e “descoberta” no contexto de sistemas informáticos? Apresenta critérios claros. </w:t>
      </w:r>
    </w:p>
    <w:p w14:paraId="58AF1857" w14:textId="77777777" w:rsidR="008950C5" w:rsidRPr="0001303A" w:rsidRDefault="008950C5" w:rsidP="008950C5">
      <w:pPr>
        <w:jc w:val="both"/>
      </w:pPr>
      <w:r w:rsidRPr="0001303A">
        <w:t>Conceber uma solução de design:</w:t>
      </w:r>
    </w:p>
    <w:p w14:paraId="5045B525" w14:textId="788D4D22" w:rsidR="008950C5" w:rsidRPr="0001303A" w:rsidRDefault="0001303A" w:rsidP="008950C5">
      <w:pPr>
        <w:jc w:val="both"/>
      </w:pPr>
      <w:r w:rsidRPr="0001303A">
        <w:t xml:space="preserve">3- </w:t>
      </w:r>
      <w:r w:rsidR="008950C5" w:rsidRPr="0001303A">
        <w:t xml:space="preserve">Como modificarias o sistema informático para integrar deliberadamente uma funcionalidade de “descoberta inesperada”? Descreve a proposta e justifica as tuas escolhas. </w:t>
      </w:r>
    </w:p>
    <w:p w14:paraId="1D4329BB" w14:textId="77777777" w:rsidR="008950C5" w:rsidRPr="0001303A" w:rsidRDefault="008950C5" w:rsidP="008950C5">
      <w:pPr>
        <w:jc w:val="both"/>
      </w:pPr>
      <w:r w:rsidRPr="0001303A">
        <w:t>Sintetizar e interpretar:</w:t>
      </w:r>
    </w:p>
    <w:p w14:paraId="4A52315F" w14:textId="4DF4C3F1" w:rsidR="008950C5" w:rsidRPr="0001303A" w:rsidRDefault="0001303A" w:rsidP="008950C5">
      <w:pPr>
        <w:jc w:val="both"/>
      </w:pPr>
      <w:r w:rsidRPr="0001303A">
        <w:t xml:space="preserve">4- </w:t>
      </w:r>
      <w:r w:rsidR="008950C5" w:rsidRPr="0001303A">
        <w:t xml:space="preserve">Qual é a principal conclusão sobre o papel do acaso na serendipidade científica? Explica de forma articulada. </w:t>
      </w:r>
    </w:p>
    <w:p w14:paraId="4AD4F46C" w14:textId="77777777" w:rsidR="0001303A" w:rsidRPr="0001303A" w:rsidRDefault="0001303A" w:rsidP="0001303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pt-PT"/>
          <w14:ligatures w14:val="none"/>
        </w:rPr>
      </w:pPr>
      <w:r w:rsidRPr="0001303A">
        <w:rPr>
          <w:rFonts w:eastAsia="Times New Roman" w:cs="Times New Roman"/>
          <w:b/>
          <w:bCs/>
          <w:kern w:val="0"/>
          <w:sz w:val="22"/>
          <w:szCs w:val="22"/>
          <w:lang w:eastAsia="pt-PT"/>
          <w14:ligatures w14:val="none"/>
        </w:rPr>
        <w:t>Procedimento para resposta ao cenário</w:t>
      </w:r>
    </w:p>
    <w:p w14:paraId="66B1BBE8" w14:textId="77777777" w:rsidR="0001303A" w:rsidRPr="0001303A" w:rsidRDefault="0001303A" w:rsidP="000130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pt-PT"/>
          <w14:ligatures w14:val="none"/>
        </w:rPr>
      </w:pPr>
      <w:r w:rsidRPr="0001303A">
        <w:rPr>
          <w:rFonts w:eastAsia="Times New Roman" w:cs="Times New Roman"/>
          <w:kern w:val="0"/>
          <w:sz w:val="22"/>
          <w:szCs w:val="22"/>
          <w:lang w:eastAsia="pt-PT"/>
          <w14:ligatures w14:val="none"/>
        </w:rPr>
        <w:t xml:space="preserve">Utiliza o ficheiro Word disponibilizado para registar as respostas ao cenário, garantindo organização, clareza e fundamentação adequada. </w:t>
      </w:r>
    </w:p>
    <w:p w14:paraId="287A49FB" w14:textId="20CA95B0" w:rsidR="00E907F8" w:rsidRPr="00E907F8" w:rsidRDefault="0001303A" w:rsidP="00E907F8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2"/>
          <w:szCs w:val="22"/>
          <w:lang w:eastAsia="pt-PT"/>
          <w14:ligatures w14:val="none"/>
        </w:rPr>
      </w:pPr>
      <w:r w:rsidRPr="0001303A">
        <w:rPr>
          <w:rFonts w:eastAsia="Times New Roman" w:cs="Times New Roman"/>
          <w:kern w:val="0"/>
          <w:sz w:val="22"/>
          <w:szCs w:val="22"/>
          <w:lang w:eastAsia="pt-PT"/>
          <w14:ligatures w14:val="none"/>
        </w:rPr>
        <w:t xml:space="preserve">Trabalha colaborativamente em grupo, assegurando que </w:t>
      </w:r>
      <w:r>
        <w:rPr>
          <w:rFonts w:eastAsia="Times New Roman" w:cs="Times New Roman"/>
          <w:kern w:val="0"/>
          <w:sz w:val="22"/>
          <w:szCs w:val="22"/>
          <w:lang w:eastAsia="pt-PT"/>
          <w14:ligatures w14:val="none"/>
        </w:rPr>
        <w:t>os dois</w:t>
      </w:r>
      <w:r w:rsidRPr="0001303A">
        <w:rPr>
          <w:rFonts w:eastAsia="Times New Roman" w:cs="Times New Roman"/>
          <w:kern w:val="0"/>
          <w:sz w:val="22"/>
          <w:szCs w:val="22"/>
          <w:lang w:eastAsia="pt-PT"/>
          <w14:ligatures w14:val="none"/>
        </w:rPr>
        <w:t xml:space="preserve"> elementos contribuem para a elaboração das respostas. </w:t>
      </w:r>
    </w:p>
    <w:p w14:paraId="6EBF5E24" w14:textId="77777777" w:rsidR="0001303A" w:rsidRPr="0001303A" w:rsidRDefault="0001303A" w:rsidP="00E907F8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2"/>
          <w:szCs w:val="22"/>
          <w:lang w:eastAsia="pt-PT"/>
          <w14:ligatures w14:val="none"/>
        </w:rPr>
      </w:pPr>
      <w:r w:rsidRPr="0001303A">
        <w:rPr>
          <w:rFonts w:eastAsia="Times New Roman" w:cs="Times New Roman"/>
          <w:kern w:val="0"/>
          <w:sz w:val="22"/>
          <w:szCs w:val="22"/>
          <w:lang w:eastAsia="pt-PT"/>
          <w14:ligatures w14:val="none"/>
        </w:rPr>
        <w:t xml:space="preserve">Revê o trabalho antes da submissão, integrando: </w:t>
      </w:r>
    </w:p>
    <w:p w14:paraId="3E8B7D1F" w14:textId="77777777" w:rsidR="0001303A" w:rsidRPr="0001303A" w:rsidRDefault="0001303A" w:rsidP="00E907F8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2"/>
          <w:szCs w:val="22"/>
          <w:lang w:eastAsia="pt-PT"/>
          <w14:ligatures w14:val="none"/>
        </w:rPr>
      </w:pPr>
      <w:r w:rsidRPr="0001303A">
        <w:rPr>
          <w:rFonts w:eastAsia="Times New Roman" w:cs="Times New Roman"/>
          <w:kern w:val="0"/>
          <w:sz w:val="22"/>
          <w:szCs w:val="22"/>
          <w:lang w:eastAsia="pt-PT"/>
          <w14:ligatures w14:val="none"/>
        </w:rPr>
        <w:t xml:space="preserve">Feedback entre pares (revisão crítica por colegas); </w:t>
      </w:r>
    </w:p>
    <w:p w14:paraId="429D4AA8" w14:textId="017F3885" w:rsidR="00E907F8" w:rsidRPr="00E907F8" w:rsidRDefault="0001303A" w:rsidP="00E907F8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2"/>
          <w:szCs w:val="22"/>
          <w:lang w:eastAsia="pt-PT"/>
          <w14:ligatures w14:val="none"/>
        </w:rPr>
      </w:pPr>
      <w:r w:rsidRPr="0001303A">
        <w:rPr>
          <w:rFonts w:eastAsia="Times New Roman" w:cs="Times New Roman"/>
          <w:kern w:val="0"/>
          <w:sz w:val="22"/>
          <w:szCs w:val="22"/>
          <w:lang w:eastAsia="pt-PT"/>
          <w14:ligatures w14:val="none"/>
        </w:rPr>
        <w:t>Feedback de uma ferramenta de IA generativa (IAG)</w:t>
      </w:r>
      <w:r>
        <w:rPr>
          <w:rFonts w:eastAsia="Times New Roman" w:cs="Times New Roman"/>
          <w:kern w:val="0"/>
          <w:sz w:val="22"/>
          <w:szCs w:val="22"/>
          <w:lang w:eastAsia="pt-PT"/>
          <w14:ligatures w14:val="none"/>
        </w:rPr>
        <w:t>, usando-a como um assistente, com ética</w:t>
      </w:r>
      <w:r w:rsidR="00E907F8">
        <w:rPr>
          <w:rFonts w:eastAsia="Times New Roman" w:cs="Times New Roman"/>
          <w:kern w:val="0"/>
          <w:sz w:val="22"/>
          <w:szCs w:val="22"/>
          <w:lang w:eastAsia="pt-PT"/>
          <w14:ligatures w14:val="none"/>
        </w:rPr>
        <w:t>,</w:t>
      </w:r>
      <w:r>
        <w:rPr>
          <w:rFonts w:eastAsia="Times New Roman" w:cs="Times New Roman"/>
          <w:kern w:val="0"/>
          <w:sz w:val="22"/>
          <w:szCs w:val="22"/>
          <w:lang w:eastAsia="pt-PT"/>
          <w14:ligatures w14:val="none"/>
        </w:rPr>
        <w:t xml:space="preserve"> responsabilidade e </w:t>
      </w:r>
      <w:r w:rsidR="00E907F8">
        <w:rPr>
          <w:rFonts w:eastAsia="Times New Roman" w:cs="Times New Roman"/>
          <w:kern w:val="0"/>
          <w:sz w:val="22"/>
          <w:szCs w:val="22"/>
          <w:lang w:eastAsia="pt-PT"/>
          <w14:ligatures w14:val="none"/>
        </w:rPr>
        <w:t>transparência.</w:t>
      </w:r>
    </w:p>
    <w:p w14:paraId="5FFAA2CF" w14:textId="77777777" w:rsidR="0001303A" w:rsidRPr="0001303A" w:rsidRDefault="0001303A" w:rsidP="00E907F8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2"/>
          <w:szCs w:val="22"/>
          <w:lang w:eastAsia="pt-PT"/>
          <w14:ligatures w14:val="none"/>
        </w:rPr>
      </w:pPr>
      <w:r w:rsidRPr="0001303A">
        <w:rPr>
          <w:rFonts w:eastAsia="Times New Roman" w:cs="Times New Roman"/>
          <w:kern w:val="0"/>
          <w:sz w:val="22"/>
          <w:szCs w:val="22"/>
          <w:lang w:eastAsia="pt-PT"/>
          <w14:ligatures w14:val="none"/>
        </w:rPr>
        <w:t xml:space="preserve">Submissão no Moodle: </w:t>
      </w:r>
    </w:p>
    <w:p w14:paraId="2D44D177" w14:textId="77777777" w:rsidR="0001303A" w:rsidRPr="0001303A" w:rsidRDefault="0001303A" w:rsidP="00E907F8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2"/>
          <w:szCs w:val="22"/>
          <w:lang w:eastAsia="pt-PT"/>
          <w14:ligatures w14:val="none"/>
        </w:rPr>
      </w:pPr>
      <w:r w:rsidRPr="0001303A">
        <w:rPr>
          <w:rFonts w:eastAsia="Times New Roman" w:cs="Times New Roman"/>
          <w:kern w:val="0"/>
          <w:sz w:val="22"/>
          <w:szCs w:val="22"/>
          <w:lang w:eastAsia="pt-PT"/>
          <w14:ligatures w14:val="none"/>
        </w:rPr>
        <w:t xml:space="preserve">Apenas um elemento do grupo deve efetuar o upload do ficheiro final; </w:t>
      </w:r>
    </w:p>
    <w:p w14:paraId="44249C25" w14:textId="7AE8C15E" w:rsidR="0001303A" w:rsidRPr="0001303A" w:rsidRDefault="0001303A" w:rsidP="00E907F8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2"/>
          <w:szCs w:val="22"/>
          <w:lang w:eastAsia="pt-PT"/>
          <w14:ligatures w14:val="none"/>
        </w:rPr>
      </w:pPr>
      <w:r w:rsidRPr="0001303A">
        <w:rPr>
          <w:rFonts w:eastAsia="Times New Roman" w:cs="Times New Roman"/>
          <w:kern w:val="0"/>
          <w:sz w:val="22"/>
          <w:szCs w:val="22"/>
          <w:lang w:eastAsia="pt-PT"/>
          <w14:ligatures w14:val="none"/>
        </w:rPr>
        <w:t>Confirma que o documento submetido corresponde à versão final validada pelo grupo</w:t>
      </w:r>
      <w:r>
        <w:rPr>
          <w:rFonts w:eastAsia="Times New Roman" w:cs="Times New Roman"/>
          <w:kern w:val="0"/>
          <w:sz w:val="22"/>
          <w:szCs w:val="22"/>
          <w:lang w:eastAsia="pt-PT"/>
          <w14:ligatures w14:val="none"/>
        </w:rPr>
        <w:t>, após o feedback humano e da ferramenta agentiva</w:t>
      </w:r>
    </w:p>
    <w:p w14:paraId="4B871015" w14:textId="77777777" w:rsidR="0001303A" w:rsidRPr="0001303A" w:rsidRDefault="0001303A" w:rsidP="00E907F8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2"/>
          <w:szCs w:val="22"/>
          <w:lang w:eastAsia="pt-PT"/>
          <w14:ligatures w14:val="none"/>
        </w:rPr>
      </w:pPr>
      <w:r w:rsidRPr="0001303A">
        <w:rPr>
          <w:rFonts w:eastAsia="Times New Roman" w:cs="Times New Roman"/>
          <w:kern w:val="0"/>
          <w:sz w:val="22"/>
          <w:szCs w:val="22"/>
          <w:lang w:eastAsia="pt-PT"/>
          <w14:ligatures w14:val="none"/>
        </w:rPr>
        <w:t xml:space="preserve">Anexa obrigatoriamente um Apêndice, incluindo: </w:t>
      </w:r>
    </w:p>
    <w:p w14:paraId="1780CAE6" w14:textId="40BA6FF4" w:rsidR="0001303A" w:rsidRPr="0001303A" w:rsidRDefault="0001303A" w:rsidP="00E907F8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2"/>
          <w:szCs w:val="22"/>
          <w:lang w:eastAsia="pt-PT"/>
          <w14:ligatures w14:val="none"/>
        </w:rPr>
      </w:pPr>
      <w:r w:rsidRPr="0001303A">
        <w:rPr>
          <w:rFonts w:eastAsia="Times New Roman" w:cs="Times New Roman"/>
          <w:kern w:val="0"/>
          <w:sz w:val="22"/>
          <w:szCs w:val="22"/>
          <w:lang w:eastAsia="pt-PT"/>
          <w14:ligatures w14:val="none"/>
        </w:rPr>
        <w:t xml:space="preserve">O </w:t>
      </w:r>
      <w:proofErr w:type="spellStart"/>
      <w:r w:rsidRPr="0001303A">
        <w:rPr>
          <w:rFonts w:eastAsia="Times New Roman" w:cs="Times New Roman"/>
          <w:i/>
          <w:iCs/>
          <w:kern w:val="0"/>
          <w:sz w:val="22"/>
          <w:szCs w:val="22"/>
          <w:lang w:eastAsia="pt-PT"/>
          <w14:ligatures w14:val="none"/>
        </w:rPr>
        <w:t>prompt</w:t>
      </w:r>
      <w:proofErr w:type="spellEnd"/>
      <w:r>
        <w:rPr>
          <w:rFonts w:eastAsia="Times New Roman" w:cs="Times New Roman"/>
          <w:i/>
          <w:iCs/>
          <w:kern w:val="0"/>
          <w:sz w:val="22"/>
          <w:szCs w:val="22"/>
          <w:lang w:eastAsia="pt-PT"/>
          <w14:ligatures w14:val="none"/>
        </w:rPr>
        <w:t xml:space="preserve"> </w:t>
      </w:r>
      <w:r w:rsidRPr="0001303A">
        <w:rPr>
          <w:rFonts w:eastAsia="Times New Roman" w:cs="Times New Roman"/>
          <w:kern w:val="0"/>
          <w:sz w:val="22"/>
          <w:szCs w:val="22"/>
          <w:lang w:eastAsia="pt-PT"/>
          <w14:ligatures w14:val="none"/>
        </w:rPr>
        <w:t>utilizado e a</w:t>
      </w:r>
      <w:r>
        <w:rPr>
          <w:rFonts w:eastAsia="Times New Roman" w:cs="Times New Roman"/>
          <w:kern w:val="0"/>
          <w:sz w:val="22"/>
          <w:szCs w:val="22"/>
          <w:lang w:eastAsia="pt-PT"/>
          <w14:ligatures w14:val="none"/>
        </w:rPr>
        <w:t xml:space="preserve">(s) </w:t>
      </w:r>
      <w:r w:rsidRPr="0001303A">
        <w:rPr>
          <w:rFonts w:eastAsia="Times New Roman" w:cs="Times New Roman"/>
          <w:kern w:val="0"/>
          <w:sz w:val="22"/>
          <w:szCs w:val="22"/>
          <w:lang w:eastAsia="pt-PT"/>
          <w14:ligatures w14:val="none"/>
        </w:rPr>
        <w:t>respetiva</w:t>
      </w:r>
      <w:r>
        <w:rPr>
          <w:rFonts w:eastAsia="Times New Roman" w:cs="Times New Roman"/>
          <w:kern w:val="0"/>
          <w:sz w:val="22"/>
          <w:szCs w:val="22"/>
          <w:lang w:eastAsia="pt-PT"/>
          <w14:ligatures w14:val="none"/>
        </w:rPr>
        <w:t>(s)</w:t>
      </w:r>
      <w:r w:rsidRPr="0001303A">
        <w:rPr>
          <w:rFonts w:eastAsia="Times New Roman" w:cs="Times New Roman"/>
          <w:kern w:val="0"/>
          <w:sz w:val="22"/>
          <w:szCs w:val="22"/>
          <w:lang w:eastAsia="pt-PT"/>
          <w14:ligatures w14:val="none"/>
        </w:rPr>
        <w:t xml:space="preserve"> resposta</w:t>
      </w:r>
      <w:r>
        <w:rPr>
          <w:rFonts w:eastAsia="Times New Roman" w:cs="Times New Roman"/>
          <w:kern w:val="0"/>
          <w:sz w:val="22"/>
          <w:szCs w:val="22"/>
          <w:lang w:eastAsia="pt-PT"/>
          <w14:ligatures w14:val="none"/>
        </w:rPr>
        <w:t>(</w:t>
      </w:r>
      <w:r w:rsidRPr="0001303A">
        <w:rPr>
          <w:rFonts w:eastAsia="Times New Roman" w:cs="Times New Roman"/>
          <w:kern w:val="0"/>
          <w:sz w:val="22"/>
          <w:szCs w:val="22"/>
          <w:lang w:eastAsia="pt-PT"/>
          <w14:ligatures w14:val="none"/>
        </w:rPr>
        <w:t>s</w:t>
      </w:r>
      <w:r>
        <w:rPr>
          <w:rFonts w:eastAsia="Times New Roman" w:cs="Times New Roman"/>
          <w:kern w:val="0"/>
          <w:sz w:val="22"/>
          <w:szCs w:val="22"/>
          <w:lang w:eastAsia="pt-PT"/>
          <w14:ligatures w14:val="none"/>
        </w:rPr>
        <w:t>)</w:t>
      </w:r>
      <w:r w:rsidRPr="0001303A">
        <w:rPr>
          <w:rFonts w:eastAsia="Times New Roman" w:cs="Times New Roman"/>
          <w:kern w:val="0"/>
          <w:sz w:val="22"/>
          <w:szCs w:val="22"/>
          <w:lang w:eastAsia="pt-PT"/>
          <w14:ligatures w14:val="none"/>
        </w:rPr>
        <w:t xml:space="preserve"> obtidas com IAG</w:t>
      </w:r>
      <w:r>
        <w:rPr>
          <w:rFonts w:eastAsia="Times New Roman" w:cs="Times New Roman"/>
          <w:kern w:val="0"/>
          <w:sz w:val="22"/>
          <w:szCs w:val="22"/>
          <w:lang w:eastAsia="pt-PT"/>
          <w14:ligatures w14:val="none"/>
        </w:rPr>
        <w:t>.</w:t>
      </w:r>
    </w:p>
    <w:p w14:paraId="42F4A828" w14:textId="77777777" w:rsidR="0001303A" w:rsidRDefault="0001303A" w:rsidP="00E907F8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2"/>
          <w:szCs w:val="22"/>
          <w:lang w:eastAsia="pt-PT"/>
          <w14:ligatures w14:val="none"/>
        </w:rPr>
      </w:pPr>
      <w:r w:rsidRPr="0001303A">
        <w:rPr>
          <w:rFonts w:eastAsia="Times New Roman" w:cs="Times New Roman"/>
          <w:kern w:val="0"/>
          <w:sz w:val="22"/>
          <w:szCs w:val="22"/>
          <w:lang w:eastAsia="pt-PT"/>
          <w14:ligatures w14:val="none"/>
        </w:rPr>
        <w:t xml:space="preserve">Uma reflexão individual de cada elemento do grupo, explicitando o que aprendeu com a atividade. </w:t>
      </w:r>
    </w:p>
    <w:p w14:paraId="4F5E080B" w14:textId="406021D4" w:rsidR="00E41348" w:rsidRDefault="00E41348" w:rsidP="00E907F8">
      <w:pPr>
        <w:spacing w:line="360" w:lineRule="auto"/>
        <w:jc w:val="both"/>
        <w:rPr>
          <w:b/>
          <w:bCs/>
        </w:rPr>
      </w:pPr>
    </w:p>
    <w:p w14:paraId="2FC266E6" w14:textId="77777777" w:rsidR="00E907F8" w:rsidRDefault="00E907F8" w:rsidP="00E907F8">
      <w:pPr>
        <w:spacing w:line="360" w:lineRule="auto"/>
        <w:jc w:val="both"/>
        <w:rPr>
          <w:b/>
          <w:bCs/>
        </w:rPr>
      </w:pPr>
    </w:p>
    <w:p w14:paraId="1F51023B" w14:textId="77777777" w:rsidR="00E907F8" w:rsidRDefault="00E907F8" w:rsidP="00762A68">
      <w:pPr>
        <w:jc w:val="both"/>
        <w:rPr>
          <w:b/>
          <w:bCs/>
        </w:rPr>
      </w:pPr>
    </w:p>
    <w:p w14:paraId="07A4AF8B" w14:textId="77777777" w:rsidR="00E907F8" w:rsidRDefault="00E907F8" w:rsidP="00762A68">
      <w:pPr>
        <w:jc w:val="both"/>
        <w:rPr>
          <w:b/>
          <w:bCs/>
        </w:rPr>
      </w:pPr>
    </w:p>
    <w:p w14:paraId="18E4945D" w14:textId="77777777" w:rsidR="00E907F8" w:rsidRDefault="00E907F8" w:rsidP="00762A68">
      <w:pPr>
        <w:jc w:val="both"/>
        <w:rPr>
          <w:b/>
          <w:bCs/>
        </w:rPr>
      </w:pPr>
    </w:p>
    <w:p w14:paraId="3FBA91F9" w14:textId="77777777" w:rsidR="00E907F8" w:rsidRDefault="00E907F8" w:rsidP="00762A68">
      <w:pPr>
        <w:jc w:val="both"/>
        <w:rPr>
          <w:b/>
          <w:bCs/>
        </w:rPr>
      </w:pPr>
    </w:p>
    <w:p w14:paraId="631F1B67" w14:textId="77777777" w:rsidR="00E907F8" w:rsidRDefault="00E907F8" w:rsidP="00762A68">
      <w:pPr>
        <w:jc w:val="both"/>
        <w:rPr>
          <w:b/>
          <w:bCs/>
        </w:rPr>
      </w:pPr>
    </w:p>
    <w:p w14:paraId="42657DCA" w14:textId="58A1D0A0" w:rsidR="00E907F8" w:rsidRPr="00E907F8" w:rsidRDefault="00E907F8" w:rsidP="00762A68">
      <w:pPr>
        <w:jc w:val="both"/>
        <w:rPr>
          <w:sz w:val="22"/>
          <w:szCs w:val="22"/>
        </w:rPr>
      </w:pPr>
      <w:r w:rsidRPr="00E907F8">
        <w:rPr>
          <w:sz w:val="22"/>
          <w:szCs w:val="22"/>
        </w:rPr>
        <w:t>ISTEC Porto, 20 de abril de 2026</w:t>
      </w:r>
    </w:p>
    <w:sectPr w:rsidR="00E907F8" w:rsidRPr="00E907F8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25F23" w14:textId="77777777" w:rsidR="007511D1" w:rsidRDefault="007511D1" w:rsidP="00E907F8">
      <w:pPr>
        <w:spacing w:after="0" w:line="240" w:lineRule="auto"/>
      </w:pPr>
      <w:r>
        <w:separator/>
      </w:r>
    </w:p>
  </w:endnote>
  <w:endnote w:type="continuationSeparator" w:id="0">
    <w:p w14:paraId="5ECADE9E" w14:textId="77777777" w:rsidR="007511D1" w:rsidRDefault="007511D1" w:rsidP="00E90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2467998"/>
      <w:docPartObj>
        <w:docPartGallery w:val="Page Numbers (Bottom of Page)"/>
        <w:docPartUnique/>
      </w:docPartObj>
    </w:sdtPr>
    <w:sdtContent>
      <w:p w14:paraId="675952E0" w14:textId="55F5E882" w:rsidR="00E907F8" w:rsidRDefault="00E907F8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0374BD" w14:textId="77777777" w:rsidR="00E907F8" w:rsidRDefault="00E907F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BDEBD" w14:textId="77777777" w:rsidR="007511D1" w:rsidRDefault="007511D1" w:rsidP="00E907F8">
      <w:pPr>
        <w:spacing w:after="0" w:line="240" w:lineRule="auto"/>
      </w:pPr>
      <w:r>
        <w:separator/>
      </w:r>
    </w:p>
  </w:footnote>
  <w:footnote w:type="continuationSeparator" w:id="0">
    <w:p w14:paraId="5A5BC584" w14:textId="77777777" w:rsidR="007511D1" w:rsidRDefault="007511D1" w:rsidP="00E907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D5735"/>
    <w:multiLevelType w:val="multilevel"/>
    <w:tmpl w:val="8488B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521D60"/>
    <w:multiLevelType w:val="hybridMultilevel"/>
    <w:tmpl w:val="FF3E8FBA"/>
    <w:lvl w:ilvl="0" w:tplc="04E8918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0D2CD7"/>
    <w:multiLevelType w:val="hybridMultilevel"/>
    <w:tmpl w:val="B4A00BA8"/>
    <w:lvl w:ilvl="0" w:tplc="F1BE9D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8D7964"/>
    <w:multiLevelType w:val="hybridMultilevel"/>
    <w:tmpl w:val="5ECE673A"/>
    <w:lvl w:ilvl="0" w:tplc="7BF62574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584CAA"/>
    <w:multiLevelType w:val="hybridMultilevel"/>
    <w:tmpl w:val="A28C8558"/>
    <w:lvl w:ilvl="0" w:tplc="6C36D5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6121476">
    <w:abstractNumId w:val="1"/>
  </w:num>
  <w:num w:numId="2" w16cid:durableId="445586734">
    <w:abstractNumId w:val="4"/>
  </w:num>
  <w:num w:numId="3" w16cid:durableId="1485393833">
    <w:abstractNumId w:val="3"/>
  </w:num>
  <w:num w:numId="4" w16cid:durableId="869414761">
    <w:abstractNumId w:val="2"/>
  </w:num>
  <w:num w:numId="5" w16cid:durableId="456530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F0F"/>
    <w:rsid w:val="0001303A"/>
    <w:rsid w:val="000233E8"/>
    <w:rsid w:val="0005492F"/>
    <w:rsid w:val="001E3972"/>
    <w:rsid w:val="00210FAE"/>
    <w:rsid w:val="00341A49"/>
    <w:rsid w:val="003A4174"/>
    <w:rsid w:val="00400F8F"/>
    <w:rsid w:val="00454744"/>
    <w:rsid w:val="00485F3F"/>
    <w:rsid w:val="00514F0F"/>
    <w:rsid w:val="005240B2"/>
    <w:rsid w:val="0061641F"/>
    <w:rsid w:val="00661EE1"/>
    <w:rsid w:val="00673AA1"/>
    <w:rsid w:val="006748F0"/>
    <w:rsid w:val="00721701"/>
    <w:rsid w:val="007258CE"/>
    <w:rsid w:val="007511D1"/>
    <w:rsid w:val="00762A68"/>
    <w:rsid w:val="007B11B5"/>
    <w:rsid w:val="0082434B"/>
    <w:rsid w:val="00886FAF"/>
    <w:rsid w:val="008950C5"/>
    <w:rsid w:val="00953C8D"/>
    <w:rsid w:val="00971428"/>
    <w:rsid w:val="00AF3158"/>
    <w:rsid w:val="00B612A0"/>
    <w:rsid w:val="00BA0D59"/>
    <w:rsid w:val="00BD2F1E"/>
    <w:rsid w:val="00BE2B09"/>
    <w:rsid w:val="00CA2118"/>
    <w:rsid w:val="00D86B81"/>
    <w:rsid w:val="00E41348"/>
    <w:rsid w:val="00E85416"/>
    <w:rsid w:val="00E907F8"/>
    <w:rsid w:val="00ED744A"/>
    <w:rsid w:val="00F9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8D4AF"/>
  <w15:chartTrackingRefBased/>
  <w15:docId w15:val="{2977E24E-B676-4FE0-A7B3-5771EC31C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14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14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14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14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14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14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14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14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14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14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14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14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14F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14F0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14F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14F0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14F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14F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14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14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14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14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14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14F0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4F0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14F0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14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14F0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14F0F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BE2B09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BE2B09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341A49"/>
    <w:rPr>
      <w:color w:val="96607D" w:themeColor="followedHyperlink"/>
      <w:u w:val="single"/>
    </w:rPr>
  </w:style>
  <w:style w:type="paragraph" w:styleId="Cabealho">
    <w:name w:val="header"/>
    <w:basedOn w:val="Normal"/>
    <w:link w:val="CabealhoCarter"/>
    <w:uiPriority w:val="99"/>
    <w:unhideWhenUsed/>
    <w:rsid w:val="00E907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907F8"/>
  </w:style>
  <w:style w:type="paragraph" w:styleId="Rodap">
    <w:name w:val="footer"/>
    <w:basedOn w:val="Normal"/>
    <w:link w:val="RodapCarter"/>
    <w:uiPriority w:val="99"/>
    <w:unhideWhenUsed/>
    <w:rsid w:val="00E907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907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oi.org/10.1145/1640233.164027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667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Luísa Orvalho</dc:creator>
  <cp:keywords/>
  <dc:description/>
  <cp:lastModifiedBy>LUÍSA ORVALHO</cp:lastModifiedBy>
  <cp:revision>27</cp:revision>
  <dcterms:created xsi:type="dcterms:W3CDTF">2026-04-17T18:34:00Z</dcterms:created>
  <dcterms:modified xsi:type="dcterms:W3CDTF">2026-04-18T17:13:00Z</dcterms:modified>
</cp:coreProperties>
</file>