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81426" w14:textId="0F6D6B97" w:rsidR="00173AA8" w:rsidRPr="00BC18A8" w:rsidRDefault="003B19CD" w:rsidP="00D21329">
      <w:pPr>
        <w:pStyle w:val="NoSpacing"/>
        <w:rPr>
          <w:b/>
          <w:bCs/>
          <w:sz w:val="30"/>
          <w:szCs w:val="30"/>
        </w:rPr>
      </w:pPr>
      <w:r>
        <w:rPr>
          <w:b/>
          <w:bCs/>
          <w:sz w:val="30"/>
          <w:szCs w:val="30"/>
        </w:rPr>
        <w:t>Research Question regarding Conditions that Guarantee no FPSBS</w:t>
      </w:r>
    </w:p>
    <w:p w14:paraId="539B416E" w14:textId="0629FE31" w:rsidR="00BC18A8" w:rsidRDefault="00BC18A8" w:rsidP="00D21329">
      <w:pPr>
        <w:pStyle w:val="NoSpacing"/>
      </w:pPr>
    </w:p>
    <w:p w14:paraId="1409607D" w14:textId="122B1552" w:rsidR="00BC18A8" w:rsidRDefault="00BC18A8" w:rsidP="00D21329">
      <w:pPr>
        <w:pStyle w:val="NoSpacing"/>
      </w:pPr>
      <w:r>
        <w:t>Created: 02/18/21 by Tom Lever</w:t>
      </w:r>
    </w:p>
    <w:p w14:paraId="19DDA815" w14:textId="23E474FB" w:rsidR="00BC18A8" w:rsidRDefault="00BC18A8" w:rsidP="00D21329">
      <w:pPr>
        <w:pStyle w:val="NoSpacing"/>
      </w:pPr>
      <w:r>
        <w:t>Updated: 02/18/21 by Tom Lever</w:t>
      </w:r>
    </w:p>
    <w:p w14:paraId="0E689435" w14:textId="5D0A729E" w:rsidR="00BC18A8" w:rsidRDefault="00BC18A8" w:rsidP="00D21329">
      <w:pPr>
        <w:pStyle w:val="NoSpacing"/>
      </w:pPr>
    </w:p>
    <w:p w14:paraId="74DC0E88" w14:textId="39267044" w:rsidR="00BC18A8" w:rsidRDefault="00BC18A8" w:rsidP="00D21329">
      <w:pPr>
        <w:pStyle w:val="NoSpacing"/>
      </w:pPr>
    </w:p>
    <w:p w14:paraId="12ADBA18" w14:textId="64153D18" w:rsidR="00BC18A8" w:rsidRPr="00BC18A8" w:rsidRDefault="00BC18A8" w:rsidP="00D21329">
      <w:pPr>
        <w:pStyle w:val="NoSpacing"/>
        <w:rPr>
          <w:b/>
          <w:bCs/>
          <w:u w:val="single"/>
        </w:rPr>
      </w:pPr>
      <w:r w:rsidRPr="00BC18A8">
        <w:rPr>
          <w:b/>
          <w:bCs/>
          <w:u w:val="single"/>
        </w:rPr>
        <w:t>Research Question</w:t>
      </w:r>
    </w:p>
    <w:p w14:paraId="1DD5A6E0" w14:textId="286F9B18" w:rsidR="00BC18A8" w:rsidRDefault="00BC18A8" w:rsidP="00D21329">
      <w:pPr>
        <w:pStyle w:val="NoSpacing"/>
      </w:pPr>
    </w:p>
    <w:p w14:paraId="5C9DB8A4" w14:textId="4A10E331" w:rsidR="00BC18A8" w:rsidRDefault="00BC18A8" w:rsidP="00D21329">
      <w:pPr>
        <w:pStyle w:val="NoSpacing"/>
      </w:pPr>
      <w:r>
        <w:t xml:space="preserve">Fourier Peak Shortening, Broadening, and Shifting (FPSBS) complicates determining prominent frequencies in a periodic time series. For example, FPSBS interferes with determining the frequency of </w:t>
      </w:r>
      <w:r w:rsidR="00350E24">
        <w:t>A440 in a recorded audio signal. In the case where feature frequencies are sufficiently similar and FPSBS is sufficiently significant, only one feature is recognized. In the case where Real Fourier Spectra are aggregated into a boosted signal, FPSBS introduces error into the signal.</w:t>
      </w:r>
    </w:p>
    <w:p w14:paraId="04E8A173" w14:textId="6B8679AA" w:rsidR="00350E24" w:rsidRDefault="00350E24" w:rsidP="00D21329">
      <w:pPr>
        <w:pStyle w:val="NoSpacing"/>
      </w:pPr>
    </w:p>
    <w:p w14:paraId="5CDF113C" w14:textId="0DF1036D" w:rsidR="00350E24" w:rsidRPr="00586C48" w:rsidRDefault="00350E24" w:rsidP="00350E24">
      <w:pPr>
        <w:pStyle w:val="NoSpacing"/>
        <w:rPr>
          <w:rFonts w:eastAsiaTheme="minorEastAsia"/>
        </w:rPr>
      </w:pPr>
      <w:r>
        <w:rPr>
          <w:rFonts w:eastAsiaTheme="minorEastAsia"/>
        </w:rPr>
        <w:t>What conditions guarantee no Fourier Peak Shortening, Broadening, and Shifting?</w:t>
      </w:r>
    </w:p>
    <w:p w14:paraId="12381DEA" w14:textId="77777777" w:rsidR="00173AA8" w:rsidRDefault="00173AA8" w:rsidP="00D21329">
      <w:pPr>
        <w:pStyle w:val="NoSpacing"/>
      </w:pPr>
    </w:p>
    <w:p w14:paraId="70F260C0" w14:textId="77777777" w:rsidR="00173AA8" w:rsidRDefault="00173AA8" w:rsidP="00D21329">
      <w:pPr>
        <w:pStyle w:val="NoSpacing"/>
      </w:pPr>
    </w:p>
    <w:p w14:paraId="5C02C7B4" w14:textId="0DE04CE3" w:rsidR="00512D2A" w:rsidRPr="00512D2A" w:rsidRDefault="00512D2A" w:rsidP="00D21329">
      <w:pPr>
        <w:pStyle w:val="NoSpacing"/>
        <w:rPr>
          <w:b/>
          <w:bCs/>
          <w:u w:val="single"/>
        </w:rPr>
      </w:pPr>
      <w:r>
        <w:rPr>
          <w:b/>
          <w:bCs/>
          <w:u w:val="single"/>
        </w:rPr>
        <w:t>Frequency of Audio Signal Recorded in a Column Vector</w:t>
      </w:r>
    </w:p>
    <w:p w14:paraId="25ED0FA0" w14:textId="77777777" w:rsidR="00512D2A" w:rsidRDefault="00512D2A" w:rsidP="00D21329">
      <w:pPr>
        <w:pStyle w:val="NoSpacing"/>
      </w:pPr>
    </w:p>
    <w:p w14:paraId="1AB98FAA" w14:textId="6987E72F" w:rsidR="00BB7C0E" w:rsidRDefault="00D21329" w:rsidP="00D21329">
      <w:pPr>
        <w:pStyle w:val="NoSpacing"/>
      </w:pPr>
      <w:r>
        <w:t xml:space="preserve">Suppose a continuous audio signal with a signal frequency of </w:t>
      </w:r>
      <m:oMath>
        <m:sSub>
          <m:sSubPr>
            <m:ctrlPr>
              <w:rPr>
                <w:rFonts w:ascii="Cambria Math" w:hAnsi="Cambria Math"/>
                <w:i/>
              </w:rPr>
            </m:ctrlPr>
          </m:sSubPr>
          <m:e>
            <m:r>
              <w:rPr>
                <w:rFonts w:ascii="Cambria Math" w:hAnsi="Cambria Math"/>
              </w:rPr>
              <m:t>f</m:t>
            </m:r>
          </m:e>
          <m:sub>
            <m:r>
              <w:rPr>
                <w:rFonts w:ascii="Cambria Math" w:hAnsi="Cambria Math"/>
              </w:rPr>
              <m:t>signal</m:t>
            </m:r>
          </m:sub>
        </m:sSub>
        <m:r>
          <w:rPr>
            <w:rFonts w:ascii="Cambria Math" w:hAnsi="Cambria Math"/>
          </w:rPr>
          <m:t>=440 Hz</m:t>
        </m:r>
      </m:oMath>
      <w:r>
        <w:t xml:space="preserve"> (i.e., the pitch A440) is sampled at a sampling frequency of </w:t>
      </w:r>
      <m:oMath>
        <m:sSub>
          <m:sSubPr>
            <m:ctrlPr>
              <w:rPr>
                <w:rFonts w:ascii="Cambria Math" w:hAnsi="Cambria Math"/>
                <w:i/>
              </w:rPr>
            </m:ctrlPr>
          </m:sSubPr>
          <m:e>
            <m:r>
              <w:rPr>
                <w:rFonts w:ascii="Cambria Math" w:hAnsi="Cambria Math"/>
              </w:rPr>
              <m:t>f</m:t>
            </m:r>
          </m:e>
          <m:sub>
            <m:r>
              <w:rPr>
                <w:rFonts w:ascii="Cambria Math" w:hAnsi="Cambria Math"/>
              </w:rPr>
              <m:t>sampling</m:t>
            </m:r>
          </m:sub>
        </m:sSub>
        <m:r>
          <w:rPr>
            <w:rFonts w:ascii="Cambria Math" w:hAnsi="Cambria Math"/>
          </w:rPr>
          <m:t>=44.1 kHz</m:t>
        </m:r>
      </m:oMath>
      <w:r>
        <w:t xml:space="preserve"> </w:t>
      </w:r>
      <w:r w:rsidR="00BB7C0E">
        <w:t xml:space="preserve">and sampling period </w:t>
      </w:r>
      <m:oMath>
        <m:sSub>
          <m:sSubPr>
            <m:ctrlPr>
              <w:rPr>
                <w:rFonts w:ascii="Cambria Math" w:hAnsi="Cambria Math"/>
                <w:i/>
              </w:rPr>
            </m:ctrlPr>
          </m:sSubPr>
          <m:e>
            <m:r>
              <w:rPr>
                <w:rFonts w:ascii="Cambria Math" w:hAnsi="Cambria Math"/>
              </w:rPr>
              <m:t>T</m:t>
            </m:r>
          </m:e>
          <m:sub>
            <m:r>
              <w:rPr>
                <w:rFonts w:ascii="Cambria Math" w:hAnsi="Cambria Math"/>
              </w:rPr>
              <m:t>sampling</m:t>
            </m:r>
          </m:sub>
        </m:sSub>
        <m:r>
          <w:rPr>
            <w:rFonts w:ascii="Cambria Math" w:hAnsi="Cambria Math"/>
          </w:rPr>
          <m:t>=2.268×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eastAsiaTheme="minorEastAsia" w:hAnsi="Cambria Math"/>
          </w:rPr>
          <m:t xml:space="preserve"> s</m:t>
        </m:r>
      </m:oMath>
      <w:r w:rsidR="00BB7C0E">
        <w:t xml:space="preserve"> </w:t>
      </w:r>
      <w:r>
        <w:t xml:space="preserve">for time </w:t>
      </w:r>
      <m:oMath>
        <m:r>
          <w:rPr>
            <w:rFonts w:ascii="Cambria Math" w:hAnsi="Cambria Math"/>
          </w:rPr>
          <m:t>t=10 s</m:t>
        </m:r>
      </m:oMath>
      <w:r>
        <w:t xml:space="preserve">, generating a time series of </w:t>
      </w:r>
      <m:oMath>
        <m:r>
          <w:rPr>
            <w:rFonts w:ascii="Cambria Math" w:hAnsi="Cambria Math"/>
          </w:rPr>
          <m:t>n=441,000</m:t>
        </m:r>
      </m:oMath>
      <w:r>
        <w:t xml:space="preserve"> data. The time series is recorded in a column vector</w:t>
      </w:r>
    </w:p>
    <w:p w14:paraId="1DBCD84F" w14:textId="77777777" w:rsidR="00E073D4" w:rsidRDefault="00E073D4" w:rsidP="00D21329">
      <w:pPr>
        <w:pStyle w:val="NoSpacing"/>
      </w:pPr>
    </w:p>
    <w:bookmarkStart w:id="0" w:name="_Hlk64629112"/>
    <w:p w14:paraId="7EA50080" w14:textId="2D04DD5E" w:rsidR="00D21329" w:rsidRDefault="008536A7" w:rsidP="00BB7C0E">
      <w:pPr>
        <w:pStyle w:val="NoSpacing"/>
        <w:jc w:val="center"/>
      </w:pPr>
      <m:oMath>
        <m:acc>
          <m:accPr>
            <m:chr m:val="⃑"/>
            <m:ctrlPr>
              <w:rPr>
                <w:rFonts w:ascii="Cambria Math" w:hAnsi="Cambria Math"/>
                <w:i/>
              </w:rPr>
            </m:ctrlPr>
          </m:accPr>
          <m:e>
            <m:r>
              <w:rPr>
                <w:rFonts w:ascii="Cambria Math" w:hAnsi="Cambria Math"/>
              </w:rPr>
              <m:t>v</m:t>
            </m:r>
          </m:e>
        </m:acc>
        <w:bookmarkEnd w:id="0"/>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signal</m:t>
                                    </m:r>
                                  </m:sub>
                                </m:sSub>
                                <m:r>
                                  <w:rPr>
                                    <w:rFonts w:ascii="Cambria Math" w:eastAsiaTheme="minorEastAsia" w:hAnsi="Cambria Math"/>
                                  </w:rPr>
                                  <m:t>∙</m:t>
                                </m:r>
                                <m:r>
                                  <w:rPr>
                                    <w:rFonts w:ascii="Cambria Math" w:eastAsiaTheme="minorEastAsia" w:hAnsi="Cambria Math"/>
                                  </w:rPr>
                                  <m:t>0</m:t>
                                </m:r>
                                <m:sSub>
                                  <m:sSubPr>
                                    <m:ctrlPr>
                                      <w:rPr>
                                        <w:rFonts w:ascii="Cambria Math" w:hAnsi="Cambria Math"/>
                                        <w:i/>
                                      </w:rPr>
                                    </m:ctrlPr>
                                  </m:sSubPr>
                                  <m:e>
                                    <m:r>
                                      <w:rPr>
                                        <w:rFonts w:ascii="Cambria Math" w:hAnsi="Cambria Math"/>
                                      </w:rPr>
                                      <m:t>T</m:t>
                                    </m:r>
                                  </m:e>
                                  <m:sub>
                                    <m:r>
                                      <w:rPr>
                                        <w:rFonts w:ascii="Cambria Math" w:hAnsi="Cambria Math"/>
                                      </w:rPr>
                                      <m:t>sampling</m:t>
                                    </m:r>
                                  </m:sub>
                                </m:sSub>
                              </m:e>
                            </m:d>
                          </m:e>
                        </m:func>
                      </m:e>
                    </m:mr>
                    <m:mr>
                      <m:e>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signal</m:t>
                                    </m:r>
                                  </m:sub>
                                </m:sSub>
                                <m:sSub>
                                  <m:sSubPr>
                                    <m:ctrlPr>
                                      <w:rPr>
                                        <w:rFonts w:ascii="Cambria Math" w:hAnsi="Cambria Math"/>
                                        <w:i/>
                                      </w:rPr>
                                    </m:ctrlPr>
                                  </m:sSubPr>
                                  <m:e>
                                    <m:r>
                                      <w:rPr>
                                        <w:rFonts w:ascii="Cambria Math" w:eastAsiaTheme="minorEastAsia" w:hAnsi="Cambria Math"/>
                                      </w:rPr>
                                      <m:t>∙</m:t>
                                    </m:r>
                                    <m:r>
                                      <w:rPr>
                                        <w:rFonts w:ascii="Cambria Math" w:hAnsi="Cambria Math"/>
                                      </w:rPr>
                                      <m:t>1</m:t>
                                    </m:r>
                                    <m:r>
                                      <w:rPr>
                                        <w:rFonts w:ascii="Cambria Math" w:hAnsi="Cambria Math"/>
                                      </w:rPr>
                                      <m:t>T</m:t>
                                    </m:r>
                                  </m:e>
                                  <m:sub>
                                    <m:r>
                                      <w:rPr>
                                        <w:rFonts w:ascii="Cambria Math" w:hAnsi="Cambria Math"/>
                                      </w:rPr>
                                      <m:t>sampling</m:t>
                                    </m:r>
                                  </m:sub>
                                </m:sSub>
                              </m:e>
                            </m:d>
                          </m:e>
                        </m:func>
                      </m:e>
                    </m:mr>
                  </m:m>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signal</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-1)</m:t>
                                </m:r>
                                <m:sSub>
                                  <m:sSubPr>
                                    <m:ctrlPr>
                                      <w:rPr>
                                        <w:rFonts w:ascii="Cambria Math" w:hAnsi="Cambria Math"/>
                                        <w:i/>
                                      </w:rPr>
                                    </m:ctrlPr>
                                  </m:sSubPr>
                                  <m:e>
                                    <m:r>
                                      <w:rPr>
                                        <w:rFonts w:ascii="Cambria Math" w:hAnsi="Cambria Math"/>
                                      </w:rPr>
                                      <m:t>T</m:t>
                                    </m:r>
                                  </m:e>
                                  <m:sub>
                                    <m:r>
                                      <w:rPr>
                                        <w:rFonts w:ascii="Cambria Math" w:hAnsi="Cambria Math"/>
                                      </w:rPr>
                                      <m:t>sampling</m:t>
                                    </m:r>
                                  </m:sub>
                                </m:sSub>
                              </m:e>
                            </m:d>
                          </m:e>
                        </m:func>
                      </m:e>
                    </m:mr>
                  </m:m>
                </m:e>
              </m:mr>
            </m:m>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n×1</m:t>
            </m:r>
          </m:sub>
        </m:sSub>
      </m:oMath>
      <w:r w:rsidR="00D21329">
        <w:t>.</w:t>
      </w:r>
    </w:p>
    <w:p w14:paraId="2F980C30" w14:textId="77184B66" w:rsidR="00D21329" w:rsidRDefault="00D21329" w:rsidP="00D21329">
      <w:pPr>
        <w:pStyle w:val="NoSpacing"/>
      </w:pPr>
    </w:p>
    <w:p w14:paraId="46E1138D" w14:textId="77777777" w:rsidR="009A75DC" w:rsidRDefault="009A75DC">
      <w:r>
        <w:br w:type="page"/>
      </w:r>
    </w:p>
    <w:p w14:paraId="7A119092" w14:textId="548262EA" w:rsidR="00D21329" w:rsidRDefault="00D21329" w:rsidP="00D21329">
      <w:pPr>
        <w:pStyle w:val="NoSpacing"/>
      </w:pPr>
      <w:r>
        <w:lastRenderedPageBreak/>
        <w:t>The Discrete Fourier Transform Matrix</w:t>
      </w:r>
      <w:r w:rsidR="0018388E">
        <w:t xml:space="preserve"> for performing a Fourier Transform of the vector </w:t>
      </w:r>
      <m:oMath>
        <m:acc>
          <m:accPr>
            <m:chr m:val="⃑"/>
            <m:ctrlPr>
              <w:rPr>
                <w:rFonts w:ascii="Cambria Math" w:hAnsi="Cambria Math"/>
                <w:i/>
              </w:rPr>
            </m:ctrlPr>
          </m:accPr>
          <m:e>
            <m:r>
              <w:rPr>
                <w:rFonts w:ascii="Cambria Math" w:hAnsi="Cambria Math"/>
              </w:rPr>
              <m:t>v</m:t>
            </m:r>
          </m:e>
        </m:acc>
      </m:oMath>
      <w:r>
        <w:t xml:space="preserve"> is given by</w:t>
      </w:r>
    </w:p>
    <w:p w14:paraId="7188127E" w14:textId="0C3A4DC8" w:rsidR="00D21329" w:rsidRDefault="00D21329" w:rsidP="00D21329">
      <w:pPr>
        <w:pStyle w:val="NoSpacing"/>
      </w:pPr>
    </w:p>
    <w:p w14:paraId="33C6BB9D" w14:textId="648484A9" w:rsidR="00D21329" w:rsidRDefault="008536A7" w:rsidP="00D21329">
      <w:pPr>
        <w:pStyle w:val="NoSpacing"/>
      </w:pPr>
      <m:oMathPara>
        <m:oMath>
          <m:sSub>
            <m:sSubPr>
              <m:ctrlPr>
                <w:rPr>
                  <w:rFonts w:ascii="Cambria Math" w:hAnsi="Cambria Math"/>
                  <w:i/>
                </w:rPr>
              </m:ctrlPr>
            </m:sSubPr>
            <m:e>
              <m:r>
                <w:rPr>
                  <w:rFonts w:ascii="Cambria Math" w:hAnsi="Cambria Math"/>
                </w:rPr>
                <m:t>DFTM</m:t>
              </m:r>
            </m:e>
            <m:sub>
              <m:acc>
                <m:accPr>
                  <m:chr m:val="⃑"/>
                  <m:ctrlPr>
                    <w:rPr>
                      <w:rFonts w:ascii="Cambria Math" w:hAnsi="Cambria Math"/>
                      <w:i/>
                    </w:rPr>
                  </m:ctrlPr>
                </m:accPr>
                <m:e>
                  <m:r>
                    <w:rPr>
                      <w:rFonts w:ascii="Cambria Math" w:hAnsi="Cambria Math"/>
                    </w:rPr>
                    <m:t>v</m:t>
                  </m:r>
                </m:e>
              </m:acc>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iπ(0)(0)/n</m:t>
                              </m:r>
                            </m:e>
                          </m:d>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iπ(0)(1)/n)</m:t>
                              </m:r>
                            </m:e>
                          </m:d>
                        </m:e>
                      </m:mr>
                      <m:mr>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iπ(1)(0)/n)</m:t>
                              </m:r>
                            </m:e>
                          </m:d>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iπ(1)(1)/n)</m:t>
                              </m:r>
                            </m:e>
                          </m:d>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iπ(0)(n-1)/n)</m:t>
                              </m:r>
                            </m:e>
                          </m:d>
                        </m:e>
                      </m:mr>
                      <m:mr>
                        <m:e>
                          <m:r>
                            <w:rPr>
                              <w:rFonts w:ascii="Cambria Math" w:hAnsi="Cambria Math"/>
                            </w:rPr>
                            <m:t>…</m:t>
                          </m:r>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iπ(1)(n-1)/n)</m:t>
                              </m:r>
                            </m:e>
                          </m:d>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iπ(n-1)(0)/n)</m:t>
                              </m:r>
                            </m:e>
                          </m:d>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m:t>
                              </m:r>
                              <m:r>
                                <w:rPr>
                                  <w:rFonts w:ascii="Cambria Math" w:hAnsi="Cambria Math"/>
                                </w:rPr>
                                <m:t>(</m:t>
                              </m:r>
                              <m:r>
                                <w:rPr>
                                  <w:rFonts w:ascii="Cambria Math" w:hAnsi="Cambria Math"/>
                                </w:rPr>
                                <m:t>n-1)(1)/n</m:t>
                              </m:r>
                            </m:e>
                          </m:d>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exp</m:t>
                          </m:r>
                          <m:d>
                            <m:dPr>
                              <m:begChr m:val="["/>
                              <m:endChr m:val="]"/>
                              <m:ctrlPr>
                                <w:rPr>
                                  <w:rFonts w:ascii="Cambria Math" w:hAnsi="Cambria Math"/>
                                  <w:i/>
                                </w:rPr>
                              </m:ctrlPr>
                            </m:dPr>
                            <m:e>
                              <m:r>
                                <w:rPr>
                                  <w:rFonts w:ascii="Cambria Math" w:hAnsi="Cambria Math"/>
                                </w:rPr>
                                <m:t>2</m:t>
                              </m:r>
                              <m:r>
                                <w:rPr>
                                  <w:rFonts w:ascii="Cambria Math" w:hAnsi="Cambria Math"/>
                                </w:rPr>
                                <m:t>iπ(n-1)(n-1)/n</m:t>
                              </m:r>
                            </m:e>
                          </m:d>
                        </m:e>
                      </m:mr>
                    </m:m>
                  </m:e>
                </m:mr>
              </m:m>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n×n</m:t>
              </m:r>
            </m:sub>
          </m:sSub>
        </m:oMath>
      </m:oMathPara>
    </w:p>
    <w:p w14:paraId="304EC87E" w14:textId="0C59EF7D" w:rsidR="00D21329" w:rsidRDefault="00D21329" w:rsidP="00D21329">
      <w:pPr>
        <w:pStyle w:val="NoSpacing"/>
      </w:pPr>
    </w:p>
    <w:p w14:paraId="714542A2" w14:textId="2E30CB3D" w:rsidR="003E599E" w:rsidRDefault="003E599E" w:rsidP="003E599E">
      <w:pPr>
        <w:pStyle w:val="NoSpacing"/>
        <w:pBdr>
          <w:top w:val="single" w:sz="4" w:space="1" w:color="auto"/>
          <w:left w:val="single" w:sz="4" w:space="4" w:color="auto"/>
          <w:bottom w:val="single" w:sz="4" w:space="1" w:color="auto"/>
          <w:right w:val="single" w:sz="4" w:space="4" w:color="auto"/>
        </w:pBdr>
      </w:pPr>
      <w:r>
        <w:t>Question: Is the DFTM always square, regardless of length of</w:t>
      </w:r>
      <w:r w:rsidR="004B0D47">
        <w:t xml:space="preserve"> the</w:t>
      </w:r>
      <w:r>
        <w:t xml:space="preserve"> times series?</w:t>
      </w:r>
    </w:p>
    <w:p w14:paraId="4CF70203" w14:textId="77777777" w:rsidR="003E599E" w:rsidRDefault="003E599E" w:rsidP="00D21329">
      <w:pPr>
        <w:pStyle w:val="NoSpacing"/>
      </w:pPr>
    </w:p>
    <w:p w14:paraId="56EA57B1" w14:textId="7BD97F27" w:rsidR="00E53FDE" w:rsidRDefault="0018388E" w:rsidP="00D21329">
      <w:pPr>
        <w:pStyle w:val="NoSpacing"/>
      </w:pPr>
      <w:r>
        <w:t>The</w:t>
      </w:r>
      <w:r w:rsidR="00E53FDE">
        <w:t xml:space="preserve"> Fourier Transform</w:t>
      </w:r>
      <w:r>
        <w:t xml:space="preserve"> of the vector </w:t>
      </w:r>
      <m:oMath>
        <m:acc>
          <m:accPr>
            <m:chr m:val="⃑"/>
            <m:ctrlPr>
              <w:rPr>
                <w:rFonts w:ascii="Cambria Math" w:hAnsi="Cambria Math"/>
                <w:i/>
              </w:rPr>
            </m:ctrlPr>
          </m:accPr>
          <m:e>
            <m:r>
              <w:rPr>
                <w:rFonts w:ascii="Cambria Math" w:hAnsi="Cambria Math"/>
              </w:rPr>
              <m:t>v</m:t>
            </m:r>
          </m:e>
        </m:acc>
      </m:oMath>
      <w:r w:rsidR="00E53FDE">
        <w:t xml:space="preserve"> involves generating a column vector </w:t>
      </w:r>
      <w:r w:rsidR="00510954">
        <w:t xml:space="preserve">Complex </w:t>
      </w:r>
      <w:r w:rsidR="00E53FDE">
        <w:t>Fourier Spectrum</w:t>
      </w:r>
      <w:r>
        <w:t xml:space="preserve"> </w:t>
      </w:r>
      <w:r w:rsidR="00CA5F4A">
        <w:t>of</w:t>
      </w:r>
      <w:r>
        <w:t xml:space="preserve"> </w:t>
      </w:r>
      <m:oMath>
        <m:acc>
          <m:accPr>
            <m:chr m:val="⃑"/>
            <m:ctrlPr>
              <w:rPr>
                <w:rFonts w:ascii="Cambria Math" w:hAnsi="Cambria Math"/>
                <w:i/>
              </w:rPr>
            </m:ctrlPr>
          </m:accPr>
          <m:e>
            <m:r>
              <w:rPr>
                <w:rFonts w:ascii="Cambria Math" w:hAnsi="Cambria Math"/>
              </w:rPr>
              <m:t>v</m:t>
            </m:r>
          </m:e>
        </m:acc>
      </m:oMath>
    </w:p>
    <w:p w14:paraId="672805D4" w14:textId="057496AC" w:rsidR="00E53FDE" w:rsidRDefault="00E53FDE" w:rsidP="00D21329">
      <w:pPr>
        <w:pStyle w:val="NoSpacing"/>
      </w:pPr>
    </w:p>
    <w:p w14:paraId="64C4F33D" w14:textId="1F2ACB15" w:rsidR="00E53FDE" w:rsidRPr="00510954" w:rsidRDefault="00CA5F4A" w:rsidP="00D21329">
      <w:pPr>
        <w:pStyle w:val="NoSpacing"/>
        <w:rPr>
          <w:rFonts w:eastAsiaTheme="minorEastAsia"/>
        </w:rPr>
      </w:pPr>
      <m:oMathPara>
        <m:oMath>
          <m:r>
            <w:rPr>
              <w:rFonts w:ascii="Cambria Math" w:hAnsi="Cambria Math"/>
            </w:rPr>
            <m:t>CFS</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DFTM</m:t>
                  </m:r>
                </m:e>
                <m:sub>
                  <m:acc>
                    <m:accPr>
                      <m:chr m:val="⃑"/>
                      <m:ctrlPr>
                        <w:rPr>
                          <w:rFonts w:ascii="Cambria Math" w:hAnsi="Cambria Math"/>
                          <w:i/>
                        </w:rPr>
                      </m:ctrlPr>
                    </m:accPr>
                    <m:e>
                      <m:r>
                        <w:rPr>
                          <w:rFonts w:ascii="Cambria Math" w:hAnsi="Cambria Math"/>
                        </w:rPr>
                        <m:t>v</m:t>
                      </m:r>
                    </m:e>
                  </m:acc>
                </m:sub>
              </m:sSub>
            </m:e>
          </m:d>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n×1</m:t>
              </m:r>
            </m:sub>
          </m:sSub>
        </m:oMath>
      </m:oMathPara>
    </w:p>
    <w:p w14:paraId="75569A59" w14:textId="166C355B" w:rsidR="00510954" w:rsidRDefault="00510954" w:rsidP="00D21329">
      <w:pPr>
        <w:pStyle w:val="NoSpacing"/>
        <w:rPr>
          <w:rFonts w:eastAsiaTheme="minorEastAsia"/>
        </w:rPr>
      </w:pPr>
    </w:p>
    <w:p w14:paraId="5047A2A0" w14:textId="5191D9A1" w:rsidR="00510954" w:rsidRDefault="00510954" w:rsidP="00D21329">
      <w:pPr>
        <w:pStyle w:val="NoSpacing"/>
      </w:pPr>
      <w:r>
        <w:t>From the Complex Fourier Spectrum may be generated a Real Two-Sided Spectrum</w:t>
      </w:r>
      <w:r w:rsidR="0018388E">
        <w:t xml:space="preserve"> </w:t>
      </w:r>
      <w:r w:rsidR="00CA5F4A">
        <w:t>of</w:t>
      </w:r>
      <w:r w:rsidR="0018388E">
        <w:t xml:space="preserve"> </w:t>
      </w:r>
      <m:oMath>
        <m:acc>
          <m:accPr>
            <m:chr m:val="⃑"/>
            <m:ctrlPr>
              <w:rPr>
                <w:rFonts w:ascii="Cambria Math" w:hAnsi="Cambria Math"/>
                <w:i/>
              </w:rPr>
            </m:ctrlPr>
          </m:accPr>
          <m:e>
            <m:r>
              <w:rPr>
                <w:rFonts w:ascii="Cambria Math" w:hAnsi="Cambria Math"/>
              </w:rPr>
              <m:t>v</m:t>
            </m:r>
          </m:e>
        </m:acc>
      </m:oMath>
      <w:r w:rsidR="00F2438F">
        <w:rPr>
          <w:rFonts w:eastAsiaTheme="minorEastAsia"/>
        </w:rPr>
        <w:t xml:space="preserve"> of Half Fourier Powers.</w:t>
      </w:r>
    </w:p>
    <w:p w14:paraId="0326F0B3" w14:textId="07ECA9B2" w:rsidR="00510954" w:rsidRDefault="00510954" w:rsidP="00D21329">
      <w:pPr>
        <w:pStyle w:val="NoSpacing"/>
      </w:pPr>
    </w:p>
    <w:p w14:paraId="1D36BAA8" w14:textId="0DD2E7D4" w:rsidR="00510954" w:rsidRPr="00586C48" w:rsidRDefault="00CA5F4A" w:rsidP="00D21329">
      <w:pPr>
        <w:pStyle w:val="NoSpacing"/>
        <w:rPr>
          <w:rFonts w:eastAsiaTheme="minorEastAsia"/>
        </w:rPr>
      </w:pPr>
      <m:oMathPara>
        <m:oMath>
          <m:r>
            <w:rPr>
              <w:rFonts w:ascii="Cambria Math" w:hAnsi="Cambria Math"/>
            </w:rPr>
            <m:t>RTSS</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CFS</m:t>
                                  </m:r>
                                </m:e>
                                <m:sub>
                                  <m:r>
                                    <w:rPr>
                                      <w:rFonts w:ascii="Cambria Math" w:hAnsi="Cambria Math"/>
                                    </w:rPr>
                                    <m:t>0</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CFS</m:t>
                                  </m:r>
                                </m:e>
                                <m:sub>
                                  <m:r>
                                    <w:rPr>
                                      <w:rFonts w:ascii="Cambria Math" w:hAnsi="Cambria Math"/>
                                    </w:rPr>
                                    <m:t>1</m:t>
                                  </m:r>
                                </m:sub>
                              </m:sSub>
                            </m:e>
                          </m:d>
                        </m:e>
                      </m:mr>
                    </m:m>
                  </m:e>
                </m:mr>
                <m:mr>
                  <m:e>
                    <m:m>
                      <m:mPr>
                        <m:mcs>
                          <m:mc>
                            <m:mcPr>
                              <m:count m:val="1"/>
                              <m:mcJc m:val="center"/>
                            </m:mcPr>
                          </m:mc>
                        </m:mcs>
                        <m:ctrlPr>
                          <w:rPr>
                            <w:rFonts w:ascii="Cambria Math" w:hAnsi="Cambria Math"/>
                            <w:i/>
                          </w:rPr>
                        </m:ctrlPr>
                      </m:mPr>
                      <m:mr>
                        <m:e>
                          <m: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CFS</m:t>
                                  </m:r>
                                </m:e>
                                <m:sub>
                                  <m:r>
                                    <w:rPr>
                                      <w:rFonts w:ascii="Cambria Math" w:hAnsi="Cambria Math"/>
                                    </w:rPr>
                                    <m:t>n-1</m:t>
                                  </m:r>
                                </m:sub>
                              </m:sSub>
                            </m:e>
                          </m:d>
                        </m:e>
                      </m:mr>
                    </m:m>
                  </m:e>
                </m:mr>
              </m:m>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n×1</m:t>
              </m:r>
            </m:sub>
          </m:sSub>
        </m:oMath>
      </m:oMathPara>
    </w:p>
    <w:p w14:paraId="70BA0FCE" w14:textId="2CFD350B" w:rsidR="00586C48" w:rsidRDefault="00586C48" w:rsidP="00D21329">
      <w:pPr>
        <w:pStyle w:val="NoSpacing"/>
        <w:rPr>
          <w:rFonts w:eastAsiaTheme="minorEastAsia"/>
        </w:rPr>
      </w:pPr>
    </w:p>
    <w:p w14:paraId="08E8AD5C" w14:textId="0E12FB68" w:rsidR="00586C48" w:rsidRDefault="00586C48" w:rsidP="00D21329">
      <w:pPr>
        <w:pStyle w:val="NoSpacing"/>
        <w:rPr>
          <w:rFonts w:eastAsiaTheme="minorEastAsia"/>
        </w:rPr>
      </w:pPr>
      <w:r>
        <w:rPr>
          <w:rFonts w:eastAsiaTheme="minorEastAsia"/>
        </w:rPr>
        <w:t>From the Real Two-Sided Spectrum may be generated a Real Single-Sided Spectrum</w:t>
      </w:r>
      <w:r w:rsidR="008922C9">
        <w:rPr>
          <w:rFonts w:eastAsiaTheme="minorEastAsia"/>
        </w:rPr>
        <w:t xml:space="preserve"> of </w:t>
      </w:r>
      <m:oMath>
        <m:acc>
          <m:accPr>
            <m:chr m:val="⃑"/>
            <m:ctrlPr>
              <w:rPr>
                <w:rFonts w:ascii="Cambria Math" w:hAnsi="Cambria Math"/>
                <w:i/>
              </w:rPr>
            </m:ctrlPr>
          </m:accPr>
          <m:e>
            <m:r>
              <w:rPr>
                <w:rFonts w:ascii="Cambria Math" w:hAnsi="Cambria Math"/>
              </w:rPr>
              <m:t>v</m:t>
            </m:r>
          </m:e>
        </m:acc>
      </m:oMath>
      <w:r w:rsidR="00D64136">
        <w:rPr>
          <w:rFonts w:eastAsiaTheme="minorEastAsia"/>
        </w:rPr>
        <w:t xml:space="preserve"> composed of </w:t>
      </w:r>
      <w:r w:rsidR="00F2438F">
        <w:rPr>
          <w:rFonts w:eastAsiaTheme="minorEastAsia"/>
        </w:rPr>
        <w:t xml:space="preserve">Full </w:t>
      </w:r>
      <w:r w:rsidR="00D64136">
        <w:rPr>
          <w:rFonts w:eastAsiaTheme="minorEastAsia"/>
        </w:rPr>
        <w:t xml:space="preserve">Fourier </w:t>
      </w:r>
      <w:r w:rsidR="00F2438F">
        <w:rPr>
          <w:rFonts w:eastAsiaTheme="minorEastAsia"/>
        </w:rPr>
        <w:t>P</w:t>
      </w:r>
      <w:r w:rsidR="00D64136">
        <w:rPr>
          <w:rFonts w:eastAsiaTheme="minorEastAsia"/>
        </w:rPr>
        <w:t>owers.</w:t>
      </w:r>
    </w:p>
    <w:p w14:paraId="449371B4" w14:textId="677DE120" w:rsidR="00586C48" w:rsidRDefault="00586C48" w:rsidP="00D21329">
      <w:pPr>
        <w:pStyle w:val="NoSpacing"/>
        <w:rPr>
          <w:rFonts w:eastAsiaTheme="minorEastAsia"/>
        </w:rPr>
      </w:pPr>
    </w:p>
    <w:p w14:paraId="248720E3" w14:textId="7B1CB46D" w:rsidR="00586C48" w:rsidRPr="00DF2379" w:rsidRDefault="00586C48" w:rsidP="00586C48">
      <w:pPr>
        <w:pStyle w:val="NoSpacing"/>
        <w:rPr>
          <w:rFonts w:eastAsiaTheme="minorEastAsia"/>
        </w:rPr>
      </w:pPr>
      <m:oMathPara>
        <m:oMath>
          <m:r>
            <w:rPr>
              <w:rFonts w:ascii="Cambria Math" w:hAnsi="Cambria Math"/>
            </w:rPr>
            <m:t>RSSS</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RTSS</m:t>
                              </m:r>
                            </m:e>
                            <m:sub>
                              <m:r>
                                <w:rPr>
                                  <w:rFonts w:ascii="Cambria Math" w:hAnsi="Cambria Math"/>
                                </w:rPr>
                                <m:t>0</m:t>
                              </m:r>
                            </m:sub>
                          </m:sSub>
                        </m:e>
                      </m:mr>
                      <m:mr>
                        <m:e>
                          <m:sSub>
                            <m:sSubPr>
                              <m:ctrlPr>
                                <w:rPr>
                                  <w:rFonts w:ascii="Cambria Math" w:hAnsi="Cambria Math"/>
                                  <w:i/>
                                </w:rPr>
                              </m:ctrlPr>
                            </m:sSubPr>
                            <m:e>
                              <m:r>
                                <w:rPr>
                                  <w:rFonts w:ascii="Cambria Math" w:hAnsi="Cambria Math"/>
                                </w:rPr>
                                <m:t>2 RTSS</m:t>
                              </m:r>
                            </m:e>
                            <m:sub>
                              <m:r>
                                <w:rPr>
                                  <w:rFonts w:ascii="Cambria Math" w:hAnsi="Cambria Math"/>
                                </w:rPr>
                                <m:t>1</m:t>
                              </m:r>
                            </m:sub>
                          </m:sSub>
                        </m:e>
                      </m:mr>
                    </m:m>
                  </m:e>
                </m:mr>
                <m:mr>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 RTSS</m:t>
                                    </m:r>
                                  </m:e>
                                  <m:sub>
                                    <m:r>
                                      <w:rPr>
                                        <w:rFonts w:ascii="Cambria Math" w:hAnsi="Cambria Math"/>
                                      </w:rPr>
                                      <m:t>n/2-1</m:t>
                                    </m:r>
                                  </m:sub>
                                </m:sSub>
                              </m:e>
                            </m:mr>
                            <m:mr>
                              <m:e>
                                <m:sSub>
                                  <m:sSubPr>
                                    <m:ctrlPr>
                                      <w:rPr>
                                        <w:rFonts w:ascii="Cambria Math" w:hAnsi="Cambria Math"/>
                                        <w:i/>
                                      </w:rPr>
                                    </m:ctrlPr>
                                  </m:sSubPr>
                                  <m:e>
                                    <m:r>
                                      <w:rPr>
                                        <w:rFonts w:ascii="Cambria Math" w:hAnsi="Cambria Math"/>
                                      </w:rPr>
                                      <m:t>RTSS</m:t>
                                    </m:r>
                                  </m:e>
                                  <m:sub>
                                    <m:r>
                                      <w:rPr>
                                        <w:rFonts w:ascii="Cambria Math" w:hAnsi="Cambria Math"/>
                                      </w:rPr>
                                      <m:t>n/2</m:t>
                                    </m:r>
                                  </m:sub>
                                </m:sSub>
                              </m:e>
                            </m:mr>
                          </m:m>
                        </m:e>
                      </m:mr>
                    </m:m>
                  </m:e>
                </m:mr>
              </m:m>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(n/2+1)×1</m:t>
              </m:r>
            </m:sub>
          </m:sSub>
        </m:oMath>
      </m:oMathPara>
    </w:p>
    <w:p w14:paraId="1742B11C" w14:textId="74914E38" w:rsidR="00DF2379" w:rsidRDefault="00DF2379" w:rsidP="00586C48">
      <w:pPr>
        <w:pStyle w:val="NoSpacing"/>
        <w:rPr>
          <w:rFonts w:eastAsiaTheme="minorEastAsia"/>
        </w:rPr>
      </w:pPr>
    </w:p>
    <w:p w14:paraId="0572AC63" w14:textId="6027B627" w:rsidR="00DF2379" w:rsidRPr="00586C48" w:rsidRDefault="003E599E" w:rsidP="003E599E">
      <w:pPr>
        <w:pStyle w:val="NoSpacing"/>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Question</w:t>
      </w:r>
      <w:r w:rsidR="00DF2379">
        <w:rPr>
          <w:rFonts w:eastAsiaTheme="minorEastAsia"/>
        </w:rPr>
        <w:t xml:space="preserve">: This definition of RSSS is derived the MATLAB FFT usage documentation at </w:t>
      </w:r>
      <w:hyperlink r:id="rId4" w:history="1">
        <w:r w:rsidR="00DF2379" w:rsidRPr="00A36C48">
          <w:rPr>
            <w:rStyle w:val="Hyperlink"/>
            <w:rFonts w:eastAsiaTheme="minorEastAsia"/>
          </w:rPr>
          <w:t>https://www.mathworks.com/help/matlab/ref/fft.html</w:t>
        </w:r>
      </w:hyperlink>
      <w:r w:rsidR="00DF2379">
        <w:rPr>
          <w:rFonts w:eastAsiaTheme="minorEastAsia"/>
        </w:rPr>
        <w:t>. Does R</w:t>
      </w:r>
      <w:r w:rsidR="00DF2379" w:rsidRPr="005866FC">
        <w:rPr>
          <w:rFonts w:eastAsiaTheme="minorEastAsia"/>
          <w:b/>
          <w:bCs/>
          <w:sz w:val="30"/>
          <w:szCs w:val="30"/>
        </w:rPr>
        <w:t>T</w:t>
      </w:r>
      <w:r w:rsidR="00DF2379">
        <w:rPr>
          <w:rFonts w:eastAsiaTheme="minorEastAsia"/>
        </w:rPr>
        <w:t>SS</w:t>
      </w:r>
      <w:r w:rsidR="005866FC">
        <w:rPr>
          <w:rFonts w:eastAsiaTheme="minorEastAsia"/>
        </w:rPr>
        <w:t>, calculated using the DFTM,</w:t>
      </w:r>
      <w:r w:rsidR="00DF2379">
        <w:rPr>
          <w:rFonts w:eastAsiaTheme="minorEastAsia"/>
        </w:rPr>
        <w:t xml:space="preserve"> truly represent </w:t>
      </w:r>
      <w:r w:rsidR="005866FC">
        <w:rPr>
          <w:rFonts w:eastAsiaTheme="minorEastAsia"/>
        </w:rPr>
        <w:t>first the offset Half Power, then the Half Fourier Powers ordered from lowest-magnitude positive frequency to the highest-magnitude positive frequency, then the Half Fourier Powers ordered from the lowest-magnitude negative frequency to the highest-magnitude negative frequency?</w:t>
      </w:r>
    </w:p>
    <w:p w14:paraId="414930F4" w14:textId="74058C2F" w:rsidR="00CC7949" w:rsidRDefault="003E599E" w:rsidP="00D21329">
      <w:pPr>
        <w:pStyle w:val="NoSpacing"/>
        <w:rPr>
          <w:rFonts w:eastAsiaTheme="minorEastAsia"/>
        </w:rPr>
      </w:pPr>
      <w:r>
        <w:rPr>
          <w:rFonts w:eastAsiaTheme="minorEastAsia"/>
        </w:rPr>
        <w:lastRenderedPageBreak/>
        <w:t>A</w:t>
      </w:r>
      <w:r w:rsidR="00CC7949">
        <w:rPr>
          <w:rFonts w:eastAsiaTheme="minorEastAsia"/>
        </w:rPr>
        <w:t xml:space="preserve"> column vector of Positive Frequencies is given by</w:t>
      </w:r>
    </w:p>
    <w:p w14:paraId="1F05D560" w14:textId="3DD78D61" w:rsidR="00CC7949" w:rsidRDefault="00CC7949" w:rsidP="00D21329">
      <w:pPr>
        <w:pStyle w:val="NoSpacing"/>
        <w:rPr>
          <w:rFonts w:eastAsiaTheme="minorEastAsia"/>
        </w:rPr>
      </w:pPr>
    </w:p>
    <w:p w14:paraId="692E39FC" w14:textId="2115422B" w:rsidR="00CC7949" w:rsidRPr="00CC7949" w:rsidRDefault="00CC7949" w:rsidP="00D21329">
      <w:pPr>
        <w:pStyle w:val="NoSpacing"/>
        <w:rPr>
          <w:rFonts w:eastAsiaTheme="minorEastAsia"/>
        </w:rPr>
      </w:pPr>
      <m:oMathPara>
        <m:oMath>
          <m:r>
            <w:rPr>
              <w:rFonts w:ascii="Cambria Math" w:eastAsiaTheme="minorEastAsia" w:hAnsi="Cambria Math"/>
            </w:rPr>
            <m:t>PF=</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r>
                            <w:rPr>
                              <w:rFonts w:ascii="Cambria Math" w:eastAsiaTheme="minorEastAsia" w:hAnsi="Cambria Math"/>
                            </w:rPr>
                            <m:t>n/2</m:t>
                          </m:r>
                        </m:e>
                      </m:mr>
                    </m:m>
                  </m:e>
                </m:mr>
              </m:m>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sampling</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(n/2+1)×1</m:t>
              </m:r>
            </m:sub>
          </m:sSub>
        </m:oMath>
      </m:oMathPara>
    </w:p>
    <w:p w14:paraId="4E6232EE" w14:textId="2848BAF7" w:rsidR="00CC7949" w:rsidRDefault="00CC7949" w:rsidP="00D21329">
      <w:pPr>
        <w:pStyle w:val="NoSpacing"/>
        <w:rPr>
          <w:rFonts w:eastAsiaTheme="minorEastAsia"/>
        </w:rPr>
      </w:pPr>
    </w:p>
    <w:p w14:paraId="09395BCB" w14:textId="3E0A63C8" w:rsidR="00CC7949" w:rsidRDefault="00CC7949" w:rsidP="00D21329">
      <w:pPr>
        <w:pStyle w:val="NoSpacing"/>
        <w:rPr>
          <w:rFonts w:eastAsiaTheme="minorEastAsia"/>
        </w:rPr>
      </w:pPr>
      <w:r>
        <w:rPr>
          <w:rFonts w:eastAsiaTheme="minorEastAsia"/>
        </w:rPr>
        <w:t xml:space="preserve">The frequency of the </w:t>
      </w:r>
      <w:r w:rsidR="00512D2A">
        <w:rPr>
          <w:rFonts w:eastAsiaTheme="minorEastAsia"/>
        </w:rPr>
        <w:t>original audio signal may be extracted by finding the index of the maximum value in the Real Single-Sided Spectrum</w:t>
      </w:r>
      <w:r w:rsidR="00BF731C">
        <w:rPr>
          <w:rFonts w:eastAsiaTheme="minorEastAsia"/>
        </w:rPr>
        <w:t xml:space="preserve"> of</w:t>
      </w:r>
      <w:r w:rsidR="00512D2A">
        <w:rPr>
          <w:rFonts w:eastAsiaTheme="minorEastAsia"/>
        </w:rPr>
        <w:t xml:space="preserve"> </w:t>
      </w:r>
      <m:oMath>
        <m:acc>
          <m:accPr>
            <m:chr m:val="⃑"/>
            <m:ctrlPr>
              <w:rPr>
                <w:rFonts w:ascii="Cambria Math" w:hAnsi="Cambria Math"/>
                <w:i/>
              </w:rPr>
            </m:ctrlPr>
          </m:accPr>
          <m:e>
            <m:r>
              <w:rPr>
                <w:rFonts w:ascii="Cambria Math" w:hAnsi="Cambria Math"/>
              </w:rPr>
              <m:t>v</m:t>
            </m:r>
          </m:e>
        </m:acc>
      </m:oMath>
      <w:r w:rsidR="00BF731C">
        <w:rPr>
          <w:rFonts w:eastAsiaTheme="minorEastAsia"/>
        </w:rPr>
        <w:t xml:space="preserve"> </w:t>
      </w:r>
      <w:r w:rsidR="00512D2A">
        <w:rPr>
          <w:rFonts w:eastAsiaTheme="minorEastAsia"/>
        </w:rPr>
        <w:t>and finding the value at that index in the Positive Frequencies.</w:t>
      </w:r>
    </w:p>
    <w:p w14:paraId="73B45D12" w14:textId="69635F1E" w:rsidR="001A1C9F" w:rsidRDefault="001A1C9F" w:rsidP="00D21329">
      <w:pPr>
        <w:pStyle w:val="NoSpacing"/>
        <w:rPr>
          <w:rFonts w:eastAsiaTheme="minorEastAsia"/>
        </w:rPr>
      </w:pPr>
    </w:p>
    <w:p w14:paraId="0EE38B4C" w14:textId="769ADAD9" w:rsidR="003E3645" w:rsidRDefault="001A1C9F" w:rsidP="006621EA">
      <w:pPr>
        <w:pStyle w:val="NoSpacing"/>
        <w:rPr>
          <w:rFonts w:eastAsiaTheme="minorEastAsia"/>
          <w:noProof/>
        </w:rPr>
      </w:pPr>
      <w:r>
        <w:rPr>
          <w:rFonts w:eastAsiaTheme="minorEastAsia"/>
        </w:rPr>
        <w:t>A graph of</w:t>
      </w:r>
      <w:r w:rsidR="005866FC">
        <w:rPr>
          <w:rFonts w:eastAsiaTheme="minorEastAsia"/>
        </w:rPr>
        <w:t xml:space="preserve"> Full</w:t>
      </w:r>
      <w:r>
        <w:rPr>
          <w:rFonts w:eastAsiaTheme="minorEastAsia"/>
        </w:rPr>
        <w:t xml:space="preserve"> Fourier Power versus Positive Frequenc</w:t>
      </w:r>
      <w:r w:rsidR="005A1D9E">
        <w:rPr>
          <w:rFonts w:eastAsiaTheme="minorEastAsia"/>
        </w:rPr>
        <w:t>y</w:t>
      </w:r>
      <w:r w:rsidR="007C3060">
        <w:rPr>
          <w:rFonts w:eastAsiaTheme="minorEastAsia"/>
        </w:rPr>
        <w:t xml:space="preserve"> corresponding to </w:t>
      </w:r>
      <m:oMath>
        <m:acc>
          <m:accPr>
            <m:chr m:val="⃑"/>
            <m:ctrlPr>
              <w:rPr>
                <w:rFonts w:ascii="Cambria Math" w:hAnsi="Cambria Math"/>
                <w:i/>
              </w:rPr>
            </m:ctrlPr>
          </m:accPr>
          <m:e>
            <m:r>
              <w:rPr>
                <w:rFonts w:ascii="Cambria Math" w:hAnsi="Cambria Math"/>
              </w:rPr>
              <m:t>v</m:t>
            </m:r>
          </m:e>
        </m:acc>
      </m:oMath>
      <w:r>
        <w:rPr>
          <w:rFonts w:eastAsiaTheme="minorEastAsia"/>
        </w:rPr>
        <w:t xml:space="preserve"> is presented </w:t>
      </w:r>
      <w:r w:rsidR="0018388E">
        <w:rPr>
          <w:rFonts w:eastAsiaTheme="minorEastAsia"/>
        </w:rPr>
        <w:t>in Figure 1</w:t>
      </w:r>
      <w:r>
        <w:rPr>
          <w:rFonts w:eastAsiaTheme="minorEastAsia"/>
        </w:rPr>
        <w:t>.</w:t>
      </w:r>
      <w:r w:rsidR="00C23D1F">
        <w:rPr>
          <w:rFonts w:eastAsiaTheme="minorEastAsia"/>
        </w:rPr>
        <w:t xml:space="preserve"> The frequency corresponding to the maximum power</w:t>
      </w:r>
      <w:r w:rsidR="00B83938">
        <w:rPr>
          <w:rFonts w:eastAsiaTheme="minorEastAsia"/>
        </w:rPr>
        <w:t xml:space="preserve"> of </w:t>
      </w:r>
      <m:oMath>
        <m:r>
          <w:rPr>
            <w:rFonts w:ascii="Cambria Math" w:eastAsiaTheme="minorEastAsia" w:hAnsi="Cambria Math"/>
          </w:rPr>
          <m:t>1</m:t>
        </m:r>
      </m:oMath>
      <w:r w:rsidR="00C23D1F">
        <w:rPr>
          <w:rFonts w:eastAsiaTheme="minorEastAsia"/>
        </w:rPr>
        <w:t xml:space="preserve"> is </w:t>
      </w:r>
      <m:oMath>
        <m:r>
          <w:rPr>
            <w:rFonts w:ascii="Cambria Math" w:eastAsiaTheme="minorEastAsia" w:hAnsi="Cambria Math"/>
          </w:rPr>
          <m:t>440 Hz</m:t>
        </m:r>
      </m:oMath>
      <w:r w:rsidR="00C23D1F">
        <w:rPr>
          <w:rFonts w:eastAsiaTheme="minorEastAsia"/>
        </w:rPr>
        <w:t>.</w:t>
      </w:r>
    </w:p>
    <w:p w14:paraId="16440EA9" w14:textId="77777777" w:rsidR="003E3645" w:rsidRDefault="003E3645" w:rsidP="006621EA">
      <w:pPr>
        <w:pStyle w:val="NoSpacing"/>
        <w:rPr>
          <w:rFonts w:eastAsiaTheme="minorEastAsia"/>
          <w:noProof/>
        </w:rPr>
      </w:pPr>
    </w:p>
    <w:tbl>
      <w:tblPr>
        <w:tblStyle w:val="TableGrid"/>
        <w:tblW w:w="0" w:type="auto"/>
        <w:jc w:val="center"/>
        <w:tblLook w:val="04A0" w:firstRow="1" w:lastRow="0" w:firstColumn="1" w:lastColumn="0" w:noHBand="0" w:noVBand="1"/>
      </w:tblPr>
      <w:tblGrid>
        <w:gridCol w:w="6229"/>
      </w:tblGrid>
      <w:tr w:rsidR="007C3060" w14:paraId="4A647540" w14:textId="77777777" w:rsidTr="003E3645">
        <w:trPr>
          <w:jc w:val="center"/>
        </w:trPr>
        <w:tc>
          <w:tcPr>
            <w:tcW w:w="6229" w:type="dxa"/>
          </w:tcPr>
          <w:p w14:paraId="21D231D0" w14:textId="6C5EB45A" w:rsidR="007C3060" w:rsidRDefault="007C3060" w:rsidP="003E3645">
            <w:pPr>
              <w:pStyle w:val="NoSpacing"/>
              <w:jc w:val="center"/>
              <w:rPr>
                <w:rFonts w:eastAsiaTheme="minorEastAsia"/>
                <w:b/>
                <w:bCs/>
                <w:u w:val="single"/>
              </w:rPr>
            </w:pPr>
            <w:r>
              <w:rPr>
                <w:rFonts w:eastAsiaTheme="minorEastAsia"/>
                <w:noProof/>
              </w:rPr>
              <w:drawing>
                <wp:inline distT="0" distB="0" distL="0" distR="0" wp14:anchorId="0839C328" wp14:editId="24DCD7EF">
                  <wp:extent cx="3742568"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36886" cy="2952426"/>
                          </a:xfrm>
                          <a:prstGeom prst="rect">
                            <a:avLst/>
                          </a:prstGeom>
                        </pic:spPr>
                      </pic:pic>
                    </a:graphicData>
                  </a:graphic>
                </wp:inline>
              </w:drawing>
            </w:r>
          </w:p>
        </w:tc>
      </w:tr>
      <w:tr w:rsidR="007C3060" w14:paraId="09E48D63" w14:textId="77777777" w:rsidTr="003E3645">
        <w:trPr>
          <w:jc w:val="center"/>
        </w:trPr>
        <w:tc>
          <w:tcPr>
            <w:tcW w:w="6229" w:type="dxa"/>
          </w:tcPr>
          <w:p w14:paraId="43F37ACD" w14:textId="77777777" w:rsidR="007C3060" w:rsidRDefault="007C3060" w:rsidP="00335F40">
            <w:pPr>
              <w:pStyle w:val="NoSpacing"/>
              <w:jc w:val="center"/>
              <w:rPr>
                <w:rFonts w:eastAsiaTheme="minorEastAsia"/>
                <w:b/>
                <w:bCs/>
                <w:noProof/>
              </w:rPr>
            </w:pPr>
            <w:r w:rsidRPr="00335F40">
              <w:rPr>
                <w:rFonts w:eastAsiaTheme="minorEastAsia"/>
                <w:b/>
                <w:bCs/>
                <w:noProof/>
              </w:rPr>
              <w:t>Figure 1:</w:t>
            </w:r>
          </w:p>
          <w:p w14:paraId="3F5DFA3C" w14:textId="216F7968" w:rsidR="007C3060" w:rsidRDefault="007C3060" w:rsidP="00335F40">
            <w:pPr>
              <w:pStyle w:val="NoSpacing"/>
              <w:jc w:val="center"/>
              <w:rPr>
                <w:rFonts w:eastAsiaTheme="minorEastAsia"/>
                <w:b/>
                <w:bCs/>
                <w:noProof/>
              </w:rPr>
            </w:pPr>
            <w:r>
              <w:rPr>
                <w:rFonts w:eastAsiaTheme="minorEastAsia"/>
                <w:b/>
                <w:bCs/>
                <w:noProof/>
              </w:rPr>
              <w:t xml:space="preserve">Graph of </w:t>
            </w:r>
            <w:r w:rsidRPr="00335F40">
              <w:rPr>
                <w:rFonts w:eastAsiaTheme="minorEastAsia"/>
                <w:b/>
                <w:bCs/>
                <w:noProof/>
              </w:rPr>
              <w:t>Fourier Power vs. Frequency</w:t>
            </w:r>
          </w:p>
          <w:p w14:paraId="4C913EDB" w14:textId="575BD2CD" w:rsidR="007C3060" w:rsidRDefault="00330591" w:rsidP="00335F40">
            <w:pPr>
              <w:pStyle w:val="NoSpacing"/>
              <w:jc w:val="center"/>
              <w:rPr>
                <w:rFonts w:eastAsiaTheme="minorEastAsia"/>
                <w:b/>
                <w:bCs/>
                <w:noProof/>
              </w:rPr>
            </w:pPr>
            <w:r>
              <w:rPr>
                <w:rFonts w:eastAsiaTheme="minorEastAsia"/>
                <w:b/>
                <w:bCs/>
                <w:noProof/>
              </w:rPr>
              <w:t>c</w:t>
            </w:r>
            <w:r w:rsidR="007C3060">
              <w:rPr>
                <w:rFonts w:eastAsiaTheme="minorEastAsia"/>
                <w:b/>
                <w:bCs/>
                <w:noProof/>
              </w:rPr>
              <w:t xml:space="preserve">orresponding to </w:t>
            </w:r>
            <m:oMath>
              <m:acc>
                <m:accPr>
                  <m:chr m:val="⃑"/>
                  <m:ctrlPr>
                    <w:rPr>
                      <w:rFonts w:ascii="Cambria Math" w:hAnsi="Cambria Math"/>
                      <w:i/>
                    </w:rPr>
                  </m:ctrlPr>
                </m:accPr>
                <m:e>
                  <m:r>
                    <w:rPr>
                      <w:rFonts w:ascii="Cambria Math" w:hAnsi="Cambria Math"/>
                    </w:rPr>
                    <m:t>v</m:t>
                  </m:r>
                </m:e>
              </m:acc>
            </m:oMath>
            <w:r w:rsidR="007C3060" w:rsidRPr="007C3060">
              <w:rPr>
                <w:rFonts w:eastAsiaTheme="minorEastAsia"/>
                <w:b/>
                <w:bCs/>
                <w:noProof/>
              </w:rPr>
              <w:t xml:space="preserve"> with</w:t>
            </w:r>
          </w:p>
          <w:p w14:paraId="0B90A69C" w14:textId="3B39EC19" w:rsidR="007C3060" w:rsidRPr="00335F40" w:rsidRDefault="007C3060" w:rsidP="00335F40">
            <w:pPr>
              <w:pStyle w:val="NoSpacing"/>
              <w:jc w:val="center"/>
              <w:rPr>
                <w:rFonts w:eastAsiaTheme="minorEastAsia"/>
                <w:b/>
                <w:bCs/>
                <w:noProof/>
              </w:rPr>
            </w:pPr>
            <w:r>
              <w:rPr>
                <w:rFonts w:eastAsiaTheme="minorEastAsia"/>
                <w:b/>
                <w:bCs/>
                <w:noProof/>
              </w:rPr>
              <w:t>No Fourier Peak Shortening, Broading, or Shifting</w:t>
            </w:r>
          </w:p>
        </w:tc>
      </w:tr>
    </w:tbl>
    <w:p w14:paraId="488BE2F4" w14:textId="71866DA3" w:rsidR="001A1C9F" w:rsidRPr="001A1C9F" w:rsidRDefault="001A1C9F" w:rsidP="001A1C9F">
      <w:pPr>
        <w:pStyle w:val="NoSpacing"/>
        <w:rPr>
          <w:rFonts w:eastAsiaTheme="minorEastAsia"/>
          <w:b/>
          <w:bCs/>
          <w:u w:val="single"/>
        </w:rPr>
      </w:pPr>
      <w:r w:rsidRPr="001A1C9F">
        <w:rPr>
          <w:rFonts w:eastAsiaTheme="minorEastAsia"/>
          <w:b/>
          <w:bCs/>
          <w:u w:val="single"/>
        </w:rPr>
        <w:lastRenderedPageBreak/>
        <w:t xml:space="preserve">Fourier </w:t>
      </w:r>
      <w:r w:rsidR="00173AA8">
        <w:rPr>
          <w:rFonts w:eastAsiaTheme="minorEastAsia"/>
          <w:b/>
          <w:bCs/>
          <w:u w:val="single"/>
        </w:rPr>
        <w:t>Peak Shortening,</w:t>
      </w:r>
      <w:r w:rsidRPr="001A1C9F">
        <w:rPr>
          <w:rFonts w:eastAsiaTheme="minorEastAsia"/>
          <w:b/>
          <w:bCs/>
          <w:u w:val="single"/>
        </w:rPr>
        <w:t xml:space="preserve"> Broadening</w:t>
      </w:r>
      <w:r w:rsidR="00173AA8">
        <w:rPr>
          <w:rFonts w:eastAsiaTheme="minorEastAsia"/>
          <w:b/>
          <w:bCs/>
          <w:u w:val="single"/>
        </w:rPr>
        <w:t>, and Shifting</w:t>
      </w:r>
    </w:p>
    <w:p w14:paraId="01D24A82" w14:textId="7B811FD6" w:rsidR="001A1C9F" w:rsidRDefault="001A1C9F" w:rsidP="001A1C9F">
      <w:pPr>
        <w:pStyle w:val="NoSpacing"/>
        <w:rPr>
          <w:rFonts w:eastAsiaTheme="minorEastAsia"/>
        </w:rPr>
      </w:pPr>
    </w:p>
    <w:p w14:paraId="23AF40F1" w14:textId="2DAEACF3" w:rsidR="001A1C9F" w:rsidRDefault="001A1C9F" w:rsidP="001A1C9F">
      <w:pPr>
        <w:pStyle w:val="NoSpacing"/>
        <w:rPr>
          <w:rFonts w:eastAsiaTheme="minorEastAsia"/>
        </w:rPr>
      </w:pPr>
      <w:r>
        <w:rPr>
          <w:rFonts w:eastAsiaTheme="minorEastAsia"/>
        </w:rPr>
        <w:t xml:space="preserve">Suppose we wanted to find the pitch of one </w:t>
      </w:r>
      <w:r w:rsidR="00C23D1F">
        <w:rPr>
          <w:rFonts w:eastAsiaTheme="minorEastAsia"/>
        </w:rPr>
        <w:t>note with a very short duration in our audio signal</w:t>
      </w:r>
      <w:r>
        <w:rPr>
          <w:rFonts w:eastAsiaTheme="minorEastAsia"/>
        </w:rPr>
        <w:t>.</w:t>
      </w:r>
      <w:r w:rsidR="00173AA8">
        <w:rPr>
          <w:rFonts w:eastAsiaTheme="minorEastAsia"/>
        </w:rPr>
        <w:t xml:space="preserve"> Suppose specifically that we wanted to find the frequency associated with</w:t>
      </w:r>
      <w:r w:rsidR="00330591">
        <w:rPr>
          <w:rFonts w:eastAsiaTheme="minorEastAsia"/>
        </w:rPr>
        <w:t xml:space="preserve"> a vector </w:t>
      </w:r>
      <m:oMath>
        <m:acc>
          <m:accPr>
            <m:chr m:val="⃑"/>
            <m:ctrlPr>
              <w:rPr>
                <w:rFonts w:ascii="Cambria Math" w:hAnsi="Cambria Math"/>
                <w:i/>
              </w:rPr>
            </m:ctrlPr>
          </m:accPr>
          <m:e>
            <m:r>
              <w:rPr>
                <w:rFonts w:ascii="Cambria Math" w:hAnsi="Cambria Math"/>
              </w:rPr>
              <m:t>w</m:t>
            </m:r>
          </m:e>
        </m:acc>
      </m:oMath>
      <w:r w:rsidR="00173AA8">
        <w:rPr>
          <w:rFonts w:eastAsiaTheme="minorEastAsia"/>
        </w:rPr>
        <w:t xml:space="preserve"> </w:t>
      </w:r>
      <w:r w:rsidR="00330591">
        <w:rPr>
          <w:rFonts w:eastAsiaTheme="minorEastAsia"/>
        </w:rPr>
        <w:t>representing the</w:t>
      </w:r>
      <w:r w:rsidR="00173AA8">
        <w:rPr>
          <w:rFonts w:eastAsiaTheme="minorEastAsia"/>
        </w:rPr>
        <w:t xml:space="preserve"> first </w:t>
      </w:r>
      <m:oMath>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875</m:t>
            </m:r>
          </m:den>
        </m:f>
        <m:r>
          <w:rPr>
            <w:rFonts w:ascii="Cambria Math" w:eastAsiaTheme="minorEastAsia" w:hAnsi="Cambria Math"/>
          </w:rPr>
          <m:t>441,000</m:t>
        </m:r>
      </m:oMath>
      <w:r w:rsidR="00173AA8">
        <w:rPr>
          <w:rFonts w:eastAsiaTheme="minorEastAsia"/>
        </w:rPr>
        <w:t xml:space="preserve"> data points in our times series</w:t>
      </w:r>
      <w:r w:rsidR="00330591">
        <w:rPr>
          <w:rFonts w:eastAsiaTheme="minorEastAsia"/>
        </w:rPr>
        <w:t xml:space="preserve"> </w:t>
      </w:r>
      <m:oMath>
        <m:acc>
          <m:accPr>
            <m:chr m:val="⃑"/>
            <m:ctrlPr>
              <w:rPr>
                <w:rFonts w:ascii="Cambria Math" w:hAnsi="Cambria Math"/>
                <w:i/>
              </w:rPr>
            </m:ctrlPr>
          </m:accPr>
          <m:e>
            <m:r>
              <w:rPr>
                <w:rFonts w:ascii="Cambria Math" w:hAnsi="Cambria Math"/>
              </w:rPr>
              <m:t>v</m:t>
            </m:r>
          </m:e>
        </m:acc>
      </m:oMath>
      <w:r w:rsidR="00173AA8">
        <w:rPr>
          <w:rFonts w:eastAsiaTheme="minorEastAsia"/>
        </w:rPr>
        <w:t>. Our graph of</w:t>
      </w:r>
      <w:r w:rsidR="005866FC">
        <w:rPr>
          <w:rFonts w:eastAsiaTheme="minorEastAsia"/>
        </w:rPr>
        <w:t xml:space="preserve"> Full</w:t>
      </w:r>
      <w:r w:rsidR="00173AA8">
        <w:rPr>
          <w:rFonts w:eastAsiaTheme="minorEastAsia"/>
        </w:rPr>
        <w:t xml:space="preserve"> Fourier Power versus Frequenc</w:t>
      </w:r>
      <w:r w:rsidR="00330591">
        <w:rPr>
          <w:rFonts w:eastAsiaTheme="minorEastAsia"/>
        </w:rPr>
        <w:t>y</w:t>
      </w:r>
      <w:r w:rsidR="00270522">
        <w:rPr>
          <w:rFonts w:eastAsiaTheme="minorEastAsia"/>
        </w:rPr>
        <w:t xml:space="preserve"> corresponding to </w:t>
      </w:r>
      <m:oMath>
        <m:acc>
          <m:accPr>
            <m:chr m:val="⃑"/>
            <m:ctrlPr>
              <w:rPr>
                <w:rFonts w:ascii="Cambria Math" w:hAnsi="Cambria Math"/>
                <w:i/>
              </w:rPr>
            </m:ctrlPr>
          </m:accPr>
          <m:e>
            <m:r>
              <w:rPr>
                <w:rFonts w:ascii="Cambria Math" w:hAnsi="Cambria Math"/>
              </w:rPr>
              <m:t>w</m:t>
            </m:r>
          </m:e>
        </m:acc>
      </m:oMath>
      <w:r w:rsidR="00173AA8">
        <w:rPr>
          <w:rFonts w:eastAsiaTheme="minorEastAsia"/>
        </w:rPr>
        <w:t xml:space="preserve"> is presented </w:t>
      </w:r>
      <w:r w:rsidR="00270522">
        <w:rPr>
          <w:rFonts w:eastAsiaTheme="minorEastAsia"/>
        </w:rPr>
        <w:t>in Figure 2</w:t>
      </w:r>
      <w:r w:rsidR="00173AA8">
        <w:rPr>
          <w:rFonts w:eastAsiaTheme="minorEastAsia"/>
        </w:rPr>
        <w:t>.</w:t>
      </w:r>
      <w:r w:rsidR="00253094">
        <w:rPr>
          <w:rFonts w:eastAsiaTheme="minorEastAsia"/>
        </w:rPr>
        <w:t xml:space="preserve"> </w:t>
      </w:r>
      <w:r w:rsidR="00173AA8">
        <w:rPr>
          <w:rFonts w:eastAsiaTheme="minorEastAsia"/>
        </w:rPr>
        <w:t xml:space="preserve">The frequency corresponding to the maximum </w:t>
      </w:r>
      <w:r w:rsidR="005866FC">
        <w:rPr>
          <w:rFonts w:eastAsiaTheme="minorEastAsia"/>
        </w:rPr>
        <w:t>Full Frequency P</w:t>
      </w:r>
      <w:r w:rsidR="00173AA8">
        <w:rPr>
          <w:rFonts w:eastAsiaTheme="minorEastAsia"/>
        </w:rPr>
        <w:t>ower</w:t>
      </w:r>
      <w:r w:rsidR="00B83938">
        <w:rPr>
          <w:rFonts w:eastAsiaTheme="minorEastAsia"/>
        </w:rPr>
        <w:t xml:space="preserve"> of </w:t>
      </w:r>
      <m:oMath>
        <m:r>
          <w:rPr>
            <w:rFonts w:ascii="Cambria Math" w:eastAsiaTheme="minorEastAsia" w:hAnsi="Cambria Math"/>
          </w:rPr>
          <m:t>0.73</m:t>
        </m:r>
      </m:oMath>
      <w:r w:rsidR="00173AA8">
        <w:rPr>
          <w:rFonts w:eastAsiaTheme="minorEastAsia"/>
        </w:rPr>
        <w:t xml:space="preserve"> is </w:t>
      </w:r>
      <m:oMath>
        <m:r>
          <w:rPr>
            <w:rFonts w:ascii="Cambria Math" w:eastAsiaTheme="minorEastAsia" w:hAnsi="Cambria Math"/>
          </w:rPr>
          <m:t>437.5 Hz</m:t>
        </m:r>
      </m:oMath>
      <w:r w:rsidR="00173AA8">
        <w:rPr>
          <w:rFonts w:eastAsiaTheme="minorEastAsia"/>
        </w:rPr>
        <w:t>.</w:t>
      </w:r>
    </w:p>
    <w:p w14:paraId="5B1A7E9F" w14:textId="69A001E8" w:rsidR="009F2217" w:rsidRDefault="009F2217" w:rsidP="009F2217">
      <w:pPr>
        <w:pStyle w:val="NoSpacing"/>
        <w:rPr>
          <w:rFonts w:eastAsiaTheme="minorEastAsia"/>
        </w:rPr>
      </w:pPr>
    </w:p>
    <w:tbl>
      <w:tblPr>
        <w:tblStyle w:val="TableGrid"/>
        <w:tblW w:w="0" w:type="auto"/>
        <w:jc w:val="center"/>
        <w:tblLook w:val="04A0" w:firstRow="1" w:lastRow="0" w:firstColumn="1" w:lastColumn="0" w:noHBand="0" w:noVBand="1"/>
      </w:tblPr>
      <w:tblGrid>
        <w:gridCol w:w="6486"/>
      </w:tblGrid>
      <w:tr w:rsidR="00330591" w14:paraId="5C0525DC" w14:textId="77777777" w:rsidTr="00330591">
        <w:trPr>
          <w:jc w:val="center"/>
        </w:trPr>
        <w:tc>
          <w:tcPr>
            <w:tcW w:w="6486" w:type="dxa"/>
          </w:tcPr>
          <w:p w14:paraId="62AB2DB3" w14:textId="77777777" w:rsidR="00330591" w:rsidRDefault="00330591" w:rsidP="00B911D3">
            <w:pPr>
              <w:pStyle w:val="NoSpacing"/>
              <w:rPr>
                <w:rFonts w:eastAsiaTheme="minorEastAsia"/>
                <w:b/>
                <w:bCs/>
                <w:u w:val="single"/>
              </w:rPr>
            </w:pPr>
            <w:r>
              <w:rPr>
                <w:rFonts w:eastAsiaTheme="minorEastAsia"/>
                <w:noProof/>
              </w:rPr>
              <w:drawing>
                <wp:inline distT="0" distB="0" distL="0" distR="0" wp14:anchorId="144355D6" wp14:editId="7640B2CE">
                  <wp:extent cx="3974571" cy="29806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52466" cy="3039107"/>
                          </a:xfrm>
                          <a:prstGeom prst="rect">
                            <a:avLst/>
                          </a:prstGeom>
                        </pic:spPr>
                      </pic:pic>
                    </a:graphicData>
                  </a:graphic>
                </wp:inline>
              </w:drawing>
            </w:r>
          </w:p>
        </w:tc>
      </w:tr>
      <w:tr w:rsidR="00330591" w14:paraId="1FE8E816" w14:textId="77777777" w:rsidTr="00330591">
        <w:trPr>
          <w:jc w:val="center"/>
        </w:trPr>
        <w:tc>
          <w:tcPr>
            <w:tcW w:w="6486" w:type="dxa"/>
          </w:tcPr>
          <w:p w14:paraId="5BC9E473" w14:textId="0285D632" w:rsidR="00330591" w:rsidRDefault="00330591" w:rsidP="00B911D3">
            <w:pPr>
              <w:pStyle w:val="NoSpacing"/>
              <w:jc w:val="center"/>
              <w:rPr>
                <w:rFonts w:eastAsiaTheme="minorEastAsia"/>
                <w:b/>
                <w:bCs/>
                <w:noProof/>
              </w:rPr>
            </w:pPr>
            <w:r w:rsidRPr="00335F40">
              <w:rPr>
                <w:rFonts w:eastAsiaTheme="minorEastAsia"/>
                <w:b/>
                <w:bCs/>
                <w:noProof/>
              </w:rPr>
              <w:t xml:space="preserve">Figure </w:t>
            </w:r>
            <w:r w:rsidR="00270522">
              <w:rPr>
                <w:rFonts w:eastAsiaTheme="minorEastAsia"/>
                <w:b/>
                <w:bCs/>
                <w:noProof/>
              </w:rPr>
              <w:t>2</w:t>
            </w:r>
            <w:r w:rsidRPr="00335F40">
              <w:rPr>
                <w:rFonts w:eastAsiaTheme="minorEastAsia"/>
                <w:b/>
                <w:bCs/>
                <w:noProof/>
              </w:rPr>
              <w:t>:</w:t>
            </w:r>
          </w:p>
          <w:p w14:paraId="6B4DE6C4" w14:textId="78B2DE8E" w:rsidR="00330591" w:rsidRDefault="00330591" w:rsidP="00B911D3">
            <w:pPr>
              <w:pStyle w:val="NoSpacing"/>
              <w:jc w:val="center"/>
              <w:rPr>
                <w:rFonts w:eastAsiaTheme="minorEastAsia"/>
                <w:b/>
                <w:bCs/>
                <w:noProof/>
              </w:rPr>
            </w:pPr>
            <w:r>
              <w:rPr>
                <w:rFonts w:eastAsiaTheme="minorEastAsia"/>
                <w:b/>
                <w:bCs/>
                <w:noProof/>
              </w:rPr>
              <w:t xml:space="preserve">Graph </w:t>
            </w:r>
            <w:r w:rsidRPr="00335F40">
              <w:rPr>
                <w:rFonts w:eastAsiaTheme="minorEastAsia"/>
                <w:b/>
                <w:bCs/>
                <w:noProof/>
              </w:rPr>
              <w:t>Fourier Power vs. Frequency</w:t>
            </w:r>
          </w:p>
          <w:p w14:paraId="0110F6DC" w14:textId="1BC8C05A" w:rsidR="00330591" w:rsidRDefault="00330591" w:rsidP="00B911D3">
            <w:pPr>
              <w:pStyle w:val="NoSpacing"/>
              <w:jc w:val="center"/>
              <w:rPr>
                <w:rFonts w:eastAsiaTheme="minorEastAsia"/>
                <w:b/>
                <w:bCs/>
                <w:noProof/>
              </w:rPr>
            </w:pPr>
            <w:r>
              <w:rPr>
                <w:rFonts w:eastAsiaTheme="minorEastAsia"/>
                <w:b/>
                <w:bCs/>
                <w:noProof/>
              </w:rPr>
              <w:t xml:space="preserve">corresponding to </w:t>
            </w:r>
            <m:oMath>
              <m:acc>
                <m:accPr>
                  <m:chr m:val="⃑"/>
                  <m:ctrlPr>
                    <w:rPr>
                      <w:rFonts w:ascii="Cambria Math" w:hAnsi="Cambria Math"/>
                      <w:i/>
                    </w:rPr>
                  </m:ctrlPr>
                </m:accPr>
                <m:e>
                  <m:r>
                    <w:rPr>
                      <w:rFonts w:ascii="Cambria Math" w:hAnsi="Cambria Math"/>
                    </w:rPr>
                    <m:t>w</m:t>
                  </m:r>
                </m:e>
              </m:acc>
            </m:oMath>
            <w:r w:rsidRPr="00330591">
              <w:rPr>
                <w:rFonts w:eastAsiaTheme="minorEastAsia"/>
                <w:b/>
                <w:bCs/>
                <w:noProof/>
              </w:rPr>
              <w:t xml:space="preserve"> with</w:t>
            </w:r>
          </w:p>
          <w:p w14:paraId="269AE8FD" w14:textId="77777777" w:rsidR="00330591" w:rsidRDefault="00330591" w:rsidP="00B911D3">
            <w:pPr>
              <w:pStyle w:val="NoSpacing"/>
              <w:jc w:val="center"/>
              <w:rPr>
                <w:rFonts w:eastAsiaTheme="minorEastAsia"/>
                <w:noProof/>
              </w:rPr>
            </w:pPr>
            <w:r>
              <w:rPr>
                <w:rFonts w:eastAsiaTheme="minorEastAsia"/>
                <w:b/>
                <w:bCs/>
                <w:noProof/>
              </w:rPr>
              <w:t>Fourier Peak Shortening, Broading, and Shifting</w:t>
            </w:r>
          </w:p>
        </w:tc>
      </w:tr>
    </w:tbl>
    <w:p w14:paraId="2F65A60D" w14:textId="77777777" w:rsidR="007C3060" w:rsidRDefault="007C3060" w:rsidP="009F2217">
      <w:pPr>
        <w:pStyle w:val="NoSpacing"/>
        <w:rPr>
          <w:rFonts w:eastAsiaTheme="minorEastAsia"/>
        </w:rPr>
      </w:pPr>
    </w:p>
    <w:p w14:paraId="6B884AF8" w14:textId="77777777" w:rsidR="007C3060" w:rsidRDefault="007C3060" w:rsidP="009F2217">
      <w:pPr>
        <w:pStyle w:val="NoSpacing"/>
        <w:rPr>
          <w:rFonts w:eastAsiaTheme="minorEastAsia"/>
        </w:rPr>
      </w:pPr>
    </w:p>
    <w:p w14:paraId="01737292" w14:textId="5FDFCA89" w:rsidR="009F2217" w:rsidRPr="009F2217" w:rsidRDefault="009F2217" w:rsidP="009F2217">
      <w:pPr>
        <w:pStyle w:val="NoSpacing"/>
        <w:rPr>
          <w:rFonts w:eastAsiaTheme="minorEastAsia"/>
          <w:b/>
          <w:bCs/>
          <w:u w:val="single"/>
        </w:rPr>
      </w:pPr>
      <w:r w:rsidRPr="009F2217">
        <w:rPr>
          <w:rFonts w:eastAsiaTheme="minorEastAsia"/>
          <w:b/>
          <w:bCs/>
          <w:u w:val="single"/>
        </w:rPr>
        <w:t>Conditions Guaranteeing No Fourier Peak</w:t>
      </w:r>
      <w:r w:rsidR="00C77D53">
        <w:rPr>
          <w:rFonts w:eastAsiaTheme="minorEastAsia"/>
          <w:b/>
          <w:bCs/>
          <w:u w:val="single"/>
        </w:rPr>
        <w:t xml:space="preserve"> Shortening,</w:t>
      </w:r>
      <w:r w:rsidRPr="009F2217">
        <w:rPr>
          <w:rFonts w:eastAsiaTheme="minorEastAsia"/>
          <w:b/>
          <w:bCs/>
          <w:u w:val="single"/>
        </w:rPr>
        <w:t xml:space="preserve"> Broadening</w:t>
      </w:r>
      <w:r w:rsidR="00C77D53">
        <w:rPr>
          <w:rFonts w:eastAsiaTheme="minorEastAsia"/>
          <w:b/>
          <w:bCs/>
          <w:u w:val="single"/>
        </w:rPr>
        <w:t>, or Shifting</w:t>
      </w:r>
    </w:p>
    <w:p w14:paraId="5BCD0B40" w14:textId="64356DD7" w:rsidR="009F2217" w:rsidRDefault="009F2217" w:rsidP="009F2217">
      <w:pPr>
        <w:pStyle w:val="NoSpacing"/>
        <w:rPr>
          <w:rFonts w:eastAsiaTheme="minorEastAsia"/>
        </w:rPr>
      </w:pPr>
    </w:p>
    <w:p w14:paraId="70C3B7E8" w14:textId="34B49281" w:rsidR="009F2217" w:rsidRPr="00586C48" w:rsidRDefault="009F2217" w:rsidP="009F2217">
      <w:pPr>
        <w:pStyle w:val="NoSpacing"/>
        <w:rPr>
          <w:rFonts w:eastAsiaTheme="minorEastAsia"/>
        </w:rPr>
      </w:pPr>
      <w:r>
        <w:rPr>
          <w:rFonts w:eastAsiaTheme="minorEastAsia"/>
        </w:rPr>
        <w:t xml:space="preserve">What conditions guarantee no Fourier Peak </w:t>
      </w:r>
      <w:r w:rsidR="00C77D53">
        <w:rPr>
          <w:rFonts w:eastAsiaTheme="minorEastAsia"/>
        </w:rPr>
        <w:t xml:space="preserve">Shortening, </w:t>
      </w:r>
      <w:r>
        <w:rPr>
          <w:rFonts w:eastAsiaTheme="minorEastAsia"/>
        </w:rPr>
        <w:t>Broadening</w:t>
      </w:r>
      <w:r w:rsidR="00C77D53">
        <w:rPr>
          <w:rFonts w:eastAsiaTheme="minorEastAsia"/>
        </w:rPr>
        <w:t xml:space="preserve">, </w:t>
      </w:r>
      <w:r w:rsidR="00841CE9">
        <w:rPr>
          <w:rFonts w:eastAsiaTheme="minorEastAsia"/>
        </w:rPr>
        <w:t>and</w:t>
      </w:r>
      <w:r w:rsidR="00C77D53">
        <w:rPr>
          <w:rFonts w:eastAsiaTheme="minorEastAsia"/>
        </w:rPr>
        <w:t xml:space="preserve"> Shifting</w:t>
      </w:r>
      <w:r>
        <w:rPr>
          <w:rFonts w:eastAsiaTheme="minorEastAsia"/>
        </w:rPr>
        <w:t>?</w:t>
      </w:r>
    </w:p>
    <w:sectPr w:rsidR="009F2217" w:rsidRPr="00586C48" w:rsidSect="00512D2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29"/>
    <w:rsid w:val="00173AA8"/>
    <w:rsid w:val="0018388E"/>
    <w:rsid w:val="001A1C9F"/>
    <w:rsid w:val="001A2ECC"/>
    <w:rsid w:val="00253094"/>
    <w:rsid w:val="00270522"/>
    <w:rsid w:val="00330591"/>
    <w:rsid w:val="00335F40"/>
    <w:rsid w:val="00350E24"/>
    <w:rsid w:val="003B19CD"/>
    <w:rsid w:val="003B20EC"/>
    <w:rsid w:val="003E3645"/>
    <w:rsid w:val="003E599E"/>
    <w:rsid w:val="004B0D47"/>
    <w:rsid w:val="00510954"/>
    <w:rsid w:val="00512D2A"/>
    <w:rsid w:val="005866FC"/>
    <w:rsid w:val="00586C48"/>
    <w:rsid w:val="005A1D9E"/>
    <w:rsid w:val="006621EA"/>
    <w:rsid w:val="007C3060"/>
    <w:rsid w:val="00841CE9"/>
    <w:rsid w:val="008536A7"/>
    <w:rsid w:val="00870178"/>
    <w:rsid w:val="008922C9"/>
    <w:rsid w:val="009A75DC"/>
    <w:rsid w:val="009F2217"/>
    <w:rsid w:val="00A430C2"/>
    <w:rsid w:val="00AD661D"/>
    <w:rsid w:val="00B83938"/>
    <w:rsid w:val="00BB7C0E"/>
    <w:rsid w:val="00BC18A8"/>
    <w:rsid w:val="00BF731C"/>
    <w:rsid w:val="00C23D1F"/>
    <w:rsid w:val="00C70FC2"/>
    <w:rsid w:val="00C77D53"/>
    <w:rsid w:val="00CA5F4A"/>
    <w:rsid w:val="00CC7949"/>
    <w:rsid w:val="00D21329"/>
    <w:rsid w:val="00D64136"/>
    <w:rsid w:val="00DF2379"/>
    <w:rsid w:val="00E073D4"/>
    <w:rsid w:val="00E40CCC"/>
    <w:rsid w:val="00E53FDE"/>
    <w:rsid w:val="00EC175F"/>
    <w:rsid w:val="00F2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013E"/>
  <w15:chartTrackingRefBased/>
  <w15:docId w15:val="{71336A0F-08C9-4C2A-B51A-B4021870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C2"/>
    <w:pPr>
      <w:spacing w:after="0" w:line="240" w:lineRule="auto"/>
    </w:pPr>
  </w:style>
  <w:style w:type="character" w:styleId="PlaceholderText">
    <w:name w:val="Placeholder Text"/>
    <w:basedOn w:val="DefaultParagraphFont"/>
    <w:uiPriority w:val="99"/>
    <w:semiHidden/>
    <w:rsid w:val="00D21329"/>
    <w:rPr>
      <w:color w:val="808080"/>
    </w:rPr>
  </w:style>
  <w:style w:type="table" w:styleId="TableGrid">
    <w:name w:val="Table Grid"/>
    <w:basedOn w:val="TableNormal"/>
    <w:uiPriority w:val="39"/>
    <w:rsid w:val="00E4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379"/>
    <w:rPr>
      <w:color w:val="0563C1" w:themeColor="hyperlink"/>
      <w:u w:val="single"/>
    </w:rPr>
  </w:style>
  <w:style w:type="character" w:styleId="UnresolvedMention">
    <w:name w:val="Unresolved Mention"/>
    <w:basedOn w:val="DefaultParagraphFont"/>
    <w:uiPriority w:val="99"/>
    <w:semiHidden/>
    <w:unhideWhenUsed/>
    <w:rsid w:val="00DF2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athworks.com/help/matlab/ref/f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25</cp:revision>
  <dcterms:created xsi:type="dcterms:W3CDTF">2021-02-19T16:29:00Z</dcterms:created>
  <dcterms:modified xsi:type="dcterms:W3CDTF">2021-02-25T00:19:00Z</dcterms:modified>
</cp:coreProperties>
</file>