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Comparing Exercise across Gender and Study to Exercise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Lever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23, 2021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Statistics 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Piedmont Virginia Community College</w:t>
      </w:r>
    </w:p>
    <w:p w:rsidR="00000000" w:rsidDel="00000000" w:rsidP="00000000" w:rsidRDefault="00000000" w:rsidRPr="00000000" w14:paraId="0000000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is important for physical, mental, and emotional health and well-being and for happiness and ease of learning. In sections I, II, and III of this paper, the research questions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explicated below, are addressed. This paper provides context and motivation for conducting a study to consider whether, on average, female students at PVCC exercise for a different number of hours per week than male students at PVCC; whether, on average, the number of hours per week that students at PVCC study is greater than the number of hours per week that students at PVCC exercise; and whether there is a correlation between the number of hours per week that students at PVCC study and the number of hours per week that students at PVCC exercise.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9025"/>
        <w:tblGridChange w:id="0">
          <w:tblGrid>
            <w:gridCol w:w="600"/>
            <w:gridCol w:w="9025"/>
          </w:tblGrid>
        </w:tblGridChange>
      </w:tblGrid>
      <w:tr>
        <w:trPr>
          <w:cantSplit w:val="0"/>
          <w:tblHeader w:val="0"/>
        </w:trPr>
        <w:tc>
          <w:tcPr/>
          <w:p w:rsidR="00000000" w:rsidDel="00000000" w:rsidP="00000000" w:rsidRDefault="00000000" w:rsidRPr="00000000" w14:paraId="0000000F">
            <w:pPr>
              <w:pageBreakBefore w:val="0"/>
              <w:jc w:val="lef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female Statistics-I students at PVCC not equal to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male Statistics-I students at PVCC?</w:t>
            </w:r>
          </w:p>
        </w:tc>
      </w:tr>
      <w:tr>
        <w:trPr>
          <w:cantSplit w:val="0"/>
          <w:tblHeader w:val="0"/>
        </w:trPr>
        <w:tc>
          <w:tcPr/>
          <w:p w:rsidR="00000000" w:rsidDel="00000000" w:rsidP="00000000" w:rsidRDefault="00000000" w:rsidRPr="00000000" w14:paraId="00000011">
            <w:pPr>
              <w:pageBreakBefore w:val="0"/>
              <w:jc w:val="lef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greater than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w:t>
            </w:r>
          </w:p>
        </w:tc>
      </w:tr>
      <w:tr>
        <w:trPr>
          <w:cantSplit w:val="0"/>
          <w:tblHeader w:val="0"/>
        </w:trPr>
        <w:tc>
          <w:tcPr/>
          <w:p w:rsidR="00000000" w:rsidDel="00000000" w:rsidP="00000000" w:rsidRDefault="00000000" w:rsidRPr="00000000" w14:paraId="00000013">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correlation between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and the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not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Samples and Datasets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evaluate a corresponding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appropriate datasets of hours exercise per week were acquired. The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corresponds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38</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female Statistics-I students at PVCC; the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corresponds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27</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male Statistics-I students at PVCC.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there is no loss of information if one or both of the datasets are reordered arbitrarily.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the quantitative data in the datasets was managed by Dr. Irina Timchenko, Ph.D., a Lecturer at PVCC. Dr. Timchenko selected by convenience two clusters of Statistics-I students at PVCC from a much larger population of Statistics-I students at PVCC. Dr. Timchenko requested that each student complete a survey by filling out one row of personal data in a Google Sheet corresponding to the student’s section. Students voluntarily completed the survey; surveys were completed at students’ conveniences. Surveys were completed anonymously. Students’ survey answers may have been affected by students reading responses of other students; only the first student to complete a survey in each section completed the survey blindly. Dr. Timchenko combined the rows in each Google Sheet and performed data cleaning (e.g., by substituting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of collected data into the datasets was managed by Mr. Thomas Lever, the author of this paper. Mr. Lever extracted the Gender column of qualitative, categorical, nominal data and the Hours Exercise per Week column of quantitative, continuous, ratio data from Dr. Timchenko’s combined Google Sheet. Mr. Lever changed the nominal values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Gender column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(female),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NB</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(non-binary). Mr. Lever sorted the extracted data first by gender (in alphabetical order) and then by Hours Exercise per Week (in ascending order). Mr. Lever extracted hours exercise per week data corresponding to the male and female genders to the appropriate dataset. The two datasets are shown below. Summary statistics are shown for the datasets.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5046"/>
        <w:tblGridChange w:id="0">
          <w:tblGrid>
            <w:gridCol w:w="4304"/>
            <w:gridCol w:w="5046"/>
          </w:tblGrid>
        </w:tblGridChange>
      </w:tblGrid>
      <w:tr>
        <w:trPr>
          <w:cantSplit w:val="0"/>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2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
              <w:gridCol w:w="878"/>
              <w:gridCol w:w="1167"/>
              <w:tblGridChange w:id="0">
                <w:tblGrid>
                  <w:gridCol w:w="454"/>
                  <w:gridCol w:w="878"/>
                  <w:gridCol w:w="1167"/>
                </w:tblGrid>
              </w:tblGridChange>
            </w:tblGrid>
            <w:tr>
              <w:trPr>
                <w:cantSplit w:val="0"/>
                <w:tblHeader w:val="0"/>
              </w:trPr>
              <w:tc>
                <w:tcPr>
                  <w:gridSpan w:val="3"/>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Hours Exercise per Week</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DF (h)</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DM (h)</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tcBorders>
                    <w:bottom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ff0000"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p>
              </w:tc>
              <w:tc>
                <w:tcPr>
                  <w:tcBorders>
                    <w:bottom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p>
              </w:tc>
              <w:tc>
                <w:tcPr>
                  <w:shd w:fill="ff0000"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ffc000"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w:t>
                  </w:r>
                </w:p>
              </w:tc>
              <w:tc>
                <w:tcPr>
                  <w:tcBorders>
                    <w:bottom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w:t>
                  </w:r>
                </w:p>
              </w:tc>
              <w:tc>
                <w:tcPr>
                  <w:shd w:fill="ffc000"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w:t>
                  </w:r>
                </w:p>
              </w:tc>
              <w:tc>
                <w:tcPr>
                  <w:shd w:fill="ffc000"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bottom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ffff00"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28</w:t>
                  </w:r>
                </w:p>
              </w:tc>
              <w:tc>
                <w:tcPr>
                  <w:tcBorders>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29</w:t>
                  </w:r>
                </w:p>
              </w:tc>
              <w:tc>
                <w:tcPr>
                  <w:shd w:fill="ffff00"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38</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8"/>
              <w:gridCol w:w="1416"/>
              <w:gridCol w:w="666"/>
              <w:tblGridChange w:id="0">
                <w:tblGrid>
                  <w:gridCol w:w="2738"/>
                  <w:gridCol w:w="1416"/>
                  <w:gridCol w:w="666"/>
                </w:tblGrid>
              </w:tblGridChange>
            </w:tblGrid>
            <w:tr>
              <w:trPr>
                <w:cantSplit w:val="0"/>
                <w:tblHeader w:val="0"/>
              </w:trPr>
              <w:tc>
                <w:tcPr>
                  <w:gridSpan w:val="3"/>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Summary Statistics</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DF</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DM</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Number of Data (unitless)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Q1</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Median</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Q3</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IQR</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 IQR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Lower Fence</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Upper Fence</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Outlier Indices (unitless)</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35, 36, 37, 38</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Mean</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0, 7</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Sample Standard Deviation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p>
              </w:tc>
            </w:tr>
            <w:tr>
              <w:trPr>
                <w:cantSplit w:val="0"/>
                <w:trHeight w:val="58"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Variance (h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25.8</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12.8</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Skewness (unitless)</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Standard Error of the Mean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are in hours unless otherwise noted.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 numbers are chosen.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with decimals are calculated.</w:t>
            </w:r>
          </w:p>
        </w:tc>
      </w:tr>
    </w:tbl>
    <w:p w:rsidR="00000000" w:rsidDel="00000000" w:rsidP="00000000" w:rsidRDefault="00000000" w:rsidRPr="00000000" w14:paraId="000000DD">
      <w:pPr>
        <w:pageBreakBefore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Addressing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1</m:t>
            </m:r>
          </m:sub>
        </m:sSub>
      </m:oMath>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and Evaluating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1</m:t>
            </m:r>
          </m:sub>
        </m:sSub>
      </m:oMath>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Classical / Frequentist Independent Samples T-Test, and Requirements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method known to the author for evaluating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statistical hypothesis test known as a Classical / Frequentist Independent Samples T-Test, which relies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two hypotheses, and the following four requirements.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alternative 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identical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null 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samples. The second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any sample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random sample, and that any sample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random sample. The third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either</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size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and the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contain any erroneous outliers corresponding to SF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Independent Samples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the section “Samples and Datasets”,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samples.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Simple Random Samples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the section “Samples and Datasets”,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simple random samples; in fact, they are convenience samples.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met. Therefore, while the steps of an Independent Samples T-Test will be performed, the results of the hypothesis test may be invalid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represent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Reasoning through Requirement of Large Sample Size or Normality, and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Describing an Independent Samples T-Test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spacing w:after="0" w:line="240" w:lineRule="auto"/>
        <w:rPr>
          <w:highlight w:val="green"/>
        </w:rPr>
      </w:pPr>
      <w:r w:rsidDel="00000000" w:rsidR="00000000" w:rsidRPr="00000000">
        <w:rPr>
          <w:highlight w:val="green"/>
          <w:rtl w:val="0"/>
        </w:rPr>
        <w:t xml:space="preserve">Consider a histogram of many bars with heights equal to frequencies and class widths equal to the difference between the midpoint between one mean and the next larger mean and the midpoint between that mean and the next smaller mean.The proportion of means within a certain range is equal to the ratio of the sum of the frequencies for those means and the sum of all frequencies. Because all bars have the same width, the proportion of means within a certain range is also equal to the ratio of the sum of bar areas for those means and the sum of all bar areas. Consider specifically a histogram where the sum of all bar areas is 1. In this case, the proportion of means within a certain range is equal to the sum of bar areas for those means. The proportion of means within a certain range is also equal to the probability that a mean is in that range. Each bar area is a probability. The points at the top center of the histogram bars constitute a distribution and the range of a distribution function. An area under this distribution is a probability, the distribution is a probability density distribution, and the distribution function is a probability density distribution function.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Central Limit Theorem,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then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ding </w:t>
      </w:r>
      <w:r w:rsidDel="00000000" w:rsidR="00000000" w:rsidRPr="00000000">
        <w:rPr>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a normal </w:t>
      </w:r>
      <w:r w:rsidDel="00000000" w:rsidR="00000000" w:rsidRPr="00000000">
        <w:rPr>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and a </w:t>
      </w:r>
      <w:r w:rsidDel="00000000" w:rsidR="00000000" w:rsidRPr="00000000">
        <w:rPr>
          <w:highlight w:val="green"/>
          <w:rtl w:val="0"/>
        </w:rPr>
        <w:t xml:space="preserve">corresponding probability density in a normal probability density distribution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m:oMath>
        <m:r>
          <w:rPr>
            <w:rFonts w:ascii="Cambria Math" w:cs="Cambria Math" w:eastAsia="Cambria Math" w:hAnsi="Cambria Math"/>
            <w:b w:val="0"/>
            <w:i w:val="0"/>
            <w:smallCaps w:val="0"/>
            <w:strike w:val="0"/>
            <w:color w:val="000000"/>
            <w:sz w:val="24"/>
            <w:szCs w:val="24"/>
            <w:u w:val="none"/>
            <w:vertAlign w:val="baseline"/>
          </w:rPr>
          <m:t xml:space="preserve">CF</m:t>
        </m:r>
      </m:oMat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mean numbers of hours exercise per week for</w:t>
      </w:r>
      <w:r w:rsidDel="00000000" w:rsidR="00000000" w:rsidRPr="00000000">
        <w:rPr>
          <w:rtl w:val="0"/>
        </w:rPr>
        <w:t xml:space="preserve"> infinitely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theoretical samples of size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sampl</w:t>
      </w:r>
      <w:r w:rsidDel="00000000" w:rsidR="00000000" w:rsidRPr="00000000">
        <w:rPr>
          <w:i w:val="1"/>
          <w:rtl w:val="0"/>
        </w:rPr>
        <w:t xml:space="preserve">e-mean probability density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centered around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and has a standard deviation, and standard </w:t>
      </w:r>
      <w:r w:rsidDel="00000000" w:rsidR="00000000" w:rsidRPr="00000000">
        <w:rPr>
          <w:highlight w:val="green"/>
          <w:rtl w:val="0"/>
        </w:rPr>
        <w:t xml:space="preserve">deviation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w:t>
      </w:r>
      <m:oMath>
        <m:sSub>
          <m:sSubPr>
            <m:ctrlPr>
              <w:rPr>
                <w:rFonts w:ascii="Cambria Math" w:cs="Cambria Math" w:eastAsia="Cambria Math" w:hAnsi="Cambria Math"/>
                <w:b w:val="0"/>
                <w:i w:val="0"/>
                <w:smallCaps w:val="0"/>
                <w:strike w:val="0"/>
                <w:color w:val="000000"/>
                <w:sz w:val="24"/>
                <w:szCs w:val="24"/>
                <w:highlight w:val="green"/>
                <w:u w:val="none"/>
                <w:vertAlign w:val="baseline"/>
              </w:rPr>
            </m:ctrlPr>
          </m:sSubPr>
          <m:e>
            <m:bar>
              <m:barPr>
                <m:pos/>
                <m:ctrlPr>
                  <w:rPr>
                    <w:rFonts w:ascii="Cambria Math" w:cs="Cambria Math" w:eastAsia="Cambria Math" w:hAnsi="Cambria Math"/>
                    <w:highlight w:val="green"/>
                  </w:rPr>
                </m:ctrlPr>
              </m:barPr>
              <m:e>
                <m:r>
                  <w:rPr>
                    <w:rFonts w:ascii="Cambria Math" w:cs="Cambria Math" w:eastAsia="Cambria Math" w:hAnsi="Cambria Math"/>
                    <w:highlight w:val="green"/>
                  </w:rPr>
                  <m:t xml:space="preserve">h</m:t>
                </m:r>
              </m:e>
            </m:bar>
          </m:e>
          <m:sub>
            <m:r>
              <w:rPr>
                <w:rFonts w:ascii="Cambria Math" w:cs="Cambria Math" w:eastAsia="Cambria Math" w:hAnsi="Cambria Math"/>
                <w:b w:val="0"/>
                <w:i w:val="0"/>
                <w:smallCaps w:val="0"/>
                <w:strike w:val="0"/>
                <w:color w:val="000000"/>
                <w:sz w:val="24"/>
                <w:szCs w:val="24"/>
                <w:highlight w:val="green"/>
                <w:u w:val="none"/>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ra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is the standard deviation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highlight w:val="green"/>
          <w:rtl w:val="0"/>
        </w:rPr>
        <w:t xml:space="preserve">Note that standard error of the sample mean is </w:t>
      </w:r>
      <m:oMath>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s</m:t>
            </m:r>
          </m:e>
          <m:sub>
            <m:r>
              <w:rPr>
                <w:rFonts w:ascii="Cambria Math" w:cs="Cambria Math" w:eastAsia="Cambria Math" w:hAnsi="Cambria Math"/>
                <w:highlight w:val="green"/>
              </w:rPr>
              <m:t xml:space="preserve">F</m:t>
            </m:r>
          </m:sub>
        </m:sSub>
        <m:r>
          <w:rPr>
            <w:rFonts w:ascii="Cambria Math" w:cs="Cambria Math" w:eastAsia="Cambria Math" w:hAnsi="Cambria Math"/>
            <w:highlight w:val="green"/>
          </w:rPr>
          <m:t xml:space="preserve">/</m:t>
        </m:r>
        <m:rad>
          <m:radPr>
            <m:degHide m:val="1"/>
            <m:ctrlPr>
              <w:rPr>
                <w:rFonts w:ascii="Cambria Math" w:cs="Cambria Math" w:eastAsia="Cambria Math" w:hAnsi="Cambria Math"/>
                <w:highlight w:val="green"/>
              </w:rPr>
            </m:ctrlPr>
          </m:radPr>
          <m:e>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n</m:t>
                </m:r>
              </m:e>
              <m:sub>
                <m:r>
                  <w:rPr>
                    <w:rFonts w:ascii="Cambria Math" w:cs="Cambria Math" w:eastAsia="Cambria Math" w:hAnsi="Cambria Math"/>
                    <w:highlight w:val="green"/>
                  </w:rPr>
                  <m:t xml:space="preserve">F</m:t>
                </m:r>
              </m:sub>
            </m:sSub>
          </m:e>
        </m:rad>
      </m:oMath>
      <w:r w:rsidDel="00000000" w:rsidR="00000000" w:rsidRPr="00000000">
        <w:rPr>
          <w:rFonts w:ascii="Cambria Math" w:cs="Cambria Math" w:eastAsia="Cambria Math" w:hAnsi="Cambria Math"/>
          <w:highlight w:val="green"/>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then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a normal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mean numbers of hours exercise per week for many theoretical samples of size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sampling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is centered around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and has a standard deviation, and standard error of the mean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e>
        </m:ra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is the standard deviation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normal, then the difference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the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differences between a random mean number of hours exercise per week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random mean number of hours exercise per week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is centered around the difference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and, essentially, value of interest), and has a standard deviation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w:t>
      </w:r>
    </w:p>
    <w:p w:rsidR="00000000" w:rsidDel="00000000" w:rsidP="00000000" w:rsidRDefault="00000000" w:rsidRPr="00000000" w14:paraId="000000FF">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w:bookmarkStart w:colFirst="0" w:colLast="0" w:name="_heading=h.1fob9te" w:id="2"/>
      <w:bookmarkEnd w:id="2"/>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an Independent Samples T-Test with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D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 h</m:t>
        </m:r>
      </m:oMath>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known, the 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statistic</w:t>
      </w:r>
      <w:r w:rsidDel="00000000" w:rsidR="00000000" w:rsidRPr="00000000">
        <w:rPr>
          <w:rtl w:val="0"/>
        </w:rPr>
      </w:r>
    </w:p>
    <w:p w:rsidR="00000000" w:rsidDel="00000000" w:rsidP="00000000" w:rsidRDefault="00000000" w:rsidRPr="00000000" w14:paraId="00000105">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den>
        </m:f>
      </m:oMath>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computed. 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have a corresponding frequency in the standard normal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-scores corresponding to differences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a random mean number of hours exercise per week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random mean number of hours exercise per week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 probability and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or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greater than or equal to </w:t>
      </w:r>
      <m:oMath>
        <m:d>
          <m:dPr>
            <m:begChr m:val="|"/>
            <m:endChr m:val="|"/>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could be computed.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deemed low (say,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the conventional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rejected, the results of the hypothesis test would be statistically significant,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supported.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greater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we would fail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the hypothesis test would be statistically insignificant, and we could not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number of degrees of freedom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standard deviation corresponding to the sample of female Statistics-I students at PVCC.</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number of degrees of freedom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standard deviation corresponding to the sample of male Statistics-I students at PVCC.</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pooled standard deviation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10D">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den>
            </m:f>
          </m:e>
        </m:rad>
      </m:oMath>
      <w:r w:rsidDel="00000000" w:rsidR="00000000" w:rsidRPr="00000000">
        <w:rPr>
          <w:rtl w:val="0"/>
        </w:rPr>
      </w:r>
    </w:p>
    <w:p w:rsidR="00000000" w:rsidDel="00000000" w:rsidP="00000000" w:rsidRDefault="00000000" w:rsidRPr="00000000" w14:paraId="000001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an approximation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110">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den>
            </m:f>
          </m:e>
        </m:rad>
      </m:oMath>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unknown, the 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test statistic</w:t>
      </w:r>
    </w:p>
    <w:p w:rsidR="00000000" w:rsidDel="00000000" w:rsidP="00000000" w:rsidRDefault="00000000" w:rsidRPr="00000000" w14:paraId="0000011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oMath>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found instead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infinitely large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infinitely large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small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speaking,</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this bias,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to have a corresponding frequency not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in a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might seem like a “horizontally stretched” version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symmetric. Then, a probability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or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greater than or equal to </w:t>
      </w:r>
      <m:oMath>
        <m:d>
          <m:dPr>
            <m:begChr m:val="|"/>
            <m:endChr m:val="|"/>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could be computed. If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is deemed low (say,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the conventional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rejected, the results of the hypothesis test are statistically significant,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supported.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we fail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the hypothesis test are statistically insignificant, and we cannot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Large Sample Size or Normality</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the section “Samples and Datasets”,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smaller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whether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a Shapiro-Wilk Test involving a null hypothesis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and an alternative hypothesis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normal” was performed using JASP. A CSV file containing the column header “Hours Exercise per Week”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imported. A “One Sample T-Test” was performed with variable “Hours Exercise per Week”. An Assumption Check for normality was performed. The calculated probability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presented below.</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59.999999999998" w:type="dxa"/>
        <w:jc w:val="center"/>
        <w:tblLayout w:type="fixed"/>
        <w:tblLook w:val="0400"/>
      </w:tblPr>
      <w:tblGrid>
        <w:gridCol w:w="6233"/>
        <w:gridCol w:w="91"/>
        <w:gridCol w:w="1427"/>
        <w:gridCol w:w="91"/>
        <w:gridCol w:w="1427"/>
        <w:gridCol w:w="91"/>
        <w:tblGridChange w:id="0">
          <w:tblGrid>
            <w:gridCol w:w="6233"/>
            <w:gridCol w:w="91"/>
            <w:gridCol w:w="1427"/>
            <w:gridCol w:w="91"/>
            <w:gridCol w:w="1427"/>
            <w:gridCol w:w="91"/>
          </w:tblGrid>
        </w:tblGridChange>
      </w:tblGrid>
      <w:tr>
        <w:trPr>
          <w:cantSplit w:val="0"/>
          <w:tblHeader w:val="0"/>
        </w:trPr>
        <w:tc>
          <w:tcPr>
            <w:gridSpan w:val="6"/>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1F">
            <w:pPr>
              <w:pageBreakBefore w:val="0"/>
              <w:spacing w:after="0" w:line="240" w:lineRule="auto"/>
              <w:rPr>
                <w:b w:val="1"/>
              </w:rPr>
            </w:pPr>
            <w:r w:rsidDel="00000000" w:rsidR="00000000" w:rsidRPr="00000000">
              <w:rPr>
                <w:b w:val="1"/>
                <w:rtl w:val="0"/>
              </w:rPr>
              <w:t xml:space="preserve">Test of Normality (Shapiro-Wilk)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25">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27">
            <w:pPr>
              <w:pageBreakBefore w:val="0"/>
              <w:spacing w:after="0" w:line="240" w:lineRule="auto"/>
              <w:jc w:val="center"/>
              <w:rPr>
                <w:b w:val="1"/>
              </w:rPr>
            </w:pPr>
            <w:r w:rsidDel="00000000" w:rsidR="00000000" w:rsidRPr="00000000">
              <w:rPr>
                <w:b w:val="1"/>
                <w:rtl w:val="0"/>
              </w:rPr>
              <w:t xml:space="preserve">W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29">
            <w:pPr>
              <w:pageBreakBefore w:val="0"/>
              <w:spacing w:after="0" w:line="240" w:lineRule="auto"/>
              <w:jc w:val="center"/>
              <w:rPr>
                <w:b w:val="1"/>
              </w:rPr>
            </w:pPr>
            <w:r w:rsidDel="00000000" w:rsidR="00000000" w:rsidRPr="00000000">
              <w:rPr>
                <w:b w:val="1"/>
                <w:rtl w:val="0"/>
              </w:rPr>
              <w:t xml:space="preserve">p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B">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C">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D">
            <w:pPr>
              <w:pageBreakBefore w:val="0"/>
              <w:spacing w:after="0" w:line="240" w:lineRule="auto"/>
              <w:jc w:val="right"/>
              <w:rPr/>
            </w:pPr>
            <w:r w:rsidDel="00000000" w:rsidR="00000000" w:rsidRPr="00000000">
              <w:rPr>
                <w:rtl w:val="0"/>
              </w:rPr>
              <w:t xml:space="preserve">0.910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E">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F">
            <w:pPr>
              <w:pageBreakBefore w:val="0"/>
              <w:spacing w:after="0" w:line="240" w:lineRule="auto"/>
              <w:jc w:val="right"/>
              <w:rPr/>
            </w:pPr>
            <w:r w:rsidDel="00000000" w:rsidR="00000000" w:rsidRPr="00000000">
              <w:rPr>
                <w:rtl w:val="0"/>
              </w:rPr>
              <w:t xml:space="preserve">0.023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0">
            <w:pPr>
              <w:pageBreakBefore w:val="0"/>
              <w:spacing w:after="0" w:line="240" w:lineRule="auto"/>
              <w:jc w:val="right"/>
              <w:rPr/>
            </w:pPr>
            <w:r w:rsidDel="00000000" w:rsidR="00000000" w:rsidRPr="00000000">
              <w:rPr>
                <w:rtl w:val="0"/>
              </w:rPr>
            </w:r>
          </w:p>
        </w:tc>
      </w:tr>
      <w:tr>
        <w:trPr>
          <w:cantSplit w:val="0"/>
          <w:tblHeader w:val="0"/>
        </w:trPr>
        <w:tc>
          <w:tcPr>
            <w:gridSpan w:val="6"/>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131">
            <w:pPr>
              <w:pageBreakBefore w:val="0"/>
              <w:spacing w:after="0" w:line="240" w:lineRule="auto"/>
              <w:rPr>
                <w:sz w:val="20"/>
                <w:szCs w:val="20"/>
              </w:rPr>
            </w:pPr>
            <w:r w:rsidDel="00000000" w:rsidR="00000000" w:rsidRPr="00000000">
              <w:rPr>
                <w:rtl w:val="0"/>
              </w:rPr>
            </w:r>
          </w:p>
        </w:tc>
      </w:tr>
      <w:tr>
        <w:trPr>
          <w:cantSplit w:val="0"/>
          <w:tblHeader w:val="0"/>
        </w:trPr>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7">
            <w:pPr>
              <w:pageBreakBefore w:val="0"/>
              <w:spacing w:after="0" w:line="240" w:lineRule="auto"/>
              <w:rPr/>
            </w:pPr>
            <w:r w:rsidDel="00000000" w:rsidR="00000000" w:rsidRPr="00000000">
              <w:rPr>
                <w:i w:val="1"/>
                <w:rtl w:val="0"/>
              </w:rPr>
              <w:t xml:space="preserve">Note. </w:t>
            </w:r>
            <w:r w:rsidDel="00000000" w:rsidR="00000000" w:rsidRPr="00000000">
              <w:rPr>
                <w:rtl w:val="0"/>
              </w:rPr>
              <w:t xml:space="preserve"> Significant results suggest a deviation from normality. </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Dr. Timchenko, if the probability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results table is less than a chosen significance level, then the null hypothesis of a Shapiro-Wilk Test is rejected and the alternative hypothesis is supported. The conventional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 Since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rejected,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supported, and there is sufficient evidence to support the alternative hypothesis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normal.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smaller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normal,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met. Therefore, while the steps of an Independent Samples T-Test will be performed, the results of the hypothesis test may be invalid.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Removing Erroneous Outliers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datasets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 outliers corresponding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outliers are not erroneous. Therefore,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Performing the Hypothesis Test for the Claim</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“Is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female Statistics-I students at PVCC not equal to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male Statistics-I students at PVCC?”.</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female Statistics-I students at PVCC is not equal to the mean number of hours exercise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male Statistics-I students at PVCC”.</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hypothesis test is an Independent Samples T-Test 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compares the mean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samples,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unknown.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 because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independent samples.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met because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convenience samples. The results of the hypothesis test may be invalid.</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met 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normal. The results of the hypothesis test may be invalid.</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 because the outliers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erroneous.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relevant statistics relating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SF</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SM</w:t>
            </w:r>
          </w:p>
        </w:tc>
      </w:tr>
      <w:tr>
        <w:trPr>
          <w:cantSplit w:val="0"/>
          <w:tblHeader w:val="0"/>
        </w:trPr>
        <w:tc>
          <w:tcPr/>
          <w:p w:rsidR="00000000" w:rsidDel="00000000" w:rsidP="00000000" w:rsidRDefault="00000000" w:rsidRPr="00000000" w14:paraId="0000015F">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=38</m:t>
              </m:r>
            </m:oMath>
            <w:r w:rsidDel="00000000" w:rsidR="00000000" w:rsidRPr="00000000">
              <w:rPr>
                <w:rtl w:val="0"/>
              </w:rPr>
            </w:r>
          </w:p>
        </w:tc>
        <w:tc>
          <w:tcPr/>
          <w:p w:rsidR="00000000" w:rsidDel="00000000" w:rsidP="00000000" w:rsidRDefault="00000000" w:rsidRPr="00000000" w14:paraId="00000160">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=27</m:t>
              </m:r>
            </m:oMath>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=4.447 h</m:t>
              </m:r>
            </m:oMath>
            <w:r w:rsidDel="00000000" w:rsidR="00000000" w:rsidRPr="00000000">
              <w:rPr>
                <w:rtl w:val="0"/>
              </w:rPr>
            </w:r>
          </w:p>
        </w:tc>
        <w:tc>
          <w:tcPr/>
          <w:p w:rsidR="00000000" w:rsidDel="00000000" w:rsidP="00000000" w:rsidRDefault="00000000" w:rsidRPr="00000000" w14:paraId="0000016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=4.296 h</m:t>
              </m:r>
            </m:oMath>
            <w:r w:rsidDel="00000000" w:rsidR="00000000" w:rsidRPr="00000000">
              <w:rPr>
                <w:rtl w:val="0"/>
              </w:rPr>
            </w:r>
          </w:p>
        </w:tc>
      </w:tr>
      <w:tr>
        <w:trPr>
          <w:cantSplit w:val="0"/>
          <w:tblHeader w:val="0"/>
        </w:trPr>
        <w:tc>
          <w:tcPr/>
          <w:p w:rsidR="00000000" w:rsidDel="00000000" w:rsidP="00000000" w:rsidRDefault="00000000" w:rsidRPr="00000000" w14:paraId="00000163">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=5.076 h</m:t>
              </m:r>
            </m:oMath>
            <w:r w:rsidDel="00000000" w:rsidR="00000000" w:rsidRPr="00000000">
              <w:rPr>
                <w:rtl w:val="0"/>
              </w:rPr>
            </w:r>
          </w:p>
        </w:tc>
        <w:tc>
          <w:tcPr/>
          <w:p w:rsidR="00000000" w:rsidDel="00000000" w:rsidP="00000000" w:rsidRDefault="00000000" w:rsidRPr="00000000" w14:paraId="0000016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=3.582 h</m:t>
              </m:r>
            </m:oMath>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4.447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4.296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=0.151 h</m:t>
        </m:r>
      </m:oMath>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m:oMath>
        <m:r>
          <w:rPr>
            <w:rFonts w:ascii="Cambria Math" w:cs="Cambria Math" w:eastAsia="Cambria Math" w:hAnsi="Cambria Math"/>
            <w:b w:val="0"/>
            <w:i w:val="0"/>
            <w:smallCaps w:val="0"/>
            <w:strike w:val="0"/>
            <w:color w:val="000000"/>
            <w:sz w:val="24"/>
            <w:szCs w:val="24"/>
            <w:u w:val="none"/>
            <w:shd w:fill="auto" w:val="clear"/>
            <w:vertAlign w:val="baseline"/>
          </w:rPr>
          <m:t xml:space="preserve">D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 h</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the null hypothesis.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38</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-1=37</m:t>
        </m:r>
      </m:oMath>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27</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-1=26</m:t>
        </m:r>
      </m:oMath>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(37)</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5.076 h</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+(26)</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(3.582 h)</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37</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+(26)</m:t>
                </m:r>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=4.520 h</m:t>
        </m:r>
      </m:oMath>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(4.520 h)</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(38)</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(4.520 h)</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(27)</m:t>
                </m:r>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=1.138 h</m:t>
        </m:r>
      </m:oMath>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0.151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 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(1.138 h)</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=0.133 h</m:t>
        </m:r>
      </m:oMath>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7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=37+26=63</m:t>
        </m:r>
      </m:oMath>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tCDF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Cumulative Distribution Function for a lowest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number of degrees of freedom for the symmetric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w:t>
      </w:r>
    </w:p>
    <w:p w:rsidR="00000000" w:rsidDel="00000000" w:rsidP="00000000" w:rsidRDefault="00000000" w:rsidRPr="00000000" w14:paraId="00000177">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 or 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e>
        </m:d>
        <m:r>
          <w:rPr>
            <w:rFonts w:ascii="Cambria Math" w:cs="Cambria Math" w:eastAsia="Cambria Math" w:hAnsi="Cambria Math"/>
            <w:b w:val="0"/>
            <w:i w:val="0"/>
            <w:smallCaps w:val="0"/>
            <w:strike w:val="0"/>
            <w:color w:val="000000"/>
            <w:sz w:val="24"/>
            <w:szCs w:val="24"/>
            <w:u w:val="none"/>
            <w:shd w:fill="auto" w:val="clear"/>
            <w:vertAlign w:val="baseline"/>
          </w:rPr>
          <m:t xml:space="preserve">=2 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=2 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0.133,∞,63</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=0.895</m:t>
        </m:r>
      </m:oMath>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hypothesis test was also performed using JASP. A CSV file containing the column headers “Gender” and “Hours Exercise per Week”,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stacked in the “Hours Exercise per Week” column, and instances of “F” and “M” in the “Gender” column was imported. A Classical / Frequentist Independent Samples T-Test was performed with data variable “Hours Exercise per Week” and grouping variable “Gender”. Some calculated values are presented below.</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59.999999999998" w:type="dxa"/>
        <w:jc w:val="left"/>
        <w:tblInd w:w="0.0" w:type="dxa"/>
        <w:tblLayout w:type="fixed"/>
        <w:tblLook w:val="0400"/>
      </w:tblPr>
      <w:tblGrid>
        <w:gridCol w:w="4337"/>
        <w:gridCol w:w="63"/>
        <w:gridCol w:w="1080"/>
        <w:gridCol w:w="159"/>
        <w:gridCol w:w="471"/>
        <w:gridCol w:w="63"/>
        <w:gridCol w:w="1011"/>
        <w:gridCol w:w="64"/>
        <w:gridCol w:w="993"/>
        <w:gridCol w:w="63"/>
        <w:gridCol w:w="993"/>
        <w:gridCol w:w="63"/>
        <w:tblGridChange w:id="0">
          <w:tblGrid>
            <w:gridCol w:w="4337"/>
            <w:gridCol w:w="63"/>
            <w:gridCol w:w="1080"/>
            <w:gridCol w:w="159"/>
            <w:gridCol w:w="471"/>
            <w:gridCol w:w="63"/>
            <w:gridCol w:w="1011"/>
            <w:gridCol w:w="64"/>
            <w:gridCol w:w="993"/>
            <w:gridCol w:w="63"/>
            <w:gridCol w:w="993"/>
            <w:gridCol w:w="63"/>
          </w:tblGrid>
        </w:tblGridChange>
      </w:tblGrid>
      <w:tr>
        <w:trPr>
          <w:cantSplit w:val="0"/>
          <w:tblHeader w:val="0"/>
        </w:trPr>
        <w:tc>
          <w:tcPr>
            <w:gridSpan w:val="1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7B">
            <w:pPr>
              <w:pageBreakBefore w:val="0"/>
              <w:spacing w:after="0" w:line="240" w:lineRule="auto"/>
              <w:rPr>
                <w:b w:val="1"/>
              </w:rPr>
            </w:pPr>
            <w:r w:rsidDel="00000000" w:rsidR="00000000" w:rsidRPr="00000000">
              <w:rPr>
                <w:b w:val="1"/>
                <w:rtl w:val="0"/>
              </w:rPr>
              <w:t xml:space="preserve">Group Descriptives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87">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89">
            <w:pPr>
              <w:pageBreakBefore w:val="0"/>
              <w:spacing w:after="0" w:line="240" w:lineRule="auto"/>
              <w:jc w:val="center"/>
              <w:rPr>
                <w:b w:val="1"/>
              </w:rPr>
            </w:pPr>
            <w:r w:rsidDel="00000000" w:rsidR="00000000" w:rsidRPr="00000000">
              <w:rPr>
                <w:b w:val="1"/>
                <w:rtl w:val="0"/>
              </w:rPr>
              <w:t xml:space="preserve">Group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8B">
            <w:pPr>
              <w:pageBreakBefore w:val="0"/>
              <w:spacing w:after="0" w:line="240" w:lineRule="auto"/>
              <w:jc w:val="center"/>
              <w:rPr>
                <w:b w:val="1"/>
              </w:rPr>
            </w:pPr>
            <w:r w:rsidDel="00000000" w:rsidR="00000000" w:rsidRPr="00000000">
              <w:rPr>
                <w:b w:val="1"/>
                <w:rtl w:val="0"/>
              </w:rPr>
              <w:t xml:space="preserve">N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8D">
            <w:pPr>
              <w:pageBreakBefore w:val="0"/>
              <w:spacing w:after="0" w:line="240" w:lineRule="auto"/>
              <w:jc w:val="center"/>
              <w:rPr>
                <w:b w:val="1"/>
              </w:rPr>
            </w:pPr>
            <w:r w:rsidDel="00000000" w:rsidR="00000000" w:rsidRPr="00000000">
              <w:rPr>
                <w:b w:val="1"/>
                <w:rtl w:val="0"/>
              </w:rPr>
              <w:t xml:space="preserve">Mean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8F">
            <w:pPr>
              <w:pageBreakBefore w:val="0"/>
              <w:spacing w:after="0" w:line="240" w:lineRule="auto"/>
              <w:jc w:val="center"/>
              <w:rPr>
                <w:b w:val="1"/>
              </w:rPr>
            </w:pPr>
            <w:r w:rsidDel="00000000" w:rsidR="00000000" w:rsidRPr="00000000">
              <w:rPr>
                <w:b w:val="1"/>
                <w:rtl w:val="0"/>
              </w:rPr>
              <w:t xml:space="preserve">SD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91">
            <w:pPr>
              <w:pageBreakBefore w:val="0"/>
              <w:spacing w:after="0" w:line="240" w:lineRule="auto"/>
              <w:jc w:val="center"/>
              <w:rPr>
                <w:b w:val="1"/>
              </w:rPr>
            </w:pPr>
            <w:r w:rsidDel="00000000" w:rsidR="00000000" w:rsidRPr="00000000">
              <w:rPr>
                <w:b w:val="1"/>
                <w:rtl w:val="0"/>
              </w:rPr>
              <w:t xml:space="preserve">SE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3">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4">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5">
            <w:pPr>
              <w:pageBreakBefore w:val="0"/>
              <w:spacing w:after="0" w:line="240" w:lineRule="auto"/>
              <w:rPr/>
            </w:pPr>
            <w:r w:rsidDel="00000000" w:rsidR="00000000" w:rsidRPr="00000000">
              <w:rPr>
                <w:rtl w:val="0"/>
              </w:rPr>
              <w:t xml:space="preserve">F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6">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7">
            <w:pPr>
              <w:pageBreakBefore w:val="0"/>
              <w:spacing w:after="0" w:line="240" w:lineRule="auto"/>
              <w:jc w:val="right"/>
              <w:rPr/>
            </w:pPr>
            <w:r w:rsidDel="00000000" w:rsidR="00000000" w:rsidRPr="00000000">
              <w:rPr>
                <w:rtl w:val="0"/>
              </w:rPr>
              <w:t xml:space="preserve">38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8">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9">
            <w:pPr>
              <w:pageBreakBefore w:val="0"/>
              <w:spacing w:after="0" w:line="240" w:lineRule="auto"/>
              <w:jc w:val="right"/>
              <w:rPr/>
            </w:pPr>
            <w:r w:rsidDel="00000000" w:rsidR="00000000" w:rsidRPr="00000000">
              <w:rPr>
                <w:rtl w:val="0"/>
              </w:rPr>
              <w:t xml:space="preserve">4.447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A">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B">
            <w:pPr>
              <w:pageBreakBefore w:val="0"/>
              <w:spacing w:after="0" w:line="240" w:lineRule="auto"/>
              <w:jc w:val="right"/>
              <w:rPr/>
            </w:pPr>
            <w:r w:rsidDel="00000000" w:rsidR="00000000" w:rsidRPr="00000000">
              <w:rPr>
                <w:rtl w:val="0"/>
              </w:rPr>
              <w:t xml:space="preserve">5.076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C">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D">
            <w:pPr>
              <w:pageBreakBefore w:val="0"/>
              <w:spacing w:after="0" w:line="240" w:lineRule="auto"/>
              <w:jc w:val="right"/>
              <w:rPr/>
            </w:pPr>
            <w:r w:rsidDel="00000000" w:rsidR="00000000" w:rsidRPr="00000000">
              <w:rPr>
                <w:rtl w:val="0"/>
              </w:rPr>
              <w:t xml:space="preserve">0.823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E">
            <w:pPr>
              <w:pageBreakBefore w:val="0"/>
              <w:spacing w:after="0" w:line="240" w:lineRule="auto"/>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F">
            <w:pPr>
              <w:pageBreakBefore w:val="0"/>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0">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1">
            <w:pPr>
              <w:pageBreakBefore w:val="0"/>
              <w:spacing w:after="0" w:line="240" w:lineRule="auto"/>
              <w:rPr/>
            </w:pPr>
            <w:r w:rsidDel="00000000" w:rsidR="00000000" w:rsidRPr="00000000">
              <w:rPr>
                <w:rtl w:val="0"/>
              </w:rPr>
              <w:t xml:space="preserve">M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2">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3">
            <w:pPr>
              <w:pageBreakBefore w:val="0"/>
              <w:spacing w:after="0" w:line="240" w:lineRule="auto"/>
              <w:jc w:val="right"/>
              <w:rPr/>
            </w:pPr>
            <w:r w:rsidDel="00000000" w:rsidR="00000000" w:rsidRPr="00000000">
              <w:rPr>
                <w:rtl w:val="0"/>
              </w:rPr>
              <w:t xml:space="preserve">27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4">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5">
            <w:pPr>
              <w:pageBreakBefore w:val="0"/>
              <w:spacing w:after="0" w:line="240" w:lineRule="auto"/>
              <w:jc w:val="right"/>
              <w:rPr/>
            </w:pPr>
            <w:r w:rsidDel="00000000" w:rsidR="00000000" w:rsidRPr="00000000">
              <w:rPr>
                <w:rtl w:val="0"/>
              </w:rPr>
              <w:t xml:space="preserve">4.296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6">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7">
            <w:pPr>
              <w:pageBreakBefore w:val="0"/>
              <w:spacing w:after="0" w:line="240" w:lineRule="auto"/>
              <w:jc w:val="right"/>
              <w:rPr/>
            </w:pPr>
            <w:r w:rsidDel="00000000" w:rsidR="00000000" w:rsidRPr="00000000">
              <w:rPr>
                <w:rtl w:val="0"/>
              </w:rPr>
              <w:t xml:space="preserve">3.582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8">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9">
            <w:pPr>
              <w:pageBreakBefore w:val="0"/>
              <w:spacing w:after="0" w:line="240" w:lineRule="auto"/>
              <w:jc w:val="right"/>
              <w:rPr/>
            </w:pPr>
            <w:r w:rsidDel="00000000" w:rsidR="00000000" w:rsidRPr="00000000">
              <w:rPr>
                <w:rtl w:val="0"/>
              </w:rPr>
              <w:t xml:space="preserve">0.689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A">
            <w:pPr>
              <w:pageBreakBefore w:val="0"/>
              <w:spacing w:after="0" w:line="240" w:lineRule="auto"/>
              <w:jc w:val="right"/>
              <w:rPr/>
            </w:pPr>
            <w:r w:rsidDel="00000000" w:rsidR="00000000" w:rsidRPr="00000000">
              <w:rPr>
                <w:rtl w:val="0"/>
              </w:rPr>
            </w:r>
          </w:p>
        </w:tc>
      </w:tr>
      <w:tr>
        <w:trPr>
          <w:cantSplit w:val="0"/>
          <w:tblHeader w:val="0"/>
        </w:trPr>
        <w:tc>
          <w:tcPr>
            <w:gridSpan w:val="12"/>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1AB">
            <w:pPr>
              <w:pageBreakBefore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59.999999999998" w:type="dxa"/>
        <w:jc w:val="left"/>
        <w:tblInd w:w="0.0" w:type="dxa"/>
        <w:tblLayout w:type="fixed"/>
        <w:tblLook w:val="0400"/>
      </w:tblPr>
      <w:tblGrid>
        <w:gridCol w:w="5763"/>
        <w:gridCol w:w="83"/>
        <w:gridCol w:w="1320"/>
        <w:gridCol w:w="83"/>
        <w:gridCol w:w="625"/>
        <w:gridCol w:w="83"/>
        <w:gridCol w:w="1320"/>
        <w:gridCol w:w="83"/>
        <w:tblGridChange w:id="0">
          <w:tblGrid>
            <w:gridCol w:w="5763"/>
            <w:gridCol w:w="83"/>
            <w:gridCol w:w="1320"/>
            <w:gridCol w:w="83"/>
            <w:gridCol w:w="625"/>
            <w:gridCol w:w="83"/>
            <w:gridCol w:w="1320"/>
            <w:gridCol w:w="83"/>
          </w:tblGrid>
        </w:tblGridChange>
      </w:tblGrid>
      <w:tr>
        <w:trPr>
          <w:cantSplit w:val="0"/>
          <w:tblHeader w:val="0"/>
        </w:trPr>
        <w:tc>
          <w:tcPr>
            <w:gridSpan w:val="8"/>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B8">
            <w:pPr>
              <w:pageBreakBefore w:val="0"/>
              <w:spacing w:after="0" w:line="240" w:lineRule="auto"/>
              <w:rPr>
                <w:b w:val="1"/>
              </w:rPr>
            </w:pPr>
            <w:r w:rsidDel="00000000" w:rsidR="00000000" w:rsidRPr="00000000">
              <w:rPr>
                <w:b w:val="1"/>
                <w:rtl w:val="0"/>
              </w:rPr>
              <w:t xml:space="preserve">Independent Samples T-Test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C0">
            <w:pPr>
              <w:pageBreakBefore w:val="0"/>
              <w:spacing w:after="0" w:line="240" w:lineRule="auto"/>
              <w:rPr>
                <w:b w:val="1"/>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C2">
            <w:pPr>
              <w:pageBreakBefore w:val="0"/>
              <w:spacing w:after="0" w:line="240" w:lineRule="auto"/>
              <w:jc w:val="center"/>
              <w:rPr>
                <w:b w:val="1"/>
              </w:rPr>
            </w:pPr>
            <w:r w:rsidDel="00000000" w:rsidR="00000000" w:rsidRPr="00000000">
              <w:rPr>
                <w:b w:val="1"/>
                <w:rtl w:val="0"/>
              </w:rPr>
              <w:t xml:space="preserve">t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C4">
            <w:pPr>
              <w:pageBreakBefore w:val="0"/>
              <w:spacing w:after="0" w:line="240" w:lineRule="auto"/>
              <w:jc w:val="center"/>
              <w:rPr>
                <w:b w:val="1"/>
              </w:rPr>
            </w:pPr>
            <w:r w:rsidDel="00000000" w:rsidR="00000000" w:rsidRPr="00000000">
              <w:rPr>
                <w:b w:val="1"/>
                <w:rtl w:val="0"/>
              </w:rPr>
              <w:t xml:space="preserve">df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1C6">
            <w:pPr>
              <w:pageBreakBefore w:val="0"/>
              <w:spacing w:after="0" w:line="240" w:lineRule="auto"/>
              <w:jc w:val="center"/>
              <w:rPr>
                <w:b w:val="1"/>
              </w:rPr>
            </w:pPr>
            <w:r w:rsidDel="00000000" w:rsidR="00000000" w:rsidRPr="00000000">
              <w:rPr>
                <w:b w:val="1"/>
                <w:rtl w:val="0"/>
              </w:rPr>
              <w:t xml:space="preserve">p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8">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9">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A">
            <w:pPr>
              <w:pageBreakBefore w:val="0"/>
              <w:spacing w:after="0" w:line="240" w:lineRule="auto"/>
              <w:jc w:val="right"/>
              <w:rPr/>
            </w:pPr>
            <w:r w:rsidDel="00000000" w:rsidR="00000000" w:rsidRPr="00000000">
              <w:rPr>
                <w:rtl w:val="0"/>
              </w:rPr>
              <w:t xml:space="preserve">0.133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B">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C">
            <w:pPr>
              <w:pageBreakBefore w:val="0"/>
              <w:spacing w:after="0" w:line="240" w:lineRule="auto"/>
              <w:jc w:val="right"/>
              <w:rPr/>
            </w:pPr>
            <w:r w:rsidDel="00000000" w:rsidR="00000000" w:rsidRPr="00000000">
              <w:rPr>
                <w:rtl w:val="0"/>
              </w:rPr>
              <w:t xml:space="preserve">63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D">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E">
            <w:pPr>
              <w:pageBreakBefore w:val="0"/>
              <w:spacing w:after="0" w:line="240" w:lineRule="auto"/>
              <w:jc w:val="right"/>
              <w:rPr/>
            </w:pPr>
            <w:r w:rsidDel="00000000" w:rsidR="00000000" w:rsidRPr="00000000">
              <w:rPr>
                <w:rtl w:val="0"/>
              </w:rPr>
              <w:t xml:space="preserve">0.895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F">
            <w:pPr>
              <w:pageBreakBefore w:val="0"/>
              <w:spacing w:after="0" w:line="240" w:lineRule="auto"/>
              <w:jc w:val="right"/>
              <w:rPr/>
            </w:pPr>
            <w:r w:rsidDel="00000000" w:rsidR="00000000" w:rsidRPr="00000000">
              <w:rPr>
                <w:rtl w:val="0"/>
              </w:rPr>
            </w:r>
          </w:p>
        </w:tc>
      </w:tr>
      <w:tr>
        <w:trPr>
          <w:cantSplit w:val="0"/>
          <w:tblHeader w:val="0"/>
        </w:trPr>
        <w:tc>
          <w:tcPr>
            <w:gridSpan w:val="8"/>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1D0">
            <w:pPr>
              <w:pageBreakBefore w:val="0"/>
              <w:spacing w:after="0" w:line="240" w:lineRule="auto"/>
              <w:rPr>
                <w:sz w:val="20"/>
                <w:szCs w:val="20"/>
              </w:rPr>
            </w:pPr>
            <w:r w:rsidDel="00000000" w:rsidR="00000000" w:rsidRPr="00000000">
              <w:rPr>
                <w:rtl w:val="0"/>
              </w:rPr>
            </w:r>
          </w:p>
        </w:tc>
      </w:tr>
      <w:tr>
        <w:trPr>
          <w:cantSplit w:val="0"/>
          <w:tblHeader w:val="0"/>
        </w:trPr>
        <w:tc>
          <w:tcPr>
            <w:gridSpan w:val="8"/>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8">
            <w:pPr>
              <w:pageBreakBefore w:val="0"/>
              <w:spacing w:after="0" w:line="240" w:lineRule="auto"/>
              <w:rPr/>
            </w:pPr>
            <w:r w:rsidDel="00000000" w:rsidR="00000000" w:rsidRPr="00000000">
              <w:rPr>
                <w:i w:val="1"/>
                <w:rtl w:val="0"/>
              </w:rPr>
              <w:t xml:space="preserve">Note. </w:t>
            </w:r>
            <w:r w:rsidDel="00000000" w:rsidR="00000000" w:rsidRPr="00000000">
              <w:rPr>
                <w:rtl w:val="0"/>
              </w:rPr>
              <w:t xml:space="preserve"> Student's t-test. </w:t>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fail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failed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our Independent Samples T-Test are statistically insignificant.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failed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insufficient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insufficient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insufficient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requirements were not met, these four verdicts may not be valid.</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Confidence Interval for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8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88"/>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Defining the Practical Confidence Interval</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8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88"/>
        </w:tabs>
        <w:spacing w:after="0" w:before="0" w:line="240" w:lineRule="auto"/>
        <w:ind w:left="0" w:right="0" w:firstLine="0"/>
        <w:jc w:val="left"/>
        <w:rPr>
          <w:highlight w:val="green"/>
        </w:rPr>
      </w:pPr>
      <w:r w:rsidDel="00000000" w:rsidR="00000000" w:rsidRPr="00000000">
        <w:rPr>
          <w:highlight w:val="green"/>
          <w:rtl w:val="0"/>
        </w:rPr>
        <w:t xml:space="preserve">A confidence interval for parameter </w:t>
      </w:r>
      <m:oMath>
        <m:r>
          <w:rPr>
            <w:highlight w:val="green"/>
          </w:rPr>
          <m:t xml:space="preserve">D</m:t>
        </m:r>
      </m:oMath>
      <w:r w:rsidDel="00000000" w:rsidR="00000000" w:rsidRPr="00000000">
        <w:rPr>
          <w:highlight w:val="green"/>
          <w:rtl w:val="0"/>
        </w:rPr>
        <w:t xml:space="preserve">, based on the sets of sample statistics for &lt;sample of female PVCC students&gt; and &lt;sample of male PVCC students&gt;, </w:t>
      </w:r>
      <w:r w:rsidDel="00000000" w:rsidR="00000000" w:rsidRPr="00000000">
        <w:rPr>
          <w:highlight w:val="green"/>
          <w:rtl w:val="0"/>
        </w:rPr>
        <w:t xml:space="preserve">is a range of differences </w:t>
      </w:r>
      <m:oMath>
        <m:r>
          <w:rPr>
            <w:highlight w:val="green"/>
          </w:rPr>
          <m:t xml:space="preserve">d</m:t>
        </m:r>
      </m:oMath>
      <w:r w:rsidDel="00000000" w:rsidR="00000000" w:rsidRPr="00000000">
        <w:rPr>
          <w:highlight w:val="green"/>
          <w:rtl w:val="0"/>
        </w:rPr>
        <w:t xml:space="preserve">,</w:t>
      </w:r>
      <w:r w:rsidDel="00000000" w:rsidR="00000000" w:rsidRPr="00000000">
        <w:rPr>
          <w:highlight w:val="green"/>
          <w:rtl w:val="0"/>
        </w:rPr>
        <w:t xml:space="preserve"> symmetric about difference </w:t>
      </w:r>
      <m:oMath>
        <m:r>
          <w:rPr>
            <w:highlight w:val="green"/>
          </w:rPr>
          <m:t xml:space="preserve"> </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oMath>
      <w:r w:rsidDel="00000000" w:rsidR="00000000" w:rsidRPr="00000000">
        <w:rPr>
          <w:highlight w:val="green"/>
          <w:rtl w:val="0"/>
        </w:rPr>
        <w:t xml:space="preserve">, such that the probability that </w:t>
      </w:r>
      <m:oMath>
        <m:r>
          <w:rPr>
            <w:highlight w:val="green"/>
          </w:rPr>
          <m:t xml:space="preserve">D</m:t>
        </m:r>
      </m:oMath>
      <w:r w:rsidDel="00000000" w:rsidR="00000000" w:rsidRPr="00000000">
        <w:rPr>
          <w:highlight w:val="green"/>
          <w:rtl w:val="0"/>
        </w:rPr>
        <w:t xml:space="preserve"> is within this range is equal to a confidence level </w:t>
      </w:r>
      <m:oMath>
        <m:r>
          <w:rPr>
            <w:highlight w:val="green"/>
          </w:rPr>
          <m:t xml:space="preserve">L</m:t>
        </m:r>
      </m:oMath>
      <w:r w:rsidDel="00000000" w:rsidR="00000000" w:rsidRPr="00000000">
        <w:rPr>
          <w:highlight w:val="green"/>
          <w:rtl w:val="0"/>
        </w:rPr>
        <w:t xml:space="preserve">. A proportion of differences </w:t>
      </w:r>
      <m:oMath>
        <m:r>
          <w:rPr>
            <w:highlight w:val="green"/>
          </w:rPr>
          <m:t xml:space="preserve">d</m:t>
        </m:r>
      </m:oMath>
      <w:r w:rsidDel="00000000" w:rsidR="00000000" w:rsidRPr="00000000">
        <w:rPr>
          <w:highlight w:val="green"/>
          <w:rtl w:val="0"/>
        </w:rPr>
        <w:t xml:space="preserve"> equal to </w:t>
      </w:r>
      <m:oMath>
        <m:r>
          <w:rPr>
            <w:highlight w:val="green"/>
          </w:rPr>
          <m:t xml:space="preserve">L</m:t>
        </m:r>
      </m:oMath>
      <w:r w:rsidDel="00000000" w:rsidR="00000000" w:rsidRPr="00000000">
        <w:rPr>
          <w:highlight w:val="green"/>
          <w:rtl w:val="0"/>
        </w:rPr>
        <w:t xml:space="preserve"> will have confidence intervals for </w:t>
      </w:r>
      <m:oMath>
        <m:r>
          <w:rPr>
            <w:highlight w:val="green"/>
          </w:rPr>
          <m:t xml:space="preserve">D</m:t>
        </m:r>
      </m:oMath>
      <w:r w:rsidDel="00000000" w:rsidR="00000000" w:rsidRPr="00000000">
        <w:rPr>
          <w:highlight w:val="green"/>
          <w:rtl w:val="0"/>
        </w:rPr>
        <w:t xml:space="preserve"> actually containing </w:t>
      </w:r>
      <m:oMath>
        <m:r>
          <w:rPr>
            <w:highlight w:val="green"/>
          </w:rPr>
          <m:t xml:space="preserve">D</m:t>
        </m:r>
      </m:oMath>
      <w:r w:rsidDel="00000000" w:rsidR="00000000" w:rsidRPr="00000000">
        <w:rPr>
          <w:highlight w:val="green"/>
          <w:rtl w:val="0"/>
        </w:rPr>
        <w:t xml:space="preserve">, and a proportion of differences </w:t>
      </w:r>
      <m:oMath>
        <m:r>
          <w:rPr>
            <w:highlight w:val="green"/>
          </w:rPr>
          <m:t xml:space="preserve">d</m:t>
        </m:r>
      </m:oMath>
      <w:r w:rsidDel="00000000" w:rsidR="00000000" w:rsidRPr="00000000">
        <w:rPr>
          <w:highlight w:val="green"/>
          <w:rtl w:val="0"/>
        </w:rPr>
        <w:t xml:space="preserve"> equal to </w:t>
      </w:r>
      <m:oMath>
        <m:r>
          <w:rPr>
            <w:highlight w:val="green"/>
          </w:rPr>
          <m:t xml:space="preserve">L</m:t>
        </m:r>
      </m:oMath>
      <w:r w:rsidDel="00000000" w:rsidR="00000000" w:rsidRPr="00000000">
        <w:rPr>
          <w:highlight w:val="green"/>
          <w:rtl w:val="0"/>
        </w:rPr>
        <w:t xml:space="preserve"> will differ from </w:t>
      </w:r>
      <m:oMath>
        <m:r>
          <w:rPr>
            <w:highlight w:val="green"/>
          </w:rPr>
          <m:t xml:space="preserve">D</m:t>
        </m:r>
      </m:oMath>
      <w:r w:rsidDel="00000000" w:rsidR="00000000" w:rsidRPr="00000000">
        <w:rPr>
          <w:highlight w:val="green"/>
          <w:rtl w:val="0"/>
        </w:rPr>
        <w:t xml:space="preserve"> by no more than half the width of the confidence interval.</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4">
      <w:pPr>
        <w:spacing w:after="0" w:line="240" w:lineRule="auto"/>
        <w:rPr/>
      </w:pPr>
      <w:r w:rsidDel="00000000" w:rsidR="00000000" w:rsidRPr="00000000">
        <w:rPr>
          <w:rtl w:val="0"/>
        </w:rPr>
        <w:t xml:space="preserve">Let confidence level</w:t>
      </w:r>
    </w:p>
    <w:p w:rsidR="00000000" w:rsidDel="00000000" w:rsidP="00000000" w:rsidRDefault="00000000" w:rsidRPr="00000000" w14:paraId="000001F5">
      <w:pPr>
        <w:jc w:val="center"/>
        <w:rPr>
          <w:rFonts w:ascii="Cambria Math" w:cs="Cambria Math" w:eastAsia="Cambria Math" w:hAnsi="Cambria Math"/>
        </w:rPr>
      </w:pPr>
      <m:oMath>
        <m:r>
          <w:rPr>
            <w:rFonts w:ascii="Cambria Math" w:cs="Cambria Math" w:eastAsia="Cambria Math" w:hAnsi="Cambria Math"/>
          </w:rPr>
          <m:t xml:space="preserve">L=1-</m:t>
        </m:r>
        <m:d>
          <m:dPr>
            <m:begChr m:val="["/>
            <m:endChr m:val="]"/>
            <m:ctrlPr>
              <w:rPr>
                <w:rFonts w:ascii="Cambria Math" w:cs="Cambria Math" w:eastAsia="Cambria Math" w:hAnsi="Cambria Math"/>
              </w:rPr>
            </m:ctrlPr>
          </m:dPr>
          <m:e>
            <m:r>
              <w:rPr>
                <w:rFonts w:ascii="Cambria Math" w:cs="Cambria Math" w:eastAsia="Cambria Math" w:hAnsi="Cambria Math"/>
              </w:rPr>
              <m:t xml:space="preserve">mod</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m:t>
                    </m:r>
                  </m:sub>
                </m:sSub>
                <m:r>
                  <w:rPr>
                    <w:rFonts w:ascii="Cambria Math" w:cs="Cambria Math" w:eastAsia="Cambria Math" w:hAnsi="Cambria Math"/>
                  </w:rPr>
                  <m:t xml:space="preserve">,2</m:t>
                </m:r>
              </m:e>
            </m:d>
            <m:r>
              <w:rPr>
                <w:rFonts w:ascii="Cambria Math" w:cs="Cambria Math" w:eastAsia="Cambria Math" w:hAnsi="Cambria Math"/>
              </w:rPr>
              <m:t xml:space="preserve">+1</m:t>
            </m:r>
          </m:e>
        </m:d>
        <m:r>
          <w:rPr>
            <w:rFonts w:ascii="Cambria Math" w:cs="Cambria Math" w:eastAsia="Cambria Math" w:hAnsi="Cambria Math"/>
          </w:rPr>
          <m:t xml:space="preserve"> α</m:t>
        </m:r>
      </m:oMath>
      <w:r w:rsidDel="00000000" w:rsidR="00000000" w:rsidRPr="00000000">
        <w:rPr>
          <w:rtl w:val="0"/>
        </w:rPr>
      </w:r>
    </w:p>
    <w:p w:rsidR="00000000" w:rsidDel="00000000" w:rsidP="00000000" w:rsidRDefault="00000000" w:rsidRPr="00000000" w14:paraId="000001F6">
      <w:pPr>
        <w:spacing w:after="0" w:line="240" w:lineRule="auto"/>
        <w:rPr/>
      </w:pPr>
      <w:r w:rsidDel="00000000" w:rsidR="00000000" w:rsidRPr="00000000">
        <w:rPr>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m:t>
            </m:r>
          </m:sub>
        </m:sSub>
      </m:oMath>
      <w:r w:rsidDel="00000000" w:rsidR="00000000" w:rsidRPr="00000000">
        <w:rPr>
          <w:rtl w:val="0"/>
        </w:rPr>
        <w:t xml:space="preserve"> is the number of regions considered in determining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N</m:t>
            </m:r>
          </m:sub>
        </m:sSub>
      </m:oMath>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z-score and test statistic</w:t>
      </w:r>
    </w:p>
    <w:p w:rsidR="00000000" w:rsidDel="00000000" w:rsidP="00000000" w:rsidRDefault="00000000" w:rsidRPr="00000000" w14:paraId="000001F9">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den>
        </m:f>
      </m:oMath>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corresponding </w:t>
      </w:r>
      <w:r w:rsidDel="00000000" w:rsidR="00000000" w:rsidRPr="00000000">
        <w:rPr>
          <w:highlight w:val="green"/>
          <w:rtl w:val="0"/>
        </w:rPr>
        <w:t xml:space="preserve">probability density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standard normal </w:t>
      </w:r>
      <w:r w:rsidDel="00000000" w:rsidR="00000000" w:rsidRPr="00000000">
        <w:rPr>
          <w:highlight w:val="green"/>
          <w:rtl w:val="0"/>
        </w:rPr>
        <w:t xml:space="preserve">probability density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standard normal distribution is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μ=0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w:t>
      </w:r>
      <w:r w:rsidDel="00000000" w:rsidR="00000000" w:rsidRPr="00000000">
        <w:rPr>
          <w:highlight w:val="gree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standard deviation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σ=1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exists a critical value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the probability of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between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μ-</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σ=-</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μ+</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σ=</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critical value is given by</w:t>
      </w:r>
    </w:p>
    <w:p w:rsidR="00000000" w:rsidDel="00000000" w:rsidP="00000000" w:rsidRDefault="00000000" w:rsidRPr="00000000" w14:paraId="000001F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=invnorm</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,μ,σ</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=invnorm</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1+0.95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,0,1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=1.960</m:t>
        </m:r>
      </m:oMath>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In math,</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d</m:t>
                </m:r>
              </m:sub>
            </m:sSub>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e>
        </m:d>
        <m:r>
          <w:rPr>
            <w:highlight w:val="green"/>
          </w:rPr>
          <m:t xml:space="preserve">=L</m:t>
        </m:r>
      </m:oMath>
      <w:r w:rsidDel="00000000" w:rsidR="00000000" w:rsidRPr="00000000">
        <w:rPr>
          <w:rtl w:val="0"/>
        </w:rPr>
      </w:r>
    </w:p>
    <w:p w:rsidR="00000000" w:rsidDel="00000000" w:rsidP="00000000" w:rsidRDefault="00000000" w:rsidRPr="00000000" w14:paraId="00000202">
      <w:pPr>
        <w:spacing w:after="0" w:line="240" w:lineRule="auto"/>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r>
              <w:rPr>
                <w:rFonts w:ascii="Cambria Math" w:cs="Cambria Math" w:eastAsia="Cambria Math" w:hAnsi="Cambria Math"/>
                <w:highlight w:val="green"/>
              </w:rPr>
              <m:t>≤</m:t>
            </m:r>
            <m:f>
              <m:fPr>
                <m:ctrlPr>
                  <w:rPr>
                    <w:rFonts w:ascii="Cambria Math" w:cs="Cambria Math" w:eastAsia="Cambria Math" w:hAnsi="Cambria Math"/>
                    <w:highlight w:val="green"/>
                  </w:rPr>
                </m:ctrlPr>
              </m:fPr>
              <m:num>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-D</m:t>
                </m:r>
              </m:num>
              <m:den>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den>
            </m:f>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e>
        </m:d>
        <m:r>
          <w:rPr>
            <w:highlight w:val="green"/>
          </w:rPr>
          <m:t xml:space="preserve">=L</m:t>
        </m:r>
      </m:oMath>
      <w:r w:rsidDel="00000000" w:rsidR="00000000" w:rsidRPr="00000000">
        <w:rPr>
          <w:rtl w:val="0"/>
        </w:rPr>
      </w:r>
    </w:p>
    <w:p w:rsidR="00000000" w:rsidDel="00000000" w:rsidP="00000000" w:rsidRDefault="00000000" w:rsidRPr="00000000" w14:paraId="00000203">
      <w:pPr>
        <w:spacing w:after="0" w:line="240" w:lineRule="auto"/>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-D</m:t>
            </m:r>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e>
        </m:d>
        <m:r>
          <w:rPr>
            <w:highlight w:val="green"/>
          </w:rPr>
          <m:t xml:space="preserve">=L</m:t>
        </m:r>
      </m:oMath>
      <w:r w:rsidDel="00000000" w:rsidR="00000000" w:rsidRPr="00000000">
        <w:rPr>
          <w:rtl w:val="0"/>
        </w:rPr>
      </w:r>
    </w:p>
    <w:p w:rsidR="00000000" w:rsidDel="00000000" w:rsidP="00000000" w:rsidRDefault="00000000" w:rsidRPr="00000000" w14:paraId="00000204">
      <w:pPr>
        <w:spacing w:after="0" w:line="240" w:lineRule="auto"/>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r>
              <w:rPr>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r>
              <w:rPr>
                <w:rFonts w:ascii="Cambria Math" w:cs="Cambria Math" w:eastAsia="Cambria Math" w:hAnsi="Cambria Math"/>
                <w:highlight w:val="green"/>
              </w:rPr>
              <m:t>≤</m:t>
            </m:r>
            <m:r>
              <w:rPr>
                <w:rFonts w:ascii="Cambria Math" w:cs="Cambria Math" w:eastAsia="Cambria Math" w:hAnsi="Cambria Math"/>
                <w:highlight w:val="green"/>
              </w:rPr>
              <m:t xml:space="preserve">-D</m:t>
            </m:r>
            <m:r>
              <w:rPr>
                <w:rFonts w:ascii="Cambria Math" w:cs="Cambria Math" w:eastAsia="Cambria Math" w:hAnsi="Cambria Math"/>
                <w:highlight w:val="green"/>
              </w:rPr>
              <m:t>≤</m:t>
            </m:r>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e>
        </m:d>
        <m:r>
          <w:rPr>
            <w:highlight w:val="green"/>
          </w:rPr>
          <m:t xml:space="preserve">=L</m:t>
        </m:r>
      </m:oMath>
      <w:r w:rsidDel="00000000" w:rsidR="00000000" w:rsidRPr="00000000">
        <w:rPr>
          <w:rtl w:val="0"/>
        </w:rPr>
      </w:r>
    </w:p>
    <w:p w:rsidR="00000000" w:rsidDel="00000000" w:rsidP="00000000" w:rsidRDefault="00000000" w:rsidRPr="00000000" w14:paraId="00000205">
      <w:pPr>
        <w:spacing w:after="0" w:line="240" w:lineRule="auto"/>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r>
              <w:rPr>
                <w:rFonts w:ascii="Cambria Math" w:cs="Cambria Math" w:eastAsia="Cambria Math" w:hAnsi="Cambria Math"/>
                <w:highlight w:val="green"/>
              </w:rPr>
              <m:t>≥</m:t>
            </m:r>
            <m:r>
              <w:rPr>
                <w:rFonts w:ascii="Cambria Math" w:cs="Cambria Math" w:eastAsia="Cambria Math" w:hAnsi="Cambria Math"/>
                <w:highlight w:val="green"/>
              </w:rPr>
              <m:t xml:space="preserve">D</m:t>
            </m:r>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e>
        </m:d>
        <m:r>
          <w:rPr>
            <w:highlight w:val="green"/>
          </w:rPr>
          <m:t xml:space="preserve">=L</m:t>
        </m:r>
      </m:oMath>
      <w:r w:rsidDel="00000000" w:rsidR="00000000" w:rsidRPr="00000000">
        <w:rPr>
          <w:rtl w:val="0"/>
        </w:rPr>
      </w:r>
    </w:p>
    <w:p w:rsidR="00000000" w:rsidDel="00000000" w:rsidP="00000000" w:rsidRDefault="00000000" w:rsidRPr="00000000" w14:paraId="00000206">
      <w:pPr>
        <w:spacing w:after="0" w:line="240" w:lineRule="auto"/>
        <w:jc w:val="center"/>
        <w:rPr>
          <w:highlight w:val="green"/>
        </w:rPr>
      </w:pPr>
      <m:oMath>
        <m:r>
          <w:rPr>
            <w:highlight w:val="green"/>
          </w:rPr>
          <m:t xml:space="preserve">P</m:t>
        </m:r>
        <m:d>
          <m:dPr>
            <m:begChr m:val="("/>
            <m:endChr m:val=")"/>
            <m:ctrlPr>
              <w:rPr>
                <w:rFonts w:ascii="Cambria Math" w:cs="Cambria Math" w:eastAsia="Cambria Math" w:hAnsi="Cambria Math"/>
                <w:highlight w:val="green"/>
              </w:rPr>
            </m:ctrlPr>
          </m:dPr>
          <m:e>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r>
              <w:rPr>
                <w:rFonts w:ascii="Cambria Math" w:cs="Cambria Math" w:eastAsia="Cambria Math" w:hAnsi="Cambria Math"/>
                <w:highlight w:val="green"/>
              </w:rPr>
              <m:t>≤</m:t>
            </m:r>
            <m:r>
              <w:rPr>
                <w:rFonts w:ascii="Cambria Math" w:cs="Cambria Math" w:eastAsia="Cambria Math" w:hAnsi="Cambria Math"/>
                <w:highlight w:val="green"/>
              </w:rPr>
              <m:t xml:space="preserve">D</m:t>
            </m:r>
            <m:r>
              <w:rPr>
                <w:rFonts w:ascii="Cambria Math" w:cs="Cambria Math" w:eastAsia="Cambria Math" w:hAnsi="Cambria Math"/>
                <w:highlight w:val="green"/>
              </w:rPr>
              <m:t>≤</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d</m:t>
                </m:r>
              </m:e>
              <m:sub>
                <m:r>
                  <w:rPr>
                    <w:rFonts w:ascii="Cambria Math" w:cs="Cambria Math" w:eastAsia="Cambria Math" w:hAnsi="Cambria Math"/>
                    <w:highlight w:val="green"/>
                  </w:rPr>
                  <m:t xml:space="preserve">F,M</m:t>
                </m:r>
              </m:sub>
            </m:sSub>
            <m:r>
              <w:rPr>
                <w:rFonts w:ascii="Cambria Math" w:cs="Cambria Math" w:eastAsia="Cambria Math" w:hAnsi="Cambria Math"/>
                <w:highlight w:val="green"/>
              </w:rPr>
              <m:t xml:space="preserve">+</m:t>
            </m:r>
            <m:sSub>
              <m:sSubPr>
                <m:ctrlPr>
                  <w:rPr>
                    <w:rFonts w:ascii="Cambria Math" w:cs="Cambria Math" w:eastAsia="Cambria Math" w:hAnsi="Cambria Math"/>
                    <w:highlight w:val="green"/>
                  </w:rPr>
                </m:ctrlPr>
              </m:sSubPr>
              <m:e>
                <m:r>
                  <w:rPr>
                    <w:rFonts w:ascii="Cambria Math" w:cs="Cambria Math" w:eastAsia="Cambria Math" w:hAnsi="Cambria Math"/>
                    <w:highlight w:val="green"/>
                  </w:rPr>
                  <m:t xml:space="preserve">z</m:t>
                </m:r>
              </m:e>
              <m:sub>
                <m:r>
                  <w:rPr>
                    <w:rFonts w:ascii="Cambria Math" w:cs="Cambria Math" w:eastAsia="Cambria Math" w:hAnsi="Cambria Math"/>
                    <w:highlight w:val="green"/>
                  </w:rPr>
                  <m:t xml:space="preserve">α/2</m:t>
                </m:r>
              </m:sub>
            </m:sSub>
            <m:sSub>
              <m:sSubPr>
                <m:ctrlPr>
                  <w:rPr>
                    <w:rFonts w:ascii="Cambria Math" w:cs="Cambria Math" w:eastAsia="Cambria Math" w:hAnsi="Cambria Math"/>
                    <w:highlight w:val="green"/>
                  </w:rPr>
                </m:ctrlPr>
              </m:sSubPr>
              <m:e>
                <m:r>
                  <w:rPr>
                    <w:rFonts w:ascii="Cambria Math" w:cs="Cambria Math" w:eastAsia="Cambria Math" w:hAnsi="Cambria Math"/>
                    <w:highlight w:val="green"/>
                  </w:rPr>
                  <m:t>σ</m:t>
                </m:r>
              </m:e>
              <m:sub>
                <m:r>
                  <w:rPr>
                    <w:rFonts w:ascii="Cambria Math" w:cs="Cambria Math" w:eastAsia="Cambria Math" w:hAnsi="Cambria Math"/>
                    <w:highlight w:val="green"/>
                  </w:rPr>
                  <m:t xml:space="preserve">∆</m:t>
                </m:r>
              </m:sub>
            </m:sSub>
          </m:e>
        </m:d>
        <m:r>
          <w:rPr>
            <w:highlight w:val="green"/>
          </w:rPr>
          <m:t xml:space="preserve">=L</m:t>
        </m:r>
      </m:oMath>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The difference </w:t>
      </w:r>
      <m:oMath>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d</m:t>
            </m:r>
          </m:e>
          <m:sub>
            <m:r>
              <w:rPr>
                <w:rFonts w:ascii="Cambria Math" w:cs="Cambria Math" w:eastAsia="Cambria Math" w:hAnsi="Cambria Math"/>
                <w:b w:val="0"/>
                <w:i w:val="0"/>
                <w:smallCaps w:val="0"/>
                <w:strike w:val="0"/>
                <w:color w:val="000000"/>
                <w:sz w:val="24"/>
                <w:szCs w:val="24"/>
                <w:highlight w:val="red"/>
                <w:u w:val="none"/>
                <w:vertAlign w:val="baseline"/>
              </w:rPr>
              <m:t xml:space="preserve">F,M</m:t>
            </m:r>
          </m:sub>
        </m:sSub>
        <m:r>
          <w:rPr>
            <w:rFonts w:ascii="Cambria Math" w:cs="Cambria Math" w:eastAsia="Cambria Math" w:hAnsi="Cambria Math"/>
            <w:b w:val="0"/>
            <w:i w:val="0"/>
            <w:smallCaps w:val="0"/>
            <w:strike w:val="0"/>
            <w:color w:val="000000"/>
            <w:sz w:val="24"/>
            <w:szCs w:val="24"/>
            <w:highlight w:val="red"/>
            <w:u w:val="none"/>
            <w:vertAlign w:val="baseline"/>
          </w:rPr>
          <m:t xml:space="preserve">=D+</m:t>
        </m:r>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z</m:t>
            </m:r>
          </m:e>
          <m:sub>
            <m:r>
              <w:rPr>
                <w:rFonts w:ascii="Cambria Math" w:cs="Cambria Math" w:eastAsia="Cambria Math" w:hAnsi="Cambria Math"/>
                <w:b w:val="0"/>
                <w:i w:val="0"/>
                <w:smallCaps w:val="0"/>
                <w:strike w:val="0"/>
                <w:color w:val="000000"/>
                <w:sz w:val="24"/>
                <w:szCs w:val="24"/>
                <w:highlight w:val="red"/>
                <w:u w:val="none"/>
                <w:vertAlign w:val="baseline"/>
              </w:rPr>
              <m:t xml:space="preserve">d</m:t>
            </m:r>
          </m:sub>
        </m:sSub>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σ</m:t>
            </m:r>
          </m:e>
          <m:sub>
            <m:r>
              <w:rPr>
                <w:rFonts w:ascii="Cambria Math" w:cs="Cambria Math" w:eastAsia="Cambria Math" w:hAnsi="Cambria Math"/>
                <w:b w:val="0"/>
                <w:i w:val="0"/>
                <w:smallCaps w:val="0"/>
                <w:strike w:val="0"/>
                <w:color w:val="000000"/>
                <w:sz w:val="24"/>
                <w:szCs w:val="24"/>
                <w:highlight w:val="red"/>
                <w:u w:val="none"/>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has a corresponding frequency in the normal frequency distribution </w:t>
      </w:r>
      <m:oMath>
        <m:r>
          <w:rPr>
            <w:rFonts w:ascii="Cambria Math" w:cs="Cambria Math" w:eastAsia="Cambria Math" w:hAnsi="Cambria Math"/>
            <w:b w:val="0"/>
            <w:i w:val="0"/>
            <w:smallCaps w:val="0"/>
            <w:strike w:val="0"/>
            <w:color w:val="000000"/>
            <w:sz w:val="24"/>
            <w:szCs w:val="24"/>
            <w:highlight w:val="red"/>
            <w:u w:val="none"/>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Because </w:t>
      </w:r>
      <m:oMath>
        <m:r>
          <w:rPr>
            <w:rFonts w:ascii="Cambria Math" w:cs="Cambria Math" w:eastAsia="Cambria Math" w:hAnsi="Cambria Math"/>
            <w:b w:val="0"/>
            <w:i w:val="0"/>
            <w:smallCaps w:val="0"/>
            <w:strike w:val="0"/>
            <w:color w:val="000000"/>
            <w:sz w:val="24"/>
            <w:szCs w:val="24"/>
            <w:highlight w:val="red"/>
            <w:u w:val="none"/>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is normal, the probability of a difference </w:t>
      </w:r>
      <m:oMath>
        <m:r>
          <w:rPr>
            <w:rFonts w:ascii="Cambria Math" w:cs="Cambria Math" w:eastAsia="Cambria Math" w:hAnsi="Cambria Math"/>
            <w:b w:val="0"/>
            <w:i w:val="0"/>
            <w:smallCaps w:val="0"/>
            <w:strike w:val="0"/>
            <w:color w:val="000000"/>
            <w:sz w:val="24"/>
            <w:szCs w:val="24"/>
            <w:highlight w:val="red"/>
            <w:u w:val="none"/>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being between </w:t>
      </w:r>
      <m:oMath>
        <m:r>
          <w:rPr>
            <w:rFonts w:ascii="Cambria Math" w:cs="Cambria Math" w:eastAsia="Cambria Math" w:hAnsi="Cambria Math"/>
            <w:b w:val="0"/>
            <w:i w:val="0"/>
            <w:smallCaps w:val="0"/>
            <w:strike w:val="0"/>
            <w:color w:val="000000"/>
            <w:sz w:val="24"/>
            <w:szCs w:val="24"/>
            <w:highlight w:val="red"/>
            <w:u w:val="none"/>
            <w:vertAlign w:val="baseline"/>
          </w:rPr>
          <m:t xml:space="preserve">-</m:t>
        </m:r>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d</m:t>
            </m:r>
          </m:e>
          <m:sub>
            <m:r>
              <w:rPr>
                <w:rFonts w:ascii="Cambria Math" w:cs="Cambria Math" w:eastAsia="Cambria Math" w:hAnsi="Cambria Math"/>
                <w:b w:val="0"/>
                <w:i w:val="0"/>
                <w:smallCaps w:val="0"/>
                <w:strike w:val="0"/>
                <w:color w:val="000000"/>
                <w:sz w:val="24"/>
                <w:szCs w:val="24"/>
                <w:highlight w:val="red"/>
                <w:u w:val="none"/>
                <w:vertAlign w:val="baseline"/>
              </w:rPr>
              <m:t xml:space="preserve">α/2</m:t>
            </m:r>
          </m:sub>
        </m:sSub>
        <m:r>
          <w:rPr>
            <w:rFonts w:ascii="Cambria Math" w:cs="Cambria Math" w:eastAsia="Cambria Math" w:hAnsi="Cambria Math"/>
            <w:b w:val="0"/>
            <w:i w:val="0"/>
            <w:smallCaps w:val="0"/>
            <w:strike w:val="0"/>
            <w:color w:val="000000"/>
            <w:sz w:val="24"/>
            <w:szCs w:val="24"/>
            <w:highlight w:val="red"/>
            <w:u w:val="none"/>
            <w:vertAlign w:val="baseline"/>
          </w:rPr>
          <m:t xml:space="preserve">=D-</m:t>
        </m:r>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z</m:t>
            </m:r>
          </m:e>
          <m:sub>
            <m:r>
              <w:rPr>
                <w:rFonts w:ascii="Cambria Math" w:cs="Cambria Math" w:eastAsia="Cambria Math" w:hAnsi="Cambria Math"/>
                <w:b w:val="0"/>
                <w:i w:val="0"/>
                <w:smallCaps w:val="0"/>
                <w:strike w:val="0"/>
                <w:color w:val="000000"/>
                <w:sz w:val="24"/>
                <w:szCs w:val="24"/>
                <w:highlight w:val="red"/>
                <w:u w:val="none"/>
                <w:vertAlign w:val="baseline"/>
              </w:rPr>
              <m:t xml:space="preserve">α/2</m:t>
            </m:r>
          </m:sub>
        </m:sSub>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σ</m:t>
            </m:r>
          </m:e>
          <m:sub>
            <m:r>
              <w:rPr>
                <w:rFonts w:ascii="Cambria Math" w:cs="Cambria Math" w:eastAsia="Cambria Math" w:hAnsi="Cambria Math"/>
                <w:b w:val="0"/>
                <w:i w:val="0"/>
                <w:smallCaps w:val="0"/>
                <w:strike w:val="0"/>
                <w:color w:val="000000"/>
                <w:sz w:val="24"/>
                <w:szCs w:val="24"/>
                <w:highlight w:val="red"/>
                <w:u w:val="none"/>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d</m:t>
            </m:r>
          </m:e>
          <m:sub>
            <m:r>
              <w:rPr>
                <w:rFonts w:ascii="Cambria Math" w:cs="Cambria Math" w:eastAsia="Cambria Math" w:hAnsi="Cambria Math"/>
                <w:b w:val="0"/>
                <w:i w:val="0"/>
                <w:smallCaps w:val="0"/>
                <w:strike w:val="0"/>
                <w:color w:val="000000"/>
                <w:sz w:val="24"/>
                <w:szCs w:val="24"/>
                <w:highlight w:val="red"/>
                <w:u w:val="none"/>
                <w:vertAlign w:val="baseline"/>
              </w:rPr>
              <m:t xml:space="preserve">α/2</m:t>
            </m:r>
          </m:sub>
        </m:sSub>
        <m:r>
          <w:rPr>
            <w:rFonts w:ascii="Cambria Math" w:cs="Cambria Math" w:eastAsia="Cambria Math" w:hAnsi="Cambria Math"/>
            <w:b w:val="0"/>
            <w:i w:val="0"/>
            <w:smallCaps w:val="0"/>
            <w:strike w:val="0"/>
            <w:color w:val="000000"/>
            <w:sz w:val="24"/>
            <w:szCs w:val="24"/>
            <w:highlight w:val="red"/>
            <w:u w:val="none"/>
            <w:vertAlign w:val="baseline"/>
          </w:rPr>
          <m:t xml:space="preserve">=D+</m:t>
        </m:r>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z</m:t>
            </m:r>
          </m:e>
          <m:sub>
            <m:r>
              <w:rPr>
                <w:rFonts w:ascii="Cambria Math" w:cs="Cambria Math" w:eastAsia="Cambria Math" w:hAnsi="Cambria Math"/>
                <w:b w:val="0"/>
                <w:i w:val="0"/>
                <w:smallCaps w:val="0"/>
                <w:strike w:val="0"/>
                <w:color w:val="000000"/>
                <w:sz w:val="24"/>
                <w:szCs w:val="24"/>
                <w:highlight w:val="red"/>
                <w:u w:val="none"/>
                <w:vertAlign w:val="baseline"/>
              </w:rPr>
              <m:t xml:space="preserve">α/2</m:t>
            </m:r>
          </m:sub>
        </m:sSub>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σ</m:t>
            </m:r>
          </m:e>
          <m:sub>
            <m:r>
              <w:rPr>
                <w:rFonts w:ascii="Cambria Math" w:cs="Cambria Math" w:eastAsia="Cambria Math" w:hAnsi="Cambria Math"/>
                <w:b w:val="0"/>
                <w:i w:val="0"/>
                <w:smallCaps w:val="0"/>
                <w:strike w:val="0"/>
                <w:color w:val="000000"/>
                <w:sz w:val="24"/>
                <w:szCs w:val="24"/>
                <w:highlight w:val="red"/>
                <w:u w:val="none"/>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is </w:t>
      </w:r>
      <m:oMath>
        <m:r>
          <w:rPr>
            <w:rFonts w:ascii="Cambria Math" w:cs="Cambria Math" w:eastAsia="Cambria Math" w:hAnsi="Cambria Math"/>
            <w:b w:val="0"/>
            <w:i w:val="0"/>
            <w:smallCaps w:val="0"/>
            <w:strike w:val="0"/>
            <w:color w:val="000000"/>
            <w:sz w:val="24"/>
            <w:szCs w:val="24"/>
            <w:highlight w:val="red"/>
            <w:u w:val="none"/>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In math,</w:t>
      </w:r>
    </w:p>
    <w:p w:rsidR="00000000" w:rsidDel="00000000" w:rsidP="00000000" w:rsidRDefault="00000000" w:rsidRPr="00000000" w14:paraId="0000020B">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α/2</m:t>
                </m:r>
              </m:sub>
            </m:sSub>
            <m:r>
              <w:rPr>
                <w:rFonts w:ascii="Cambria Math" w:cs="Cambria Math" w:eastAsia="Cambria Math" w:hAnsi="Cambria Math"/>
                <w:highlight w:val="red"/>
              </w:rPr>
              <m:t>≤</m:t>
            </m:r>
            <m:r>
              <w:rPr>
                <w:rFonts w:ascii="Cambria Math" w:cs="Cambria Math" w:eastAsia="Cambria Math" w:hAnsi="Cambria Math"/>
                <w:highlight w:val="red"/>
              </w:rPr>
              <m:t xml:space="preserve">d</m:t>
            </m:r>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α/2</m:t>
                </m:r>
              </m:sub>
            </m:sSub>
          </m:e>
        </m:d>
        <m:r>
          <w:rPr>
            <w:highlight w:val="red"/>
          </w:rPr>
          <m:t xml:space="preserve">=L</m:t>
        </m:r>
      </m:oMath>
      <w:r w:rsidDel="00000000" w:rsidR="00000000" w:rsidRPr="00000000">
        <w:rPr>
          <w:rtl w:val="0"/>
        </w:rPr>
      </w:r>
    </w:p>
    <w:p w:rsidR="00000000" w:rsidDel="00000000" w:rsidP="00000000" w:rsidRDefault="00000000" w:rsidRPr="00000000" w14:paraId="0000020C">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r>
              <w:rPr>
                <w:rFonts w:ascii="Cambria Math" w:cs="Cambria Math" w:eastAsia="Cambria Math" w:hAnsi="Cambria Math"/>
                <w:highlight w:val="red"/>
              </w:rPr>
              <m:t xml:space="preserve">D-</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m:t>
            </m:r>
            <m:r>
              <w:rPr>
                <w:rFonts w:ascii="Cambria Math" w:cs="Cambria Math" w:eastAsia="Cambria Math" w:hAnsi="Cambria Math"/>
                <w:highlight w:val="red"/>
              </w:rPr>
              <m:t xml:space="preserve">D+</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e>
        </m:d>
        <m:r>
          <w:rPr>
            <w:highlight w:val="red"/>
          </w:rPr>
          <m:t xml:space="preserve">=L</m:t>
        </m:r>
      </m:oMath>
      <w:r w:rsidDel="00000000" w:rsidR="00000000" w:rsidRPr="00000000">
        <w:rPr>
          <w:rtl w:val="0"/>
        </w:rPr>
      </w:r>
    </w:p>
    <w:p w:rsidR="00000000" w:rsidDel="00000000" w:rsidP="00000000" w:rsidRDefault="00000000" w:rsidRPr="00000000" w14:paraId="0000020D">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-D</m:t>
            </m:r>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e>
        </m:d>
        <m:r>
          <w:rPr>
            <w:highlight w:val="red"/>
          </w:rPr>
          <m:t xml:space="preserve">=L</m:t>
        </m:r>
      </m:oMath>
      <w:r w:rsidDel="00000000" w:rsidR="00000000" w:rsidRPr="00000000">
        <w:rPr>
          <w:rtl w:val="0"/>
        </w:rPr>
      </w:r>
    </w:p>
    <w:p w:rsidR="00000000" w:rsidDel="00000000" w:rsidP="00000000" w:rsidRDefault="00000000" w:rsidRPr="00000000" w14:paraId="0000020E">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r>
              <w:rPr>
                <w:rFonts w:ascii="Cambria Math" w:cs="Cambria Math" w:eastAsia="Cambria Math" w:hAnsi="Cambria Math"/>
                <w:highlight w:val="red"/>
              </w:rPr>
              <m:t>≤</m:t>
            </m:r>
            <m:r>
              <w:rPr>
                <w:rFonts w:ascii="Cambria Math" w:cs="Cambria Math" w:eastAsia="Cambria Math" w:hAnsi="Cambria Math"/>
                <w:highlight w:val="red"/>
              </w:rPr>
              <m:t xml:space="preserve">-D</m:t>
            </m:r>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e>
        </m:d>
        <m:r>
          <w:rPr>
            <w:highlight w:val="red"/>
          </w:rPr>
          <m:t xml:space="preserve">=L</m:t>
        </m:r>
      </m:oMath>
      <w:r w:rsidDel="00000000" w:rsidR="00000000" w:rsidRPr="00000000">
        <w:rPr>
          <w:rtl w:val="0"/>
        </w:rPr>
      </w:r>
    </w:p>
    <w:p w:rsidR="00000000" w:rsidDel="00000000" w:rsidP="00000000" w:rsidRDefault="00000000" w:rsidRPr="00000000" w14:paraId="0000020F">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r>
              <w:rPr>
                <w:rFonts w:ascii="Cambria Math" w:cs="Cambria Math" w:eastAsia="Cambria Math" w:hAnsi="Cambria Math"/>
                <w:highlight w:val="red"/>
              </w:rPr>
              <m:t>≥</m:t>
            </m:r>
            <m:r>
              <w:rPr>
                <w:rFonts w:ascii="Cambria Math" w:cs="Cambria Math" w:eastAsia="Cambria Math" w:hAnsi="Cambria Math"/>
                <w:highlight w:val="red"/>
              </w:rPr>
              <m:t xml:space="preserve">D</m:t>
            </m:r>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e>
        </m:d>
        <m:r>
          <w:rPr>
            <w:highlight w:val="red"/>
          </w:rPr>
          <m:t xml:space="preserve">=L</m:t>
        </m:r>
      </m:oMath>
      <w:r w:rsidDel="00000000" w:rsidR="00000000" w:rsidRPr="00000000">
        <w:rPr>
          <w:rtl w:val="0"/>
        </w:rPr>
      </w:r>
    </w:p>
    <w:p w:rsidR="00000000" w:rsidDel="00000000" w:rsidP="00000000" w:rsidRDefault="00000000" w:rsidRPr="00000000" w14:paraId="00000210">
      <w:pPr>
        <w:spacing w:after="0" w:line="240" w:lineRule="auto"/>
        <w:jc w:val="center"/>
        <w:rPr>
          <w:highlight w:val="red"/>
        </w:rPr>
      </w:pPr>
      <m:oMath>
        <m:r>
          <w:rPr>
            <w:highlight w:val="red"/>
          </w:rPr>
          <m:t xml:space="preserve">P</m:t>
        </m:r>
        <m:d>
          <m:dPr>
            <m:begChr m:val="("/>
            <m:endChr m:val=")"/>
            <m:ctrlPr>
              <w:rPr>
                <w:rFonts w:ascii="Cambria Math" w:cs="Cambria Math" w:eastAsia="Cambria Math" w:hAnsi="Cambria Math"/>
                <w:highlight w:val="red"/>
              </w:rPr>
            </m:ctrlPr>
          </m:dPr>
          <m:e>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r>
              <w:rPr>
                <w:rFonts w:ascii="Cambria Math" w:cs="Cambria Math" w:eastAsia="Cambria Math" w:hAnsi="Cambria Math"/>
                <w:highlight w:val="red"/>
              </w:rPr>
              <m:t>≤</m:t>
            </m:r>
            <m:r>
              <w:rPr>
                <w:rFonts w:ascii="Cambria Math" w:cs="Cambria Math" w:eastAsia="Cambria Math" w:hAnsi="Cambria Math"/>
                <w:highlight w:val="red"/>
              </w:rPr>
              <m:t xml:space="preserve">D</m:t>
            </m:r>
            <m:r>
              <w:rPr>
                <w:rFonts w:ascii="Cambria Math" w:cs="Cambria Math" w:eastAsia="Cambria Math" w:hAnsi="Cambria Math"/>
                <w:highlight w:val="red"/>
              </w:rPr>
              <m:t>≤</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d</m:t>
                </m:r>
              </m:e>
              <m:sub>
                <m:r>
                  <w:rPr>
                    <w:rFonts w:ascii="Cambria Math" w:cs="Cambria Math" w:eastAsia="Cambria Math" w:hAnsi="Cambria Math"/>
                    <w:highlight w:val="red"/>
                  </w:rPr>
                  <m:t xml:space="preserve">F,M</m:t>
                </m:r>
              </m:sub>
            </m:sSub>
            <m:r>
              <w:rPr>
                <w:rFonts w:ascii="Cambria Math" w:cs="Cambria Math" w:eastAsia="Cambria Math" w:hAnsi="Cambria Math"/>
                <w:highlight w:val="red"/>
              </w:rPr>
              <m:t xml:space="preserve">+</m:t>
            </m:r>
            <m:sSub>
              <m:sSubPr>
                <m:ctrlPr>
                  <w:rPr>
                    <w:rFonts w:ascii="Cambria Math" w:cs="Cambria Math" w:eastAsia="Cambria Math" w:hAnsi="Cambria Math"/>
                    <w:highlight w:val="red"/>
                  </w:rPr>
                </m:ctrlPr>
              </m:sSubPr>
              <m:e>
                <m:r>
                  <w:rPr>
                    <w:rFonts w:ascii="Cambria Math" w:cs="Cambria Math" w:eastAsia="Cambria Math" w:hAnsi="Cambria Math"/>
                    <w:highlight w:val="red"/>
                  </w:rPr>
                  <m:t xml:space="preserve">z</m:t>
                </m:r>
              </m:e>
              <m:sub>
                <m:r>
                  <w:rPr>
                    <w:rFonts w:ascii="Cambria Math" w:cs="Cambria Math" w:eastAsia="Cambria Math" w:hAnsi="Cambria Math"/>
                    <w:highlight w:val="red"/>
                  </w:rPr>
                  <m:t xml:space="preserve">α/2</m:t>
                </m:r>
              </m:sub>
            </m:sSub>
            <m:sSub>
              <m:sSubPr>
                <m:ctrlPr>
                  <w:rPr>
                    <w:rFonts w:ascii="Cambria Math" w:cs="Cambria Math" w:eastAsia="Cambria Math" w:hAnsi="Cambria Math"/>
                    <w:highlight w:val="red"/>
                  </w:rPr>
                </m:ctrlPr>
              </m:sSubPr>
              <m:e>
                <m:r>
                  <w:rPr>
                    <w:rFonts w:ascii="Cambria Math" w:cs="Cambria Math" w:eastAsia="Cambria Math" w:hAnsi="Cambria Math"/>
                    <w:highlight w:val="red"/>
                  </w:rPr>
                  <m:t>σ</m:t>
                </m:r>
              </m:e>
              <m:sub>
                <m:r>
                  <w:rPr>
                    <w:rFonts w:ascii="Cambria Math" w:cs="Cambria Math" w:eastAsia="Cambria Math" w:hAnsi="Cambria Math"/>
                    <w:highlight w:val="red"/>
                  </w:rPr>
                  <m:t xml:space="preserve">∆</m:t>
                </m:r>
              </m:sub>
            </m:sSub>
          </m:e>
        </m:d>
        <m:r>
          <w:rPr>
            <w:highlight w:val="red"/>
          </w:rPr>
          <m:t xml:space="preserve">=L</m:t>
        </m:r>
      </m:oMath>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Because </w:t>
      </w:r>
      <m:oMath>
        <m:r>
          <w:rPr>
            <w:rFonts w:ascii="Cambria Math" w:cs="Cambria Math" w:eastAsia="Cambria Math" w:hAnsi="Cambria Math"/>
            <w:b w:val="0"/>
            <w:i w:val="0"/>
            <w:smallCaps w:val="0"/>
            <w:strike w:val="0"/>
            <w:color w:val="000000"/>
            <w:sz w:val="24"/>
            <w:szCs w:val="24"/>
            <w:highlight w:val="red"/>
            <w:u w:val="none"/>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is unknown and is, in fact, the value of interest, </w:t>
      </w:r>
      <m:oMath>
        <m:r>
          <w:rPr>
            <w:rFonts w:ascii="Cambria Math" w:cs="Cambria Math" w:eastAsia="Cambria Math" w:hAnsi="Cambria Math"/>
            <w:b w:val="0"/>
            <w:i w:val="0"/>
            <w:smallCaps w:val="0"/>
            <w:strike w:val="0"/>
            <w:color w:val="000000"/>
            <w:sz w:val="24"/>
            <w:szCs w:val="24"/>
            <w:highlight w:val="red"/>
            <w:u w:val="none"/>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is approximated with </w:t>
      </w:r>
      <m:oMath>
        <m:sSub>
          <m:sSubPr>
            <m:ctrlPr>
              <w:rPr>
                <w:rFonts w:ascii="Cambria Math" w:cs="Cambria Math" w:eastAsia="Cambria Math" w:hAnsi="Cambria Math"/>
                <w:b w:val="0"/>
                <w:i w:val="0"/>
                <w:smallCaps w:val="0"/>
                <w:strike w:val="0"/>
                <w:color w:val="000000"/>
                <w:sz w:val="24"/>
                <w:szCs w:val="24"/>
                <w:highlight w:val="red"/>
                <w:u w:val="none"/>
                <w:vertAlign w:val="baseline"/>
              </w:rPr>
            </m:ctrlPr>
          </m:sSubPr>
          <m:e>
            <m:r>
              <w:rPr>
                <w:rFonts w:ascii="Cambria Math" w:cs="Cambria Math" w:eastAsia="Cambria Math" w:hAnsi="Cambria Math"/>
                <w:b w:val="0"/>
                <w:i w:val="0"/>
                <w:smallCaps w:val="0"/>
                <w:strike w:val="0"/>
                <w:color w:val="000000"/>
                <w:sz w:val="24"/>
                <w:szCs w:val="24"/>
                <w:highlight w:val="red"/>
                <w:u w:val="none"/>
                <w:vertAlign w:val="baseline"/>
              </w:rPr>
              <m:t xml:space="preserve">d</m:t>
            </m:r>
          </m:e>
          <m:sub>
            <m:r>
              <w:rPr>
                <w:rFonts w:ascii="Cambria Math" w:cs="Cambria Math" w:eastAsia="Cambria Math" w:hAnsi="Cambria Math"/>
                <w:b w:val="0"/>
                <w:i w:val="0"/>
                <w:smallCaps w:val="0"/>
                <w:strike w:val="0"/>
                <w:color w:val="000000"/>
                <w:sz w:val="24"/>
                <w:szCs w:val="24"/>
                <w:highlight w:val="red"/>
                <w:u w:val="none"/>
                <w:vertAlign w:val="baseline"/>
              </w:rPr>
              <m:t xml:space="preserve">F,M</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margin of error for </w:t>
      </w:r>
      <m:oMath>
        <m:r>
          <w:rPr>
            <w:rFonts w:ascii="Cambria Math" w:cs="Cambria Math" w:eastAsia="Cambria Math" w:hAnsi="Cambria Math"/>
          </w:rPr>
          <m:t xml:space="preserve">L</m:t>
        </m:r>
      </m:oMath>
      <w:r w:rsidDel="00000000" w:rsidR="00000000" w:rsidRPr="00000000">
        <w:rPr>
          <w:rtl w:val="0"/>
        </w:rPr>
        <w:t xml:space="preserve"> and </w:t>
      </w:r>
      <m:oMath>
        <m:r>
          <m:t>△</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ideal confidence interval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given by</w:t>
      </w:r>
    </w:p>
    <w:p w:rsidR="00000000" w:rsidDel="00000000" w:rsidP="00000000" w:rsidRDefault="00000000" w:rsidRPr="00000000" w14:paraId="00000217">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d>
      </m:oMath>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ageBreakBefore w:val="0"/>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and test statistic</w:t>
      </w:r>
    </w:p>
    <w:p w:rsidR="00000000" w:rsidDel="00000000" w:rsidP="00000000" w:rsidRDefault="00000000" w:rsidRPr="00000000" w14:paraId="0000021B">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oMath>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utilized instead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to have a corresponding frequency in the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Student’s t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exists a critical value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the probability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between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critical value is given by</w:t>
      </w:r>
    </w:p>
    <w:p w:rsidR="00000000" w:rsidDel="00000000" w:rsidP="00000000" w:rsidRDefault="00000000" w:rsidRPr="00000000" w14:paraId="0000021F">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oMath>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an approximation of the margin of error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practical confidence interval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confidence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given by</w:t>
      </w:r>
    </w:p>
    <w:p w:rsidR="00000000" w:rsidDel="00000000" w:rsidP="00000000" w:rsidRDefault="00000000" w:rsidRPr="00000000" w14:paraId="0000022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d>
      </m:oMath>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Calculating the Practical Confidence Interval</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chosen during the Independent Samples T-Test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w:bookmarkStart w:colFirst="0" w:colLast="0" w:name="_heading=h.3o7alnk" w:id="32"/>
      <w:bookmarkEnd w:id="32"/>
      <m:oMath>
        <m:r>
          <w:rPr>
            <w:rFonts w:ascii="Cambria Math" w:cs="Cambria Math" w:eastAsia="Cambria Math" w:hAnsi="Cambria Math"/>
            <w:b w:val="0"/>
            <w:i w:val="0"/>
            <w:smallCaps w:val="0"/>
            <w:strike w:val="0"/>
            <w:color w:val="000000"/>
            <w:sz w:val="24"/>
            <w:szCs w:val="24"/>
            <w:u w:val="none"/>
            <w:shd w:fill="auto" w:val="clear"/>
            <w:vertAlign w:val="baseline"/>
          </w:rPr>
          <m:t xml:space="preserve">L=1-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mod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α=1-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mod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2,2</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0.05</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=0.95</m:t>
        </m:r>
      </m:oMath>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22D">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1+0.95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,63</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=1.998</m:t>
        </m:r>
      </m:oMath>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practical confidence interval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confidence level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given by</w:t>
      </w:r>
    </w:p>
    <w:p w:rsidR="00000000" w:rsidDel="00000000" w:rsidP="00000000" w:rsidRDefault="00000000" w:rsidRPr="00000000" w14:paraId="00000230">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α</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α</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d>
      </m:oMath>
      <w:r w:rsidDel="00000000" w:rsidR="00000000" w:rsidRPr="00000000">
        <w:rPr>
          <w:rtl w:val="0"/>
        </w:rPr>
      </w:r>
    </w:p>
    <w:p w:rsidR="00000000" w:rsidDel="00000000" w:rsidP="00000000" w:rsidRDefault="00000000" w:rsidRPr="00000000" w14:paraId="00000231">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0.151 h-</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1.998</m:t>
                </m:r>
              </m:e>
            </m:d>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1.138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,0.151 h+</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1.998</m:t>
                </m:r>
              </m:e>
            </m:d>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1.138 h</m:t>
                </m:r>
              </m:e>
            </m:d>
          </m:e>
        </m:d>
      </m:oMath>
      <w:r w:rsidDel="00000000" w:rsidR="00000000" w:rsidRPr="00000000">
        <w:rPr>
          <w:rtl w:val="0"/>
        </w:rPr>
      </w:r>
    </w:p>
    <w:p w:rsidR="00000000" w:rsidDel="00000000" w:rsidP="00000000" w:rsidRDefault="00000000" w:rsidRPr="00000000" w14:paraId="0000023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=(-2.122 h,2.424 h)</m:t>
        </m:r>
      </m:oMath>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confidence interval calculation was also performed using JASP. A CSV file containing the column headers “Gender” and “Hours Exercise per Week”,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stacked in the “Hours Exercise per Week” column, and instances of “F” and “M” in the “Gender” column was imported. A Classical / Frequentist Independent Samples T-Test was performed with data variable “Hours Exercise per Week” and grouping variable “Gender”. A confidence interval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was displayed. Some calculated values are presented below.</w:t>
      </w:r>
    </w:p>
    <w:tbl>
      <w:tblPr>
        <w:tblStyle w:val="Table9"/>
        <w:tblW w:w="9360.000000000002" w:type="dxa"/>
        <w:jc w:val="left"/>
        <w:tblInd w:w="0.0" w:type="dxa"/>
        <w:tblLayout w:type="fixed"/>
        <w:tblLook w:val="0400"/>
      </w:tblPr>
      <w:tblGrid>
        <w:gridCol w:w="2160"/>
        <w:gridCol w:w="36"/>
        <w:gridCol w:w="570"/>
        <w:gridCol w:w="36"/>
        <w:gridCol w:w="270"/>
        <w:gridCol w:w="36"/>
        <w:gridCol w:w="570"/>
        <w:gridCol w:w="36"/>
        <w:gridCol w:w="1517"/>
        <w:gridCol w:w="95"/>
        <w:gridCol w:w="1297"/>
        <w:gridCol w:w="82"/>
        <w:gridCol w:w="1328"/>
        <w:gridCol w:w="74"/>
        <w:gridCol w:w="1179"/>
        <w:gridCol w:w="74"/>
        <w:tblGridChange w:id="0">
          <w:tblGrid>
            <w:gridCol w:w="2160"/>
            <w:gridCol w:w="36"/>
            <w:gridCol w:w="570"/>
            <w:gridCol w:w="36"/>
            <w:gridCol w:w="270"/>
            <w:gridCol w:w="36"/>
            <w:gridCol w:w="570"/>
            <w:gridCol w:w="36"/>
            <w:gridCol w:w="1517"/>
            <w:gridCol w:w="95"/>
            <w:gridCol w:w="1297"/>
            <w:gridCol w:w="82"/>
            <w:gridCol w:w="1328"/>
            <w:gridCol w:w="74"/>
            <w:gridCol w:w="1179"/>
            <w:gridCol w:w="74"/>
          </w:tblGrid>
        </w:tblGridChange>
      </w:tblGrid>
      <w:tr>
        <w:trPr>
          <w:cantSplit w:val="0"/>
          <w:tblHeader w:val="0"/>
        </w:trPr>
        <w:tc>
          <w:tcPr>
            <w:gridSpan w:val="16"/>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35">
            <w:pPr>
              <w:pageBreakBefore w:val="0"/>
              <w:spacing w:after="0" w:line="240" w:lineRule="auto"/>
              <w:rPr>
                <w:b w:val="1"/>
              </w:rPr>
            </w:pPr>
            <w:r w:rsidDel="00000000" w:rsidR="00000000" w:rsidRPr="00000000">
              <w:rPr>
                <w:b w:val="1"/>
                <w:rtl w:val="0"/>
              </w:rPr>
              <w:t xml:space="preserve">Independent Samples T-Test </w:t>
            </w:r>
          </w:p>
        </w:tc>
      </w:tr>
      <w:tr>
        <w:trPr>
          <w:cantSplit w:val="0"/>
          <w:tblHeader w:val="0"/>
        </w:trPr>
        <w:tc>
          <w:tcPr>
            <w:gridSpan w:val="1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5">
            <w:pPr>
              <w:pageBreakBefore w:val="0"/>
              <w:spacing w:after="0" w:line="240" w:lineRule="auto"/>
              <w:rPr>
                <w:b w:val="1"/>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1">
            <w:pPr>
              <w:pageBreakBefore w:val="0"/>
              <w:spacing w:after="0" w:line="240" w:lineRule="auto"/>
              <w:jc w:val="center"/>
              <w:rPr>
                <w:b w:val="1"/>
              </w:rPr>
            </w:pPr>
            <w:r w:rsidDel="00000000" w:rsidR="00000000" w:rsidRPr="00000000">
              <w:rPr>
                <w:b w:val="1"/>
                <w:rtl w:val="0"/>
              </w:rPr>
              <w:t xml:space="preserve">95% CI for Mean Difference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5">
            <w:pPr>
              <w:pageBreakBefore w:val="0"/>
              <w:spacing w:after="0" w:line="240" w:lineRule="auto"/>
              <w:jc w:val="center"/>
              <w:rPr>
                <w:b w:val="1"/>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7">
            <w:pPr>
              <w:pageBreakBefore w:val="0"/>
              <w:spacing w:after="0" w:line="240" w:lineRule="auto"/>
              <w:jc w:val="center"/>
              <w:rPr>
                <w:b w:val="1"/>
              </w:rPr>
            </w:pPr>
            <w:r w:rsidDel="00000000" w:rsidR="00000000" w:rsidRPr="00000000">
              <w:rPr>
                <w:b w:val="1"/>
                <w:rtl w:val="0"/>
              </w:rPr>
              <w:t xml:space="preserve">t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9">
            <w:pPr>
              <w:pageBreakBefore w:val="0"/>
              <w:spacing w:after="0" w:line="240" w:lineRule="auto"/>
              <w:jc w:val="center"/>
              <w:rPr>
                <w:b w:val="1"/>
              </w:rPr>
            </w:pPr>
            <w:r w:rsidDel="00000000" w:rsidR="00000000" w:rsidRPr="00000000">
              <w:rPr>
                <w:b w:val="1"/>
                <w:rtl w:val="0"/>
              </w:rPr>
              <w:t xml:space="preserve">df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B">
            <w:pPr>
              <w:pageBreakBefore w:val="0"/>
              <w:spacing w:after="0" w:line="240" w:lineRule="auto"/>
              <w:jc w:val="center"/>
              <w:rPr>
                <w:b w:val="1"/>
              </w:rPr>
            </w:pPr>
            <w:r w:rsidDel="00000000" w:rsidR="00000000" w:rsidRPr="00000000">
              <w:rPr>
                <w:b w:val="1"/>
                <w:rtl w:val="0"/>
              </w:rPr>
              <w:t xml:space="preserve">p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D">
            <w:pPr>
              <w:pageBreakBefore w:val="0"/>
              <w:spacing w:after="0" w:line="240" w:lineRule="auto"/>
              <w:jc w:val="center"/>
              <w:rPr>
                <w:b w:val="1"/>
              </w:rPr>
            </w:pPr>
            <w:r w:rsidDel="00000000" w:rsidR="00000000" w:rsidRPr="00000000">
              <w:rPr>
                <w:b w:val="1"/>
                <w:rtl w:val="0"/>
              </w:rPr>
              <w:t xml:space="preserve">Mean Difference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5F">
            <w:pPr>
              <w:pageBreakBefore w:val="0"/>
              <w:spacing w:after="0" w:line="240" w:lineRule="auto"/>
              <w:jc w:val="center"/>
              <w:rPr>
                <w:b w:val="1"/>
              </w:rPr>
            </w:pPr>
            <w:r w:rsidDel="00000000" w:rsidR="00000000" w:rsidRPr="00000000">
              <w:rPr>
                <w:b w:val="1"/>
                <w:rtl w:val="0"/>
              </w:rPr>
              <w:t xml:space="preserve">SE Difference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61">
            <w:pPr>
              <w:pageBreakBefore w:val="0"/>
              <w:spacing w:after="0" w:line="240" w:lineRule="auto"/>
              <w:jc w:val="center"/>
              <w:rPr>
                <w:b w:val="1"/>
              </w:rPr>
            </w:pPr>
            <w:r w:rsidDel="00000000" w:rsidR="00000000" w:rsidRPr="00000000">
              <w:rPr>
                <w:b w:val="1"/>
                <w:rtl w:val="0"/>
              </w:rPr>
              <w:t xml:space="preserve">Lower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263">
            <w:pPr>
              <w:pageBreakBefore w:val="0"/>
              <w:spacing w:after="0" w:line="240" w:lineRule="auto"/>
              <w:jc w:val="center"/>
              <w:rPr>
                <w:b w:val="1"/>
              </w:rPr>
            </w:pPr>
            <w:r w:rsidDel="00000000" w:rsidR="00000000" w:rsidRPr="00000000">
              <w:rPr>
                <w:b w:val="1"/>
                <w:rtl w:val="0"/>
              </w:rPr>
              <w:t xml:space="preserve">Upper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5">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6">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7">
            <w:pPr>
              <w:pageBreakBefore w:val="0"/>
              <w:spacing w:after="0" w:line="240" w:lineRule="auto"/>
              <w:jc w:val="right"/>
              <w:rPr/>
            </w:pPr>
            <w:r w:rsidDel="00000000" w:rsidR="00000000" w:rsidRPr="00000000">
              <w:rPr>
                <w:rtl w:val="0"/>
              </w:rPr>
              <w:t xml:space="preserve">0.133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8">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9">
            <w:pPr>
              <w:pageBreakBefore w:val="0"/>
              <w:spacing w:after="0" w:line="240" w:lineRule="auto"/>
              <w:jc w:val="right"/>
              <w:rPr/>
            </w:pPr>
            <w:r w:rsidDel="00000000" w:rsidR="00000000" w:rsidRPr="00000000">
              <w:rPr>
                <w:rtl w:val="0"/>
              </w:rPr>
              <w:t xml:space="preserve">63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A">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B">
            <w:pPr>
              <w:pageBreakBefore w:val="0"/>
              <w:spacing w:after="0" w:line="240" w:lineRule="auto"/>
              <w:jc w:val="right"/>
              <w:rPr/>
            </w:pPr>
            <w:r w:rsidDel="00000000" w:rsidR="00000000" w:rsidRPr="00000000">
              <w:rPr>
                <w:rtl w:val="0"/>
              </w:rPr>
              <w:t xml:space="preserve">0.895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C">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D">
            <w:pPr>
              <w:pageBreakBefore w:val="0"/>
              <w:spacing w:after="0" w:line="240" w:lineRule="auto"/>
              <w:jc w:val="right"/>
              <w:rPr/>
            </w:pPr>
            <w:r w:rsidDel="00000000" w:rsidR="00000000" w:rsidRPr="00000000">
              <w:rPr>
                <w:rtl w:val="0"/>
              </w:rPr>
              <w:t xml:space="preserve">0.151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E">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F">
            <w:pPr>
              <w:pageBreakBefore w:val="0"/>
              <w:spacing w:after="0" w:line="240" w:lineRule="auto"/>
              <w:jc w:val="right"/>
              <w:rPr/>
            </w:pPr>
            <w:r w:rsidDel="00000000" w:rsidR="00000000" w:rsidRPr="00000000">
              <w:rPr>
                <w:rtl w:val="0"/>
              </w:rPr>
              <w:t xml:space="preserve">1.138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0">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1">
            <w:pPr>
              <w:pageBreakBefore w:val="0"/>
              <w:spacing w:after="0" w:line="240" w:lineRule="auto"/>
              <w:jc w:val="right"/>
              <w:rPr/>
            </w:pPr>
            <w:r w:rsidDel="00000000" w:rsidR="00000000" w:rsidRPr="00000000">
              <w:rPr>
                <w:rtl w:val="0"/>
              </w:rPr>
              <w:t xml:space="preserve">-2.122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2">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3">
            <w:pPr>
              <w:pageBreakBefore w:val="0"/>
              <w:spacing w:after="0" w:line="240" w:lineRule="auto"/>
              <w:jc w:val="right"/>
              <w:rPr/>
            </w:pPr>
            <w:r w:rsidDel="00000000" w:rsidR="00000000" w:rsidRPr="00000000">
              <w:rPr>
                <w:rtl w:val="0"/>
              </w:rPr>
              <w:t xml:space="preserve">2.424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4">
            <w:pPr>
              <w:pageBreakBefore w:val="0"/>
              <w:spacing w:after="0" w:line="240" w:lineRule="auto"/>
              <w:jc w:val="right"/>
              <w:rPr/>
            </w:pPr>
            <w:r w:rsidDel="00000000" w:rsidR="00000000" w:rsidRPr="00000000">
              <w:rPr>
                <w:rtl w:val="0"/>
              </w:rPr>
            </w:r>
          </w:p>
        </w:tc>
      </w:tr>
      <w:tr>
        <w:trPr>
          <w:cantSplit w:val="0"/>
          <w:tblHeader w:val="0"/>
        </w:trPr>
        <w:tc>
          <w:tcPr>
            <w:gridSpan w:val="16"/>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275">
            <w:pPr>
              <w:pageBreakBefore w:val="0"/>
              <w:spacing w:after="0" w:line="240" w:lineRule="auto"/>
              <w:rPr>
                <w:sz w:val="20"/>
                <w:szCs w:val="20"/>
              </w:rPr>
            </w:pPr>
            <w:r w:rsidDel="00000000" w:rsidR="00000000" w:rsidRPr="00000000">
              <w:rPr>
                <w:rtl w:val="0"/>
              </w:rPr>
            </w:r>
          </w:p>
        </w:tc>
      </w:tr>
      <w:tr>
        <w:trPr>
          <w:cantSplit w:val="0"/>
          <w:tblHeader w:val="0"/>
        </w:trPr>
        <w:tc>
          <w:tcPr>
            <w:gridSpan w:val="1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5">
            <w:pPr>
              <w:pageBreakBefore w:val="0"/>
              <w:spacing w:after="0" w:line="240" w:lineRule="auto"/>
              <w:rPr/>
            </w:pPr>
            <w:r w:rsidDel="00000000" w:rsidR="00000000" w:rsidRPr="00000000">
              <w:rPr>
                <w:i w:val="1"/>
                <w:rtl w:val="0"/>
              </w:rPr>
              <w:t xml:space="preserve">Note. </w:t>
            </w:r>
            <w:r w:rsidDel="00000000" w:rsidR="00000000" w:rsidRPr="00000000">
              <w:rPr>
                <w:rtl w:val="0"/>
              </w:rPr>
              <w:t xml:space="preserve"> Student's t-test. </w:t>
            </w:r>
          </w:p>
        </w:tc>
      </w:tr>
    </w:tb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practical confidence interval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contains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no significant difference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no significant difference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M</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insufficient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insufficient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insufficient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three reasonings confirm the results of the Independent Samples T-Test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reasonings may not be valid.</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greater than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Samples and Datasets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evaluate a corresponding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66</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Statistics-I students at PVCC was acquired. Each matched pair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corresponds to a unique student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is of the form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number of hours per week the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student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studies,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number of hours per week that student exercises.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Lever extracted the “Average study time per week (in hrs)” and “Average number of hours per week you spend participating in sports or exercising” columns of quantitative, continuous, ratio data from Dr. Timchenko’s combined Google Sheet to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shown below.</w:t>
      </w:r>
    </w:p>
    <w:p w:rsidR="00000000" w:rsidDel="00000000" w:rsidP="00000000" w:rsidRDefault="00000000" w:rsidRPr="00000000" w14:paraId="000002A6">
      <w:pPr>
        <w:pageBreakBefore w:val="0"/>
        <w:rPr/>
      </w:pPr>
      <w:r w:rsidDel="00000000" w:rsidR="00000000" w:rsidRPr="00000000">
        <w:br w:type="page"/>
      </w: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
              <w:gridCol w:w="825"/>
              <w:gridCol w:w="837"/>
              <w:gridCol w:w="516"/>
              <w:gridCol w:w="825"/>
              <w:gridCol w:w="837"/>
              <w:tblGridChange w:id="0">
                <w:tblGrid>
                  <w:gridCol w:w="516"/>
                  <w:gridCol w:w="825"/>
                  <w:gridCol w:w="837"/>
                  <w:gridCol w:w="516"/>
                  <w:gridCol w:w="825"/>
                  <w:gridCol w:w="837"/>
                </w:tblGrid>
              </w:tblGridChange>
            </w:tblGrid>
            <w:tr>
              <w:trPr>
                <w:cantSplit w:val="0"/>
                <w:tblHeader w:val="0"/>
              </w:trPr>
              <w:tc>
                <w:tcPr>
                  <w:gridSpan w:val="6"/>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A</m:t>
                    </m:r>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Hours Study and Exercise per Week</w:t>
                  </w:r>
                </w:p>
              </w:tc>
            </w:tr>
            <w:tr>
              <w:trPr>
                <w:cantSplit w:val="0"/>
                <w:tblHeader w:val="0"/>
              </w:trPr>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w:t>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r>
                          <w:rPr>
                            <w:rFonts w:ascii="Cambria Math" w:cs="Cambria Math" w:eastAsia="Cambria Math" w:hAnsi="Cambria Math"/>
                            <w:b w:val="0"/>
                            <w:i w:val="0"/>
                            <w:smallCaps w:val="0"/>
                            <w:strike w:val="0"/>
                            <w:color w:val="000000"/>
                            <w:sz w:val="20"/>
                            <w:szCs w:val="20"/>
                            <w:u w:val="none"/>
                            <w:shd w:fill="auto" w:val="clear"/>
                            <w:vertAlign w:val="baseline"/>
                          </w:rPr>
                          <m:t xml:space="preserve">h</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i</m:t>
                        </m:r>
                      </m:sup>
                    </m:sSubSup>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w:t>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r>
                          <w:rPr>
                            <w:rFonts w:ascii="Cambria Math" w:cs="Cambria Math" w:eastAsia="Cambria Math" w:hAnsi="Cambria Math"/>
                            <w:b w:val="0"/>
                            <w:i w:val="0"/>
                            <w:smallCaps w:val="0"/>
                            <w:strike w:val="0"/>
                            <w:color w:val="000000"/>
                            <w:sz w:val="20"/>
                            <w:szCs w:val="20"/>
                            <w:u w:val="none"/>
                            <w:shd w:fill="auto" w:val="clear"/>
                            <w:vertAlign w:val="baseline"/>
                          </w:rPr>
                          <m:t xml:space="preserve">h</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E</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i</m:t>
                        </m:r>
                      </m:sup>
                    </m:sSubSup>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w:t>
                  </w:r>
                </w:p>
              </w:tc>
              <w:tc>
                <w:tcPr>
                  <w:shd w:fill="d9d9d9" w:val="cle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w:t>
                  </w:r>
                </w:p>
              </w:tc>
              <w:tc>
                <w:tcPr>
                  <w:shd w:fill="d9d9d9" w:val="cle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r>
                          <w:rPr>
                            <w:rFonts w:ascii="Cambria Math" w:cs="Cambria Math" w:eastAsia="Cambria Math" w:hAnsi="Cambria Math"/>
                            <w:b w:val="0"/>
                            <w:i w:val="0"/>
                            <w:smallCaps w:val="0"/>
                            <w:strike w:val="0"/>
                            <w:color w:val="000000"/>
                            <w:sz w:val="20"/>
                            <w:szCs w:val="20"/>
                            <w:u w:val="none"/>
                            <w:shd w:fill="auto" w:val="clear"/>
                            <w:vertAlign w:val="baseline"/>
                          </w:rPr>
                          <m:t xml:space="preserve">h</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i</m:t>
                        </m:r>
                      </m:sup>
                    </m:sSubSup>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w:t>
                  </w:r>
                </w:p>
              </w:tc>
              <w:tc>
                <w:tcPr>
                  <w:shd w:fill="d9d9d9" w:val="cle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r>
                          <w:rPr>
                            <w:rFonts w:ascii="Cambria Math" w:cs="Cambria Math" w:eastAsia="Cambria Math" w:hAnsi="Cambria Math"/>
                            <w:b w:val="0"/>
                            <w:i w:val="0"/>
                            <w:smallCaps w:val="0"/>
                            <w:strike w:val="0"/>
                            <w:color w:val="000000"/>
                            <w:sz w:val="20"/>
                            <w:szCs w:val="20"/>
                            <w:u w:val="none"/>
                            <w:shd w:fill="auto" w:val="clear"/>
                            <w:vertAlign w:val="baseline"/>
                          </w:rPr>
                          <m:t xml:space="preserve">h</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E</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i</m:t>
                        </m:r>
                      </m:sup>
                    </m:sSubSup>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w:t>
                  </w:r>
                </w:p>
              </w:tc>
            </w:tr>
            <w:tr>
              <w:trPr>
                <w:cantSplit w:val="0"/>
                <w:tblHeader w:val="0"/>
              </w:trPr>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d9d9d9" w:val="cle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w:t>
                  </w:r>
                </w:p>
              </w:tc>
              <w:tc>
                <w:tcPr>
                  <w:shd w:fill="d9d9d9" w:val="cle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d9d9d9" w:val="cle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w:t>
                  </w:r>
                </w:p>
              </w:tc>
              <w:tc>
                <w:tcPr>
                  <w:shd w:fill="d9d9d9" w:val="clea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d9d9d9" w:val="cle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p>
              </w:tc>
              <w:tc>
                <w:tcPr>
                  <w:shd w:fill="d9d9d9" w:val="cle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w:t>
                  </w:r>
                </w:p>
              </w:tc>
              <w:tc>
                <w:tcPr>
                  <w:shd w:fill="d9d9d9" w:val="clea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38</w:t>
                  </w:r>
                </w:p>
              </w:tc>
              <w:tc>
                <w:tcPr>
                  <w:shd w:fill="d9d9d9" w:val="cle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39</w:t>
                  </w:r>
                </w:p>
              </w:tc>
              <w:tc>
                <w:tcPr>
                  <w:shd w:fill="d9d9d9" w:val="clea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shd w:fill="d9d9d9" w:val="cle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cantSplit w:val="0"/>
                <w:tblHeader w:val="0"/>
              </w:trPr>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40</w:t>
                  </w:r>
                </w:p>
              </w:tc>
              <w:tc>
                <w:tcPr>
                  <w:shd w:fill="d9d9d9" w:val="cle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shd w:fill="d9d9d9" w:val="cle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r>
            <w:tr>
              <w:trPr>
                <w:cantSplit w:val="0"/>
                <w:tblHeader w:val="0"/>
              </w:trPr>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p>
              </w:tc>
              <w:tc>
                <w:tcPr>
                  <w:shd w:fill="d9d9d9" w:val="clea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p>
              </w:tc>
              <w:tc>
                <w:tcPr>
                  <w:shd w:fill="d9d9d9" w:val="clea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d9d9d9" w:val="clea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p>
              </w:tc>
              <w:tc>
                <w:tcPr>
                  <w:shd w:fill="d9d9d9" w:val="clea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44</w:t>
                  </w:r>
                </w:p>
              </w:tc>
              <w:tc>
                <w:tcPr>
                  <w:shd w:fill="d9d9d9" w:val="clea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45</w:t>
                  </w:r>
                </w:p>
              </w:tc>
              <w:tc>
                <w:tcPr>
                  <w:shd w:fill="d9d9d9" w:val="clea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46</w:t>
                  </w:r>
                </w:p>
              </w:tc>
              <w:tc>
                <w:tcPr>
                  <w:shd w:fill="d9d9d9" w:val="clea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d9d9d9" w:val="clea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47</w:t>
                  </w:r>
                </w:p>
              </w:tc>
              <w:tc>
                <w:tcPr>
                  <w:shd w:fill="d9d9d9" w:val="cle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48</w:t>
                  </w:r>
                </w:p>
              </w:tc>
              <w:tc>
                <w:tcPr>
                  <w:shd w:fill="d9d9d9" w:val="clea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cantSplit w:val="0"/>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49</w:t>
                  </w:r>
                </w:p>
              </w:tc>
              <w:tc>
                <w:tcPr>
                  <w:shd w:fill="d9d9d9" w:val="clea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w:t>
                  </w:r>
                </w:p>
              </w:tc>
              <w:tc>
                <w:tcPr>
                  <w:shd w:fill="d9d9d9" w:val="clea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p>
              </w:tc>
              <w:tc>
                <w:tcPr>
                  <w:shd w:fill="d9d9d9" w:val="clea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cantSplit w:val="0"/>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r>
                </w:p>
              </w:tc>
              <w:tc>
                <w:tcPr>
                  <w:shd w:fill="d9d9d9" w:val="cle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cantSplit w:val="0"/>
                <w:tblHeader w:val="0"/>
              </w:trPr>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p>
              </w:tc>
              <w:tc>
                <w:tcPr>
                  <w:shd w:fill="d9d9d9" w:val="cle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shd w:fill="d9d9d9" w:val="cle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d9d9d9" w:val="clea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r>
                </w:p>
              </w:tc>
              <w:tc>
                <w:tcPr>
                  <w:shd w:fill="d9d9d9" w:val="clea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d9d9d9" w:val="clea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55</w:t>
                  </w:r>
                </w:p>
              </w:tc>
              <w:tc>
                <w:tcPr>
                  <w:shd w:fill="d9d9d9" w:val="cle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shd w:fill="d9d9d9" w:val="clea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56</w:t>
                  </w:r>
                </w:p>
              </w:tc>
              <w:tc>
                <w:tcPr>
                  <w:shd w:fill="d9d9d9" w:val="clea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d9d9d9" w:val="cle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57</w:t>
                  </w:r>
                </w:p>
              </w:tc>
              <w:tc>
                <w:tcPr>
                  <w:shd w:fill="d9d9d9" w:val="cle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d9d9d9" w:val="cle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58</w:t>
                  </w:r>
                </w:p>
              </w:tc>
              <w:tc>
                <w:tcPr>
                  <w:shd w:fill="d9d9d9" w:val="cle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shd w:fill="d9d9d9" w:val="cle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d9d9d9" w:val="clea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59</w:t>
                  </w:r>
                </w:p>
              </w:tc>
              <w:tc>
                <w:tcPr>
                  <w:shd w:fill="d9d9d9" w:val="cle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d9d9d9" w:val="cle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60</w:t>
                  </w:r>
                </w:p>
              </w:tc>
              <w:tc>
                <w:tcPr>
                  <w:shd w:fill="d9d9d9" w:val="cle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p>
              </w:tc>
              <w:tc>
                <w:tcPr>
                  <w:shd w:fill="d9d9d9" w:val="clea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d9d9d9" w:val="clea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p>
              </w:tc>
              <w:tc>
                <w:tcPr>
                  <w:shd w:fill="d9d9d9" w:val="cle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d9d9d9" w:val="cle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r>
              <w:trPr>
                <w:cantSplit w:val="0"/>
                <w:tblHeader w:val="0"/>
              </w:trPr>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d9d9d9" w:val="clear"/>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63</w:t>
                  </w:r>
                </w:p>
              </w:tc>
              <w:tc>
                <w:tcPr>
                  <w:shd w:fill="d9d9d9" w:val="clea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64</w:t>
                  </w:r>
                </w:p>
              </w:tc>
              <w:tc>
                <w:tcPr>
                  <w:shd w:fill="d9d9d9" w:val="clea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d9d9d9" w:val="clea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d9d9d9" w:val="clear"/>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65</w:t>
                  </w:r>
                </w:p>
              </w:tc>
              <w:tc>
                <w:tcPr>
                  <w:shd w:fill="d9d9d9" w:val="clea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d9d9d9" w:val="clea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9d9d9" w:val="cle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66</w:t>
                  </w:r>
                </w:p>
              </w:tc>
              <w:tc>
                <w:tcPr>
                  <w:shd w:fill="d9d9d9" w:val="cle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d9d9d9" w:val="cle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r>
          </w:tbl>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4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7"/>
              <w:gridCol w:w="1322"/>
              <w:tblGridChange w:id="0">
                <w:tblGrid>
                  <w:gridCol w:w="3127"/>
                  <w:gridCol w:w="1322"/>
                </w:tblGrid>
              </w:tblGridChange>
            </w:tblGrid>
            <w:tr>
              <w:trPr>
                <w:cantSplit w:val="0"/>
                <w:tblHeader w:val="0"/>
              </w:trPr>
              <w:tc>
                <w:tcPr>
                  <w:gridSpan w:val="2"/>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Summary Statistics</w:t>
                  </w:r>
                </w:p>
              </w:tc>
            </w:tr>
            <w:tr>
              <w:trPr>
                <w:cantSplit w:val="0"/>
                <w:tblHeader w:val="0"/>
              </w:trPr>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Pairs (unitless)</w:t>
                  </w:r>
                </w:p>
              </w:tc>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r>
            <w:tr>
              <w:trPr>
                <w:cantSplit w:val="0"/>
                <w:tblHeader w:val="0"/>
              </w:trPr>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of Differences</w:t>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6.152</w:t>
                  </w:r>
                </w:p>
              </w:tc>
            </w:tr>
            <w:tr>
              <w:trPr>
                <w:cantSplit w:val="0"/>
                <w:tblHeader w:val="0"/>
              </w:trPr>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Standard Deviation</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 Differences</w:t>
                  </w:r>
                </w:p>
              </w:tc>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7.275</w:t>
                  </w:r>
                </w:p>
              </w:tc>
            </w:tr>
            <w:tr>
              <w:trPr>
                <w:cantSplit w:val="0"/>
                <w:tblHeader w:val="0"/>
              </w:trPr>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Pearson’s Linear Correlation Coefficient (unitless)</w:t>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0.354</w:t>
                  </w:r>
                </w:p>
              </w:tc>
            </w:tr>
          </w:tbl>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are in hours unless otherwise noted.</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 numbers are chosen.</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with decimals are calculated.</w:t>
            </w:r>
          </w:p>
        </w:tc>
      </w:tr>
    </w:tb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Addressing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2</m:t>
            </m:r>
          </m:sub>
        </m:sSub>
      </m:oMath>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and Evaluating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2</m:t>
            </m:r>
          </m:sub>
        </m:sSub>
      </m:oMath>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Classical / Frequentist Paired Samples T-Test, and Requirements</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method known to the author for evaluating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statistical hypothesis test known as a Classical / Frequentist Paired Samples T-Test, which relies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two hypotheses, and the following three requirements. The alternative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identical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associated with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of data. The second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any sample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random sample. The third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either</w:t>
      </w:r>
    </w:p>
    <w:p w:rsidR="00000000" w:rsidDel="00000000" w:rsidP="00000000" w:rsidRDefault="00000000" w:rsidRPr="00000000" w14:paraId="000003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w:t>
      </w:r>
    </w:p>
    <w:p w:rsidR="00000000" w:rsidDel="00000000" w:rsidP="00000000" w:rsidRDefault="00000000" w:rsidRPr="00000000" w14:paraId="000003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differences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contain any erroneous outliers corresponding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Matched Pairs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each corresponding to a unique student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belonging to a tuple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Reordering one column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reordering the other column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corrupt the pairings.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Simple Random Samples</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 simple random sample; in fact,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convenience sample. Therefore, while the steps of a Paired Samples T-Test will be performed, the results of the hypothesis test may be invalid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represent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Reasoning through Requirement of Large Sample Size or Normality, and</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Describing a Paired Samples T-Test</w:t>
      </w: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Central Limit Theorem,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then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mean of all differences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the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means </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many random samples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is centered around the difference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 and, essentially, value of interest), and has a standard deviation, and “standard error of the mean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(unknown)</w:t>
      </w:r>
    </w:p>
    <w:p w:rsidR="00000000" w:rsidDel="00000000" w:rsidP="00000000" w:rsidRDefault="00000000" w:rsidRPr="00000000" w14:paraId="000003A3">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den>
        </m:f>
      </m:oMath>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standard deviation of differences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 Paired Samples T-Test with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7">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 h</m:t>
        </m:r>
      </m:oMath>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known,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and test statistic</w:t>
      </w:r>
    </w:p>
    <w:p w:rsidR="00000000" w:rsidDel="00000000" w:rsidP="00000000" w:rsidRDefault="00000000" w:rsidRPr="00000000" w14:paraId="000003AA">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den>
        </m:f>
      </m:oMath>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computed. 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have a corresponding frequency in the standard normal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-scores corresponding to means </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 probability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or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could be computed. If this probability is deemed low (say,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the conventional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rejected, the results of the hypothesis test are statistically significant,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supported.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we fail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the hypothesis test are statistically insignificant, and we cannot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an approximation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3A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den>
        </m:f>
      </m:oMath>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standard deviation of the differences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unknown,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test statistic</w:t>
      </w:r>
    </w:p>
    <w:p w:rsidR="00000000" w:rsidDel="00000000" w:rsidP="00000000" w:rsidRDefault="00000000" w:rsidRPr="00000000" w14:paraId="000003B1">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oMath>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found instead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infinitely large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infinitely large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small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speaking,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this bias,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to have a corresponding frequency not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in a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might seem like a “horizontally stretched” version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or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could be computed. If this probability is deemed low (say,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the conventional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rejected, the results of the hypothesis test are statistically significant,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supported. If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we fail to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the hypothesis test are statistically insignificant, and we cannot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Large Sample Size or Normality</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the section “Samples and Datasets”,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Removing Erroneous Outliers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outliers, these outliers are not erroneous. Therefore,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Performing the Hypothesis Test for the Claim</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“Is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greater than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is greater than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hypothesis test is a Paired Samples T-Test 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compares two parameters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of data,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unknown.</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each corresponding to a unique student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of the form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met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convenience sample. The results of the hypothesis test may be invalid.</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 because the outliers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erroneous.</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relevant statistics relating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3D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n=66</m:t>
              </m:r>
            </m:oMath>
            <w:r w:rsidDel="00000000" w:rsidR="00000000" w:rsidRPr="00000000">
              <w:rPr>
                <w:rtl w:val="0"/>
              </w:rPr>
            </w:r>
          </w:p>
        </w:tc>
      </w:tr>
      <w:tr>
        <w:trPr>
          <w:cantSplit w:val="0"/>
          <w:tblHeader w:val="0"/>
        </w:trPr>
        <w:tc>
          <w:tcPr/>
          <w:p w:rsidR="00000000" w:rsidDel="00000000" w:rsidP="00000000" w:rsidRDefault="00000000" w:rsidRPr="00000000" w14:paraId="000003D5">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=6.152 h</m:t>
              </m:r>
            </m:oMath>
            <w:r w:rsidDel="00000000" w:rsidR="00000000" w:rsidRPr="00000000">
              <w:rPr>
                <w:rtl w:val="0"/>
              </w:rPr>
            </w:r>
          </w:p>
        </w:tc>
      </w:tr>
      <w:tr>
        <w:trPr>
          <w:cantSplit w:val="0"/>
          <w:tblHeader w:val="0"/>
        </w:trPr>
        <w:tc>
          <w:tcPr/>
          <w:p w:rsidR="00000000" w:rsidDel="00000000" w:rsidP="00000000" w:rsidRDefault="00000000" w:rsidRPr="00000000" w14:paraId="000003D6">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=7.275 h</m:t>
              </m:r>
            </m:oMath>
            <w:r w:rsidDel="00000000" w:rsidR="00000000" w:rsidRPr="00000000">
              <w:rPr>
                <w:rtl w:val="0"/>
              </w:rPr>
            </w:r>
          </w:p>
        </w:tc>
      </w:tr>
    </w:tbl>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 h</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the null hypothesis.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(7.275 h)</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(66)</m:t>
                </m:r>
              </m:e>
            </m:rad>
          </m:den>
        </m:f>
        <m:r>
          <w:rPr>
            <w:rFonts w:ascii="Cambria Math" w:cs="Cambria Math" w:eastAsia="Cambria Math" w:hAnsi="Cambria Math"/>
            <w:b w:val="0"/>
            <w:i w:val="0"/>
            <w:smallCaps w:val="0"/>
            <w:strike w:val="0"/>
            <w:color w:val="000000"/>
            <w:sz w:val="24"/>
            <w:szCs w:val="24"/>
            <w:u w:val="none"/>
            <w:shd w:fill="auto" w:val="clear"/>
            <w:vertAlign w:val="baseline"/>
          </w:rPr>
          <m:t xml:space="preserve">=0.896 h</m:t>
        </m:r>
      </m:oMath>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6.152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 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(0.896 h)</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=6.869</m:t>
        </m:r>
      </m:oMath>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=n-1=66-1=65</m:t>
        </m:r>
      </m:oMath>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tCDF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Cumulative Distribution Function for a lowest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number of degrees of freedom for the symmetric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greater than or equal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w:t>
      </w:r>
    </w:p>
    <w:p w:rsidR="00000000" w:rsidDel="00000000" w:rsidP="00000000" w:rsidRDefault="00000000" w:rsidRPr="00000000" w14:paraId="000003E1">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6.869</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65</m:t>
                </m:r>
              </m:e>
            </m:d>
          </m:e>
        </m:d>
        <m:r>
          <w:rPr>
            <w:rFonts w:ascii="Cambria Math" w:cs="Cambria Math" w:eastAsia="Cambria Math" w:hAnsi="Cambria Math"/>
            <w:b w:val="0"/>
            <w:i w:val="0"/>
            <w:smallCaps w:val="0"/>
            <w:strike w:val="0"/>
            <w:color w:val="000000"/>
            <w:sz w:val="24"/>
            <w:szCs w:val="24"/>
            <w:u w:val="none"/>
            <w:shd w:fill="auto" w:val="clear"/>
            <w:vertAlign w:val="baseline"/>
          </w:rPr>
          <m:t xml:space="preserve">=1.477×</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-9</m:t>
            </m:r>
          </m:sup>
        </m:sSup>
      </m:oMath>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hypothesis test was also performed using JASP. A CSV file containing the columns of data “Hours Study per Week” and “Hours Exercise per Week” was imported. A Classical / Frequentist Paired Samples T-Test was performed with a variable pair of “Hours Study per Week” and “Hours Exercise per Week”. Some calculated values are presented below.</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360.0" w:type="dxa"/>
        <w:jc w:val="left"/>
        <w:tblInd w:w="0.0" w:type="dxa"/>
        <w:tblLayout w:type="fixed"/>
        <w:tblLook w:val="0400"/>
      </w:tblPr>
      <w:tblGrid>
        <w:gridCol w:w="2101"/>
        <w:gridCol w:w="36"/>
        <w:gridCol w:w="110"/>
        <w:gridCol w:w="36"/>
        <w:gridCol w:w="2344"/>
        <w:gridCol w:w="36"/>
        <w:gridCol w:w="570"/>
        <w:gridCol w:w="36"/>
        <w:gridCol w:w="270"/>
        <w:gridCol w:w="36"/>
        <w:gridCol w:w="646"/>
        <w:gridCol w:w="36"/>
        <w:gridCol w:w="1585"/>
        <w:gridCol w:w="100"/>
        <w:gridCol w:w="1334"/>
        <w:gridCol w:w="84"/>
        <w:tblGridChange w:id="0">
          <w:tblGrid>
            <w:gridCol w:w="2101"/>
            <w:gridCol w:w="36"/>
            <w:gridCol w:w="110"/>
            <w:gridCol w:w="36"/>
            <w:gridCol w:w="2344"/>
            <w:gridCol w:w="36"/>
            <w:gridCol w:w="570"/>
            <w:gridCol w:w="36"/>
            <w:gridCol w:w="270"/>
            <w:gridCol w:w="36"/>
            <w:gridCol w:w="646"/>
            <w:gridCol w:w="36"/>
            <w:gridCol w:w="1585"/>
            <w:gridCol w:w="100"/>
            <w:gridCol w:w="1334"/>
            <w:gridCol w:w="84"/>
          </w:tblGrid>
        </w:tblGridChange>
      </w:tblGrid>
      <w:tr>
        <w:trPr>
          <w:cantSplit w:val="0"/>
          <w:tblHeader w:val="0"/>
        </w:trPr>
        <w:tc>
          <w:tcPr>
            <w:gridSpan w:val="16"/>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E5">
            <w:pPr>
              <w:pageBreakBefore w:val="0"/>
              <w:spacing w:after="0" w:line="240" w:lineRule="auto"/>
              <w:rPr>
                <w:b w:val="1"/>
              </w:rPr>
            </w:pPr>
            <w:r w:rsidDel="00000000" w:rsidR="00000000" w:rsidRPr="00000000">
              <w:rPr>
                <w:b w:val="1"/>
                <w:rtl w:val="0"/>
              </w:rPr>
              <w:t xml:space="preserve">Paired Samples T-Test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5">
            <w:pPr>
              <w:pageBreakBefore w:val="0"/>
              <w:spacing w:after="0" w:line="240" w:lineRule="auto"/>
              <w:jc w:val="center"/>
              <w:rPr>
                <w:b w:val="1"/>
              </w:rPr>
            </w:pPr>
            <w:r w:rsidDel="00000000" w:rsidR="00000000" w:rsidRPr="00000000">
              <w:rPr>
                <w:b w:val="1"/>
                <w:rtl w:val="0"/>
              </w:rPr>
              <w:t xml:space="preserve">Measure 1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7">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9">
            <w:pPr>
              <w:pageBreakBefore w:val="0"/>
              <w:spacing w:after="0" w:line="240" w:lineRule="auto"/>
              <w:jc w:val="center"/>
              <w:rPr>
                <w:b w:val="1"/>
              </w:rPr>
            </w:pPr>
            <w:r w:rsidDel="00000000" w:rsidR="00000000" w:rsidRPr="00000000">
              <w:rPr>
                <w:b w:val="1"/>
                <w:rtl w:val="0"/>
              </w:rPr>
              <w:t xml:space="preserve">Measure 2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B">
            <w:pPr>
              <w:pageBreakBefore w:val="0"/>
              <w:spacing w:after="0" w:line="240" w:lineRule="auto"/>
              <w:jc w:val="center"/>
              <w:rPr>
                <w:b w:val="1"/>
              </w:rPr>
            </w:pPr>
            <w:r w:rsidDel="00000000" w:rsidR="00000000" w:rsidRPr="00000000">
              <w:rPr>
                <w:b w:val="1"/>
                <w:rtl w:val="0"/>
              </w:rPr>
              <w:t xml:space="preserve">t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D">
            <w:pPr>
              <w:pageBreakBefore w:val="0"/>
              <w:spacing w:after="0" w:line="240" w:lineRule="auto"/>
              <w:jc w:val="center"/>
              <w:rPr>
                <w:b w:val="1"/>
              </w:rPr>
            </w:pPr>
            <w:r w:rsidDel="00000000" w:rsidR="00000000" w:rsidRPr="00000000">
              <w:rPr>
                <w:b w:val="1"/>
                <w:rtl w:val="0"/>
              </w:rPr>
              <w:t xml:space="preserve">df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3FF">
            <w:pPr>
              <w:pageBreakBefore w:val="0"/>
              <w:spacing w:after="0" w:line="240" w:lineRule="auto"/>
              <w:jc w:val="center"/>
              <w:rPr>
                <w:b w:val="1"/>
              </w:rPr>
            </w:pPr>
            <w:r w:rsidDel="00000000" w:rsidR="00000000" w:rsidRPr="00000000">
              <w:rPr>
                <w:b w:val="1"/>
                <w:rtl w:val="0"/>
              </w:rPr>
              <w:t xml:space="preserve">p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01">
            <w:pPr>
              <w:pageBreakBefore w:val="0"/>
              <w:spacing w:after="0" w:line="240" w:lineRule="auto"/>
              <w:jc w:val="center"/>
              <w:rPr>
                <w:b w:val="1"/>
              </w:rPr>
            </w:pPr>
            <w:r w:rsidDel="00000000" w:rsidR="00000000" w:rsidRPr="00000000">
              <w:rPr>
                <w:b w:val="1"/>
                <w:rtl w:val="0"/>
              </w:rPr>
              <w:t xml:space="preserve">Mean Difference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03">
            <w:pPr>
              <w:pageBreakBefore w:val="0"/>
              <w:spacing w:after="0" w:line="240" w:lineRule="auto"/>
              <w:jc w:val="center"/>
              <w:rPr>
                <w:b w:val="1"/>
              </w:rPr>
            </w:pPr>
            <w:r w:rsidDel="00000000" w:rsidR="00000000" w:rsidRPr="00000000">
              <w:rPr>
                <w:b w:val="1"/>
                <w:rtl w:val="0"/>
              </w:rPr>
              <w:t xml:space="preserve">SE Difference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5">
            <w:pPr>
              <w:pageBreakBefore w:val="0"/>
              <w:spacing w:after="0" w:line="240" w:lineRule="auto"/>
              <w:rPr/>
            </w:pPr>
            <w:r w:rsidDel="00000000" w:rsidR="00000000" w:rsidRPr="00000000">
              <w:rPr>
                <w:rtl w:val="0"/>
              </w:rPr>
              <w:t xml:space="preserve">Hours Study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6">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7">
            <w:pPr>
              <w:pageBreakBefore w:val="0"/>
              <w:spacing w:after="0" w:lin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8">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9">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A">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B">
            <w:pPr>
              <w:pageBreakBefore w:val="0"/>
              <w:spacing w:after="0" w:line="240" w:lineRule="auto"/>
              <w:jc w:val="right"/>
              <w:rPr/>
            </w:pPr>
            <w:r w:rsidDel="00000000" w:rsidR="00000000" w:rsidRPr="00000000">
              <w:rPr>
                <w:rtl w:val="0"/>
              </w:rPr>
              <w:t xml:space="preserve">6.869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C">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D">
            <w:pPr>
              <w:pageBreakBefore w:val="0"/>
              <w:spacing w:after="0" w:line="240" w:lineRule="auto"/>
              <w:jc w:val="right"/>
              <w:rPr/>
            </w:pPr>
            <w:r w:rsidDel="00000000" w:rsidR="00000000" w:rsidRPr="00000000">
              <w:rPr>
                <w:rtl w:val="0"/>
              </w:rPr>
              <w:t xml:space="preserve">65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E">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F">
            <w:pPr>
              <w:pageBreakBefore w:val="0"/>
              <w:spacing w:after="0" w:line="240" w:lineRule="auto"/>
              <w:jc w:val="right"/>
              <w:rPr/>
            </w:pPr>
            <w:r w:rsidDel="00000000" w:rsidR="00000000" w:rsidRPr="00000000">
              <w:rPr>
                <w:rtl w:val="0"/>
              </w:rPr>
              <w:t xml:space="preserve">&lt; .001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0">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1">
            <w:pPr>
              <w:pageBreakBefore w:val="0"/>
              <w:spacing w:after="0" w:line="240" w:lineRule="auto"/>
              <w:jc w:val="right"/>
              <w:rPr/>
            </w:pPr>
            <w:r w:rsidDel="00000000" w:rsidR="00000000" w:rsidRPr="00000000">
              <w:rPr>
                <w:rtl w:val="0"/>
              </w:rPr>
              <w:t xml:space="preserve">6.152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2">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3">
            <w:pPr>
              <w:pageBreakBefore w:val="0"/>
              <w:spacing w:after="0" w:line="240" w:lineRule="auto"/>
              <w:jc w:val="right"/>
              <w:rPr/>
            </w:pPr>
            <w:r w:rsidDel="00000000" w:rsidR="00000000" w:rsidRPr="00000000">
              <w:rPr>
                <w:rtl w:val="0"/>
              </w:rPr>
              <w:t xml:space="preserve">0.896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4">
            <w:pPr>
              <w:pageBreakBefore w:val="0"/>
              <w:spacing w:after="0" w:line="240" w:lineRule="auto"/>
              <w:jc w:val="right"/>
              <w:rPr/>
            </w:pPr>
            <w:r w:rsidDel="00000000" w:rsidR="00000000" w:rsidRPr="00000000">
              <w:rPr>
                <w:rtl w:val="0"/>
              </w:rPr>
            </w:r>
          </w:p>
        </w:tc>
      </w:tr>
      <w:tr>
        <w:trPr>
          <w:cantSplit w:val="0"/>
          <w:tblHeader w:val="0"/>
        </w:trPr>
        <w:tc>
          <w:tcPr>
            <w:gridSpan w:val="16"/>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415">
            <w:pPr>
              <w:pageBreakBefore w:val="0"/>
              <w:spacing w:after="0" w:line="240" w:lineRule="auto"/>
              <w:rPr>
                <w:sz w:val="20"/>
                <w:szCs w:val="20"/>
              </w:rPr>
            </w:pPr>
            <w:r w:rsidDel="00000000" w:rsidR="00000000" w:rsidRPr="00000000">
              <w:rPr>
                <w:rtl w:val="0"/>
              </w:rPr>
            </w:r>
          </w:p>
        </w:tc>
      </w:tr>
      <w:tr>
        <w:trPr>
          <w:cantSplit w:val="0"/>
          <w:tblHeader w:val="0"/>
        </w:trPr>
        <w:tc>
          <w:tcPr>
            <w:gridSpan w:val="1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25">
            <w:pPr>
              <w:pageBreakBefore w:val="0"/>
              <w:spacing w:after="0" w:line="240" w:lineRule="auto"/>
              <w:rPr/>
            </w:pPr>
            <w:r w:rsidDel="00000000" w:rsidR="00000000" w:rsidRPr="00000000">
              <w:rPr>
                <w:i w:val="1"/>
                <w:rtl w:val="0"/>
              </w:rPr>
              <w:t xml:space="preserve">Note. </w:t>
            </w:r>
            <w:r w:rsidDel="00000000" w:rsidR="00000000" w:rsidRPr="00000000">
              <w:rPr>
                <w:rtl w:val="0"/>
              </w:rPr>
              <w:t xml:space="preserve"> Student's t-test. </w:t>
            </w:r>
          </w:p>
        </w:tc>
      </w:tr>
    </w:tbl>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greater than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is less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rejected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our Independent Samples T-Test are statistically significant.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rejected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verdicts may not be valid.</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Confidence Interval for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d</m:t>
            </m:r>
          </m:sub>
        </m:sSub>
      </m:oMath>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88"/>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Defining the Practical Confidence Interval</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z-score and test statistic</w:t>
      </w:r>
    </w:p>
    <w:p w:rsidR="00000000" w:rsidDel="00000000" w:rsidP="00000000" w:rsidRDefault="00000000" w:rsidRPr="00000000" w14:paraId="00000447">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den>
        </m:f>
      </m:oMath>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corresponding frequency in the standard normal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standard normal distribution is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μ=0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have a standard deviation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σ=1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confidence level</w:t>
      </w:r>
    </w:p>
    <w:p w:rsidR="00000000" w:rsidDel="00000000" w:rsidP="00000000" w:rsidRDefault="00000000" w:rsidRPr="00000000" w14:paraId="0000044B">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L=1-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mod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α</m:t>
        </m:r>
      </m:oMath>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regions considered in determining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exists a critical value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the probability of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between</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μ-</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σ=-</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μ+</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σ=</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critical value is given by</w:t>
      </w:r>
    </w:p>
    <w:p w:rsidR="00000000" w:rsidDel="00000000" w:rsidP="00000000" w:rsidRDefault="00000000" w:rsidRPr="00000000" w14:paraId="0000044F">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=invnorm</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,μ,σ</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=invnorm</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1+0.95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,0,1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=1.960</m:t>
        </m:r>
      </m:oMath>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corresponding frequency in the normal frequency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normal, the probability of a mean </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between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unknown and is, in fact, the value of interest,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approximated with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margin of error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ideal confidence interval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confidence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given by</w:t>
      </w:r>
    </w:p>
    <w:p w:rsidR="00000000" w:rsidDel="00000000" w:rsidP="00000000" w:rsidRDefault="00000000" w:rsidRPr="00000000" w14:paraId="00000458">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d>
      </m:oMath>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unknown, let an approximation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45B">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den>
        </m:f>
      </m:oMath>
      <w:r w:rsidDel="00000000" w:rsidR="00000000" w:rsidRPr="00000000">
        <w:rPr>
          <w:rtl w:val="0"/>
        </w:rPr>
      </w:r>
    </w:p>
    <w:p w:rsidR="00000000" w:rsidDel="00000000" w:rsidP="00000000" w:rsidRDefault="00000000" w:rsidRPr="00000000" w14:paraId="0000045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and test statistic</w:t>
      </w:r>
    </w:p>
    <w:p w:rsidR="00000000" w:rsidDel="00000000" w:rsidP="00000000" w:rsidRDefault="00000000" w:rsidRPr="00000000" w14:paraId="0000045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m:t>
            </m:r>
          </m:den>
        </m:f>
      </m:oMath>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utilized instead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to have a corresponding frequency in a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=n-1</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exists a critical value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the probability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between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critical value is given by</w:t>
      </w:r>
    </w:p>
    <w:p w:rsidR="00000000" w:rsidDel="00000000" w:rsidP="00000000" w:rsidRDefault="00000000" w:rsidRPr="00000000" w14:paraId="0000046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oMath>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an approximation of the margin of error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practical confidence interval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confidence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given by</w:t>
      </w:r>
    </w:p>
    <w:p w:rsidR="00000000" w:rsidDel="00000000" w:rsidP="00000000" w:rsidRDefault="00000000" w:rsidRPr="00000000" w14:paraId="00000467">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d>
      </m:oMath>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Calculating the Practical Confidence Interval</w:t>
      </w: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chosen during the Paired Samples T-Test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L=1-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mod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α=1-</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mod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1,2</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0.05</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=0.90</m:t>
        </m:r>
      </m:oMath>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(7.275 h)</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(66)</m:t>
                </m:r>
              </m:e>
            </m:rad>
          </m:den>
        </m:f>
        <m:r>
          <w:rPr>
            <w:rFonts w:ascii="Cambria Math" w:cs="Cambria Math" w:eastAsia="Cambria Math" w:hAnsi="Cambria Math"/>
            <w:b w:val="0"/>
            <w:i w:val="0"/>
            <w:smallCaps w:val="0"/>
            <w:strike w:val="0"/>
            <w:color w:val="000000"/>
            <w:sz w:val="24"/>
            <w:szCs w:val="24"/>
            <w:u w:val="none"/>
            <w:shd w:fill="auto" w:val="clear"/>
            <w:vertAlign w:val="baseline"/>
          </w:rPr>
          <m:t xml:space="preserve">=0.896 h</m:t>
        </m:r>
      </m:oMath>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α/2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=inv_t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1+0.90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,65</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=1.669</m:t>
        </m:r>
      </m:oMath>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α</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α</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d>
      </m:oMath>
      <w:r w:rsidDel="00000000" w:rsidR="00000000" w:rsidRPr="00000000">
        <w:rPr>
          <w:rtl w:val="0"/>
        </w:rPr>
      </w:r>
    </w:p>
    <w:p w:rsidR="00000000" w:rsidDel="00000000" w:rsidP="00000000" w:rsidRDefault="00000000" w:rsidRPr="00000000" w14:paraId="00000475">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6.152 h-</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1.669</m:t>
                </m:r>
              </m:e>
            </m:d>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0.896 h</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,6.152 h+</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1.669</m:t>
                </m:r>
              </m:e>
            </m:d>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0.896 h</m:t>
                </m:r>
              </m:e>
            </m:d>
          </m:e>
        </m:d>
      </m:oMath>
      <w:r w:rsidDel="00000000" w:rsidR="00000000" w:rsidRPr="00000000">
        <w:rPr>
          <w:rtl w:val="0"/>
        </w:rPr>
      </w:r>
    </w:p>
    <w:p w:rsidR="00000000" w:rsidDel="00000000" w:rsidP="00000000" w:rsidRDefault="00000000" w:rsidRPr="00000000" w14:paraId="00000476">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=(4.657 h,7.646 h)</m:t>
        </m:r>
      </m:oMath>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hypothesis test was also performed using JASP. A CSV file containing the columns of data “Hours Study per Week” and “Hours Exercise per Week” was imported. A Classical / Frequentist Paired Samples T-Test was performed with a variable pair of “Hours Study per Week” and “Hours Exercise per Week”. A confidence interval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was displayed. Some calculated values are presented below.</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359.999999999998" w:type="dxa"/>
        <w:jc w:val="left"/>
        <w:tblInd w:w="0.0" w:type="dxa"/>
        <w:tblLayout w:type="fixed"/>
        <w:tblLook w:val="0400"/>
      </w:tblPr>
      <w:tblGrid>
        <w:gridCol w:w="1419"/>
        <w:gridCol w:w="37"/>
        <w:gridCol w:w="110"/>
        <w:gridCol w:w="36"/>
        <w:gridCol w:w="1524"/>
        <w:gridCol w:w="36"/>
        <w:gridCol w:w="570"/>
        <w:gridCol w:w="36"/>
        <w:gridCol w:w="270"/>
        <w:gridCol w:w="36"/>
        <w:gridCol w:w="646"/>
        <w:gridCol w:w="36"/>
        <w:gridCol w:w="1273"/>
        <w:gridCol w:w="80"/>
        <w:gridCol w:w="1163"/>
        <w:gridCol w:w="73"/>
        <w:gridCol w:w="953"/>
        <w:gridCol w:w="58"/>
        <w:gridCol w:w="946"/>
        <w:gridCol w:w="58"/>
        <w:tblGridChange w:id="0">
          <w:tblGrid>
            <w:gridCol w:w="1419"/>
            <w:gridCol w:w="37"/>
            <w:gridCol w:w="110"/>
            <w:gridCol w:w="36"/>
            <w:gridCol w:w="1524"/>
            <w:gridCol w:w="36"/>
            <w:gridCol w:w="570"/>
            <w:gridCol w:w="36"/>
            <w:gridCol w:w="270"/>
            <w:gridCol w:w="36"/>
            <w:gridCol w:w="646"/>
            <w:gridCol w:w="36"/>
            <w:gridCol w:w="1273"/>
            <w:gridCol w:w="80"/>
            <w:gridCol w:w="1163"/>
            <w:gridCol w:w="73"/>
            <w:gridCol w:w="953"/>
            <w:gridCol w:w="58"/>
            <w:gridCol w:w="946"/>
            <w:gridCol w:w="58"/>
          </w:tblGrid>
        </w:tblGridChange>
      </w:tblGrid>
      <w:tr>
        <w:trPr>
          <w:cantSplit w:val="0"/>
          <w:tblHeader w:val="0"/>
        </w:trPr>
        <w:tc>
          <w:tcPr>
            <w:gridSpan w:val="20"/>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7A">
            <w:pPr>
              <w:pageBreakBefore w:val="0"/>
              <w:spacing w:after="0" w:line="240" w:lineRule="auto"/>
              <w:rPr>
                <w:b w:val="1"/>
              </w:rPr>
            </w:pPr>
            <w:r w:rsidDel="00000000" w:rsidR="00000000" w:rsidRPr="00000000">
              <w:rPr>
                <w:b w:val="1"/>
                <w:rtl w:val="0"/>
              </w:rPr>
              <w:t xml:space="preserve">Paired Samples T-Test </w:t>
            </w:r>
          </w:p>
        </w:tc>
      </w:tr>
      <w:tr>
        <w:trPr>
          <w:cantSplit w:val="0"/>
          <w:tblHeader w:val="0"/>
        </w:trPr>
        <w:tc>
          <w:tcPr>
            <w:gridSpan w:val="1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E">
            <w:pPr>
              <w:pageBreakBefore w:val="0"/>
              <w:spacing w:after="0" w:line="240" w:lineRule="auto"/>
              <w:rPr>
                <w:b w:val="1"/>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9E">
            <w:pPr>
              <w:pageBreakBefore w:val="0"/>
              <w:spacing w:after="0" w:line="240" w:lineRule="auto"/>
              <w:jc w:val="center"/>
              <w:rPr>
                <w:b w:val="1"/>
              </w:rPr>
            </w:pPr>
            <w:r w:rsidDel="00000000" w:rsidR="00000000" w:rsidRPr="00000000">
              <w:rPr>
                <w:b w:val="1"/>
                <w:rtl w:val="0"/>
              </w:rPr>
              <w:t xml:space="preserve">90% CI for Mean Difference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2">
            <w:pPr>
              <w:pageBreakBefore w:val="0"/>
              <w:spacing w:after="0" w:line="240" w:lineRule="auto"/>
              <w:jc w:val="center"/>
              <w:rPr>
                <w:b w:val="1"/>
              </w:rPr>
            </w:pPr>
            <w:r w:rsidDel="00000000" w:rsidR="00000000" w:rsidRPr="00000000">
              <w:rPr>
                <w:b w:val="1"/>
                <w:rtl w:val="0"/>
              </w:rPr>
              <w:t xml:space="preserve">Measure 1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4">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6">
            <w:pPr>
              <w:pageBreakBefore w:val="0"/>
              <w:spacing w:after="0" w:line="240" w:lineRule="auto"/>
              <w:jc w:val="center"/>
              <w:rPr>
                <w:b w:val="1"/>
              </w:rPr>
            </w:pPr>
            <w:r w:rsidDel="00000000" w:rsidR="00000000" w:rsidRPr="00000000">
              <w:rPr>
                <w:b w:val="1"/>
                <w:rtl w:val="0"/>
              </w:rPr>
              <w:t xml:space="preserve">Measure 2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8">
            <w:pPr>
              <w:pageBreakBefore w:val="0"/>
              <w:spacing w:after="0" w:line="240" w:lineRule="auto"/>
              <w:jc w:val="center"/>
              <w:rPr>
                <w:b w:val="1"/>
              </w:rPr>
            </w:pPr>
            <w:r w:rsidDel="00000000" w:rsidR="00000000" w:rsidRPr="00000000">
              <w:rPr>
                <w:b w:val="1"/>
                <w:rtl w:val="0"/>
              </w:rPr>
              <w:t xml:space="preserve">t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A">
            <w:pPr>
              <w:pageBreakBefore w:val="0"/>
              <w:spacing w:after="0" w:line="240" w:lineRule="auto"/>
              <w:jc w:val="center"/>
              <w:rPr>
                <w:b w:val="1"/>
              </w:rPr>
            </w:pPr>
            <w:r w:rsidDel="00000000" w:rsidR="00000000" w:rsidRPr="00000000">
              <w:rPr>
                <w:b w:val="1"/>
                <w:rtl w:val="0"/>
              </w:rPr>
              <w:t xml:space="preserve">df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C">
            <w:pPr>
              <w:pageBreakBefore w:val="0"/>
              <w:spacing w:after="0" w:line="240" w:lineRule="auto"/>
              <w:jc w:val="center"/>
              <w:rPr>
                <w:b w:val="1"/>
              </w:rPr>
            </w:pPr>
            <w:r w:rsidDel="00000000" w:rsidR="00000000" w:rsidRPr="00000000">
              <w:rPr>
                <w:b w:val="1"/>
                <w:rtl w:val="0"/>
              </w:rPr>
              <w:t xml:space="preserve">p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AE">
            <w:pPr>
              <w:pageBreakBefore w:val="0"/>
              <w:spacing w:after="0" w:line="240" w:lineRule="auto"/>
              <w:jc w:val="center"/>
              <w:rPr>
                <w:b w:val="1"/>
              </w:rPr>
            </w:pPr>
            <w:r w:rsidDel="00000000" w:rsidR="00000000" w:rsidRPr="00000000">
              <w:rPr>
                <w:b w:val="1"/>
                <w:rtl w:val="0"/>
              </w:rPr>
              <w:t xml:space="preserve">Mean Difference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B0">
            <w:pPr>
              <w:pageBreakBefore w:val="0"/>
              <w:spacing w:after="0" w:line="240" w:lineRule="auto"/>
              <w:jc w:val="center"/>
              <w:rPr>
                <w:b w:val="1"/>
              </w:rPr>
            </w:pPr>
            <w:r w:rsidDel="00000000" w:rsidR="00000000" w:rsidRPr="00000000">
              <w:rPr>
                <w:b w:val="1"/>
                <w:rtl w:val="0"/>
              </w:rPr>
              <w:t xml:space="preserve">SE Difference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B2">
            <w:pPr>
              <w:pageBreakBefore w:val="0"/>
              <w:spacing w:after="0" w:line="240" w:lineRule="auto"/>
              <w:jc w:val="center"/>
              <w:rPr>
                <w:b w:val="1"/>
              </w:rPr>
            </w:pPr>
            <w:r w:rsidDel="00000000" w:rsidR="00000000" w:rsidRPr="00000000">
              <w:rPr>
                <w:b w:val="1"/>
                <w:rtl w:val="0"/>
              </w:rPr>
              <w:t xml:space="preserve">Lower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4B4">
            <w:pPr>
              <w:pageBreakBefore w:val="0"/>
              <w:spacing w:after="0" w:line="240" w:lineRule="auto"/>
              <w:jc w:val="center"/>
              <w:rPr>
                <w:b w:val="1"/>
              </w:rPr>
            </w:pPr>
            <w:r w:rsidDel="00000000" w:rsidR="00000000" w:rsidRPr="00000000">
              <w:rPr>
                <w:b w:val="1"/>
                <w:rtl w:val="0"/>
              </w:rPr>
              <w:t xml:space="preserve">Upper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6">
            <w:pPr>
              <w:pageBreakBefore w:val="0"/>
              <w:spacing w:after="0" w:line="240" w:lineRule="auto"/>
              <w:rPr/>
            </w:pPr>
            <w:r w:rsidDel="00000000" w:rsidR="00000000" w:rsidRPr="00000000">
              <w:rPr>
                <w:rtl w:val="0"/>
              </w:rPr>
              <w:t xml:space="preserve">Hours Study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7">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8">
            <w:pPr>
              <w:pageBreakBefore w:val="0"/>
              <w:spacing w:after="0" w:lin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9">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A">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B">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C">
            <w:pPr>
              <w:pageBreakBefore w:val="0"/>
              <w:spacing w:after="0" w:line="240" w:lineRule="auto"/>
              <w:jc w:val="right"/>
              <w:rPr/>
            </w:pPr>
            <w:r w:rsidDel="00000000" w:rsidR="00000000" w:rsidRPr="00000000">
              <w:rPr>
                <w:rtl w:val="0"/>
              </w:rPr>
              <w:t xml:space="preserve">6.869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D">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E">
            <w:pPr>
              <w:pageBreakBefore w:val="0"/>
              <w:spacing w:after="0" w:line="240" w:lineRule="auto"/>
              <w:jc w:val="right"/>
              <w:rPr/>
            </w:pPr>
            <w:r w:rsidDel="00000000" w:rsidR="00000000" w:rsidRPr="00000000">
              <w:rPr>
                <w:rtl w:val="0"/>
              </w:rPr>
              <w:t xml:space="preserve">65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F">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0">
            <w:pPr>
              <w:pageBreakBefore w:val="0"/>
              <w:spacing w:after="0" w:line="240" w:lineRule="auto"/>
              <w:jc w:val="right"/>
              <w:rPr/>
            </w:pPr>
            <w:r w:rsidDel="00000000" w:rsidR="00000000" w:rsidRPr="00000000">
              <w:rPr>
                <w:rtl w:val="0"/>
              </w:rPr>
              <w:t xml:space="preserve">&lt; .001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1">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2">
            <w:pPr>
              <w:pageBreakBefore w:val="0"/>
              <w:spacing w:after="0" w:line="240" w:lineRule="auto"/>
              <w:jc w:val="right"/>
              <w:rPr/>
            </w:pPr>
            <w:r w:rsidDel="00000000" w:rsidR="00000000" w:rsidRPr="00000000">
              <w:rPr>
                <w:rtl w:val="0"/>
              </w:rPr>
              <w:t xml:space="preserve">6.152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3">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4">
            <w:pPr>
              <w:pageBreakBefore w:val="0"/>
              <w:spacing w:after="0" w:line="240" w:lineRule="auto"/>
              <w:jc w:val="right"/>
              <w:rPr/>
            </w:pPr>
            <w:r w:rsidDel="00000000" w:rsidR="00000000" w:rsidRPr="00000000">
              <w:rPr>
                <w:rtl w:val="0"/>
              </w:rPr>
              <w:t xml:space="preserve">0.896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5">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6">
            <w:pPr>
              <w:pageBreakBefore w:val="0"/>
              <w:spacing w:after="0" w:line="240" w:lineRule="auto"/>
              <w:jc w:val="right"/>
              <w:rPr/>
            </w:pPr>
            <w:r w:rsidDel="00000000" w:rsidR="00000000" w:rsidRPr="00000000">
              <w:rPr>
                <w:rtl w:val="0"/>
              </w:rPr>
              <w:t xml:space="preserve">4.657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7">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8">
            <w:pPr>
              <w:pageBreakBefore w:val="0"/>
              <w:spacing w:after="0" w:line="240" w:lineRule="auto"/>
              <w:jc w:val="right"/>
              <w:rPr/>
            </w:pPr>
            <w:r w:rsidDel="00000000" w:rsidR="00000000" w:rsidRPr="00000000">
              <w:rPr>
                <w:rtl w:val="0"/>
              </w:rPr>
              <w:t xml:space="preserve">7.646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9">
            <w:pPr>
              <w:pageBreakBefore w:val="0"/>
              <w:spacing w:after="0" w:line="240" w:lineRule="auto"/>
              <w:jc w:val="right"/>
              <w:rPr/>
            </w:pPr>
            <w:r w:rsidDel="00000000" w:rsidR="00000000" w:rsidRPr="00000000">
              <w:rPr>
                <w:rtl w:val="0"/>
              </w:rPr>
            </w:r>
          </w:p>
        </w:tc>
      </w:tr>
      <w:tr>
        <w:trPr>
          <w:cantSplit w:val="0"/>
          <w:tblHeader w:val="0"/>
        </w:trPr>
        <w:tc>
          <w:tcPr>
            <w:gridSpan w:val="20"/>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4CA">
            <w:pPr>
              <w:pageBreakBefore w:val="0"/>
              <w:spacing w:after="0" w:line="240" w:lineRule="auto"/>
              <w:rPr>
                <w:sz w:val="20"/>
                <w:szCs w:val="20"/>
              </w:rPr>
            </w:pPr>
            <w:r w:rsidDel="00000000" w:rsidR="00000000" w:rsidRPr="00000000">
              <w:rPr>
                <w:rtl w:val="0"/>
              </w:rPr>
            </w:r>
          </w:p>
        </w:tc>
      </w:tr>
      <w:tr>
        <w:trPr>
          <w:cantSplit w:val="0"/>
          <w:tblHeader w:val="0"/>
        </w:trPr>
        <w:tc>
          <w:tcPr>
            <w:gridSpan w:val="20"/>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DE">
            <w:pPr>
              <w:pageBreakBefore w:val="0"/>
              <w:spacing w:after="0" w:line="240" w:lineRule="auto"/>
              <w:rPr/>
            </w:pPr>
            <w:r w:rsidDel="00000000" w:rsidR="00000000" w:rsidRPr="00000000">
              <w:rPr>
                <w:i w:val="1"/>
                <w:rtl w:val="0"/>
              </w:rPr>
              <w:t xml:space="preserve">Note. </w:t>
            </w:r>
            <w:r w:rsidDel="00000000" w:rsidR="00000000" w:rsidRPr="00000000">
              <w:rPr>
                <w:rtl w:val="0"/>
              </w:rPr>
              <w:t xml:space="preserve"> Student's t-test. </w:t>
            </w:r>
          </w:p>
        </w:tc>
      </w:tr>
    </w:tbl>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practical confidence interval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contain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significant difference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a significant difference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insufficient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reasonings confirm the results of the Independent Samples T-Test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reasonings may not be valid.</w:t>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correlation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evaluate a corresponding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“there a correlation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Section II is used.</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Addressing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3</m:t>
            </m:r>
          </m:sub>
        </m:sSub>
      </m:oMath>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and Evaluating </w:t>
      </w:r>
      <m:oMath>
        <m:sSub>
          <m:sSubPr>
            <m:ctrlPr>
              <w:rPr>
                <w:rFonts w:ascii="Cambria Math" w:cs="Cambria Math" w:eastAsia="Cambria Math" w:hAnsi="Cambria Math"/>
                <w:b w:val="0"/>
                <w:i w:val="0"/>
                <w:smallCaps w:val="0"/>
                <w:strike w:val="0"/>
                <w:color w:val="000000"/>
                <w:sz w:val="24"/>
                <w:szCs w:val="24"/>
                <w:u w:val="single"/>
                <w:shd w:fill="auto" w:val="clear"/>
                <w:vertAlign w:val="baseline"/>
              </w:rPr>
            </m:ctrlPr>
          </m:sSubPr>
          <m:e>
            <m:r>
              <w:rPr>
                <w:rFonts w:ascii="Cambria Math" w:cs="Cambria Math" w:eastAsia="Cambria Math" w:hAnsi="Cambria Math"/>
                <w:b w:val="0"/>
                <w:i w:val="0"/>
                <w:smallCaps w:val="0"/>
                <w:strike w:val="0"/>
                <w:color w:val="000000"/>
                <w:sz w:val="24"/>
                <w:szCs w:val="24"/>
                <w:u w:val="singl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single"/>
                <w:shd w:fill="auto" w:val="clear"/>
                <w:vertAlign w:val="baseline"/>
              </w:rPr>
              <m:t xml:space="preserve">3</m:t>
            </m:r>
          </m:sub>
        </m:sSub>
      </m:oMath>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Pearson’s Linear Correlation Coefficient</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Pearson’s Linear Correlation Coefficient corresponding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506">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n</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den>
        </m:f>
      </m:oMath>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Pearson’s Linear Correlation Coefficient corresponding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r>
          <m:t>ρ</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of the same form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the summations for </w:t>
      </w:r>
      <m:oMath>
        <m:r>
          <m:t>ρ</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over the indices of all matched pairs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pageBreakBefore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Classical / Frequentist Correlation Analysis, and Requirements</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method known to the author for evaluating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Classical / Frequentist Correlation Analysis, which relies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two hypotheses, and the following four requirements. The alternative hypothesis corresponds to the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ρ≠0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null hypothesis 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ρ=0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associated with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of data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as pairs are independent. The second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any sample from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random sample. The third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a scatterplot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versus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shows a linear trend. The fourth requirement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contain any erroneous outliers corresponding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Matched Pairs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matched pairs, each corresponding to a unique student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belonging to a tuple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pairs are independent; the pairs may be reordered without changing the correlation analysis.</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Simple Random Samples</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 simple random sample; in fact,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convenience sample. Therefore, while the steps of a Correlation Analysis will be performed, the results of the analysis may be invalid because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represent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a Linear Trend</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scatterplot was produced by JASP. A CSV file containing the columns of data “Hours Study per Week” and “Hours Exercise per Week” was imported. A “Classical / Frequentist Correlation Analysis” was performed with variables “Hours Study per Week” and “Hours Exercise per Week”. The title for the scatterplot was reordered to present the dependent variable “Hours Exercise per Week” first.</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scatterplot shows a linear trend; hours exercise per week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seem to gradually increase with increasing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0">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Exercise per Week vs. Hours Study per Week</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594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Considering the Requirement of Removing Erroneous Outliers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dataset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outliers, these outliers are not erroneous. Therefore,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met.</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strength of the linear relationship between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percent of variation in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explained by the linear relationship between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percent of variation in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explained by the linear relationship between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w</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weakness of the linear relationship between all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i</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=n-2=66-2=64</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some</w:t>
      </w:r>
    </w:p>
    <w:p w:rsidR="00000000" w:rsidDel="00000000" w:rsidP="00000000" w:rsidRDefault="00000000" w:rsidRPr="00000000" w14:paraId="0000052F">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ε</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w</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ra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(0.354)</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(64)</m:t>
                </m:r>
              </m:den>
            </m:f>
          </m:e>
        </m:rad>
        <m:r>
          <w:rPr>
            <w:rFonts w:ascii="Cambria Math" w:cs="Cambria Math" w:eastAsia="Cambria Math" w:hAnsi="Cambria Math"/>
            <w:b w:val="0"/>
            <w:i w:val="0"/>
            <w:smallCaps w:val="0"/>
            <w:strike w:val="0"/>
            <w:color w:val="000000"/>
            <w:sz w:val="24"/>
            <w:szCs w:val="24"/>
            <w:u w:val="none"/>
            <w:shd w:fill="auto" w:val="clear"/>
            <w:vertAlign w:val="baseline"/>
          </w:rPr>
          <m:t xml:space="preserve">=0.117</m:t>
        </m:r>
      </m:oMath>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ρ=0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the null hypothesis.</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statistic for Pearson’s Linear Correlation Coefficient</w:t>
      </w:r>
    </w:p>
    <w:p w:rsidR="00000000" w:rsidDel="00000000" w:rsidP="00000000" w:rsidRDefault="00000000" w:rsidRPr="00000000" w14:paraId="00000534">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r-ρ</m:t>
            </m:r>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ε</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0.354</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(0.117)</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=3.027</m:t>
        </m:r>
      </m:oMath>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to have a corresponding frequency in a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centered 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number of degrees of freedom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tCDF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Cumulative Distribution Function for a lowest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number of degrees of freedom for the symmetric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less than or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greater than or equal to </w:t>
      </w:r>
      <m:oMath>
        <m:d>
          <m:dPr>
            <m:begChr m:val="|"/>
            <m:endChr m:val="|"/>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w:t>
      </w:r>
    </w:p>
    <w:p w:rsidR="00000000" w:rsidDel="00000000" w:rsidP="00000000" w:rsidRDefault="00000000" w:rsidRPr="00000000" w14:paraId="00000539">
      <w:pPr>
        <w:pageBreakBefore w:val="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 or 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e>
        </m:d>
        <m:r>
          <w:rPr>
            <w:rFonts w:ascii="Cambria Math" w:cs="Cambria Math" w:eastAsia="Cambria Math" w:hAnsi="Cambria Math"/>
            <w:b w:val="0"/>
            <w:i w:val="0"/>
            <w:smallCaps w:val="0"/>
            <w:strike w:val="0"/>
            <w:color w:val="000000"/>
            <w:sz w:val="24"/>
            <w:szCs w:val="24"/>
            <w:u w:val="none"/>
            <w:shd w:fill="auto" w:val="clear"/>
            <w:vertAlign w:val="baseline"/>
          </w:rPr>
          <m:t xml:space="preserve">=2 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df</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=2 tCDF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3.027,∞,64</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=0.004</m:t>
        </m:r>
      </m:oMath>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hypothesis test was also performed using JASP. A CSV file containing the columns of data “Hours Study per Week” and “Hours Exercise per Week” was imported. A Classical / Frequentist Correlation Analysis was performed with variables “Hours Study per Week” and “Hours Exercise per Week”. Some calculated values are presented below.</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359.999999999998" w:type="dxa"/>
        <w:jc w:val="left"/>
        <w:tblInd w:w="0.0" w:type="dxa"/>
        <w:tblLayout w:type="fixed"/>
        <w:tblLook w:val="0400"/>
      </w:tblPr>
      <w:tblGrid>
        <w:gridCol w:w="2961"/>
        <w:gridCol w:w="48"/>
        <w:gridCol w:w="147"/>
        <w:gridCol w:w="48"/>
        <w:gridCol w:w="3316"/>
        <w:gridCol w:w="48"/>
        <w:gridCol w:w="360"/>
        <w:gridCol w:w="48"/>
        <w:gridCol w:w="1484"/>
        <w:gridCol w:w="93"/>
        <w:gridCol w:w="759"/>
        <w:gridCol w:w="48"/>
        <w:tblGridChange w:id="0">
          <w:tblGrid>
            <w:gridCol w:w="2961"/>
            <w:gridCol w:w="48"/>
            <w:gridCol w:w="147"/>
            <w:gridCol w:w="48"/>
            <w:gridCol w:w="3316"/>
            <w:gridCol w:w="48"/>
            <w:gridCol w:w="360"/>
            <w:gridCol w:w="48"/>
            <w:gridCol w:w="1484"/>
            <w:gridCol w:w="93"/>
            <w:gridCol w:w="759"/>
            <w:gridCol w:w="48"/>
          </w:tblGrid>
        </w:tblGridChange>
      </w:tblGrid>
      <w:tr>
        <w:trPr>
          <w:cantSplit w:val="0"/>
          <w:tblHeader w:val="0"/>
        </w:trPr>
        <w:tc>
          <w:tcPr>
            <w:gridSpan w:val="1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3D">
            <w:pPr>
              <w:pageBreakBefore w:val="0"/>
              <w:spacing w:after="0" w:line="240" w:lineRule="auto"/>
              <w:rPr>
                <w:b w:val="1"/>
              </w:rPr>
            </w:pPr>
            <w:r w:rsidDel="00000000" w:rsidR="00000000" w:rsidRPr="00000000">
              <w:rPr>
                <w:b w:val="1"/>
                <w:rtl w:val="0"/>
              </w:rPr>
              <w:t xml:space="preserve">Pearson's Correlations </w:t>
            </w:r>
          </w:p>
        </w:tc>
      </w:tr>
      <w:tr>
        <w:trPr>
          <w:cantSplit w:val="0"/>
          <w:tblHeader w:val="0"/>
        </w:trPr>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49">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4B">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4D">
            <w:pPr>
              <w:pageBreakBefore w:val="0"/>
              <w:spacing w:after="0" w:line="240" w:lineRule="auto"/>
              <w:jc w:val="cente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4F">
            <w:pPr>
              <w:pageBreakBefore w:val="0"/>
              <w:spacing w:after="0" w:line="240" w:lineRule="auto"/>
              <w:jc w:val="center"/>
              <w:rPr>
                <w:b w:val="1"/>
              </w:rPr>
            </w:pPr>
            <w:r w:rsidDel="00000000" w:rsidR="00000000" w:rsidRPr="00000000">
              <w:rPr>
                <w:b w:val="1"/>
                <w:rtl w:val="0"/>
              </w:rPr>
              <w:t xml:space="preserve">n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51">
            <w:pPr>
              <w:pageBreakBefore w:val="0"/>
              <w:spacing w:after="0" w:line="240" w:lineRule="auto"/>
              <w:jc w:val="center"/>
              <w:rPr>
                <w:b w:val="1"/>
              </w:rPr>
            </w:pPr>
            <w:r w:rsidDel="00000000" w:rsidR="00000000" w:rsidRPr="00000000">
              <w:rPr>
                <w:b w:val="1"/>
                <w:rtl w:val="0"/>
              </w:rPr>
              <w:t xml:space="preserve">Pearson's r </w:t>
            </w:r>
          </w:p>
        </w:tc>
        <w:tc>
          <w:tcPr>
            <w:gridSpan w:val="2"/>
            <w:tcBorders>
              <w:top w:color="000000" w:space="0" w:sz="0" w:val="nil"/>
              <w:left w:color="000000" w:space="0" w:sz="0" w:val="nil"/>
              <w:bottom w:color="000000" w:space="0" w:sz="6" w:val="single"/>
              <w:right w:color="000000" w:space="0" w:sz="0" w:val="nil"/>
            </w:tcBorders>
            <w:vAlign w:val="center"/>
          </w:tcPr>
          <w:p w:rsidR="00000000" w:rsidDel="00000000" w:rsidP="00000000" w:rsidRDefault="00000000" w:rsidRPr="00000000" w14:paraId="00000553">
            <w:pPr>
              <w:pageBreakBefore w:val="0"/>
              <w:spacing w:after="0" w:line="240" w:lineRule="auto"/>
              <w:jc w:val="center"/>
              <w:rPr>
                <w:b w:val="1"/>
              </w:rPr>
            </w:pPr>
            <w:r w:rsidDel="00000000" w:rsidR="00000000" w:rsidRPr="00000000">
              <w:rPr>
                <w:b w:val="1"/>
                <w:rtl w:val="0"/>
              </w:rPr>
              <w:t xml:space="preserve">p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5">
            <w:pPr>
              <w:pageBreakBefore w:val="0"/>
              <w:spacing w:after="0" w:line="240" w:lineRule="auto"/>
              <w:rPr/>
            </w:pPr>
            <w:r w:rsidDel="00000000" w:rsidR="00000000" w:rsidRPr="00000000">
              <w:rPr>
                <w:rtl w:val="0"/>
              </w:rPr>
              <w:t xml:space="preserve">Hours Study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6">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7">
            <w:pPr>
              <w:pageBreakBefore w:val="0"/>
              <w:spacing w:after="0" w:lin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8">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9">
            <w:pPr>
              <w:pageBreakBefore w:val="0"/>
              <w:spacing w:after="0" w:line="240" w:lineRule="auto"/>
              <w:rPr/>
            </w:pPr>
            <w:r w:rsidDel="00000000" w:rsidR="00000000" w:rsidRPr="00000000">
              <w:rPr>
                <w:rtl w:val="0"/>
              </w:rPr>
              <w:t xml:space="preserve">Hours Exercise per Week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A">
            <w:pPr>
              <w:pageBreakBefore w:val="0"/>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B">
            <w:pPr>
              <w:pageBreakBefore w:val="0"/>
              <w:spacing w:after="0" w:line="240" w:lineRule="auto"/>
              <w:jc w:val="right"/>
              <w:rPr/>
            </w:pPr>
            <w:r w:rsidDel="00000000" w:rsidR="00000000" w:rsidRPr="00000000">
              <w:rPr>
                <w:rtl w:val="0"/>
              </w:rPr>
              <w:t xml:space="preserve">66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C">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D">
            <w:pPr>
              <w:pageBreakBefore w:val="0"/>
              <w:spacing w:after="0" w:line="240" w:lineRule="auto"/>
              <w:jc w:val="right"/>
              <w:rPr/>
            </w:pPr>
            <w:r w:rsidDel="00000000" w:rsidR="00000000" w:rsidRPr="00000000">
              <w:rPr>
                <w:rtl w:val="0"/>
              </w:rPr>
              <w:t xml:space="preserve">0.354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E">
            <w:pPr>
              <w:pageBreakBefore w:val="0"/>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5F">
            <w:pPr>
              <w:pageBreakBefore w:val="0"/>
              <w:spacing w:after="0" w:line="240" w:lineRule="auto"/>
              <w:jc w:val="right"/>
              <w:rPr/>
            </w:pPr>
            <w:r w:rsidDel="00000000" w:rsidR="00000000" w:rsidRPr="00000000">
              <w:rPr>
                <w:rtl w:val="0"/>
              </w:rPr>
              <w:t xml:space="preserve">0.004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0">
            <w:pPr>
              <w:pageBreakBefore w:val="0"/>
              <w:spacing w:after="0" w:line="240" w:lineRule="auto"/>
              <w:jc w:val="right"/>
              <w:rPr/>
            </w:pPr>
            <w:r w:rsidDel="00000000" w:rsidR="00000000" w:rsidRPr="00000000">
              <w:rPr>
                <w:rtl w:val="0"/>
              </w:rPr>
            </w:r>
          </w:p>
        </w:tc>
      </w:tr>
      <w:tr>
        <w:trPr>
          <w:cantSplit w:val="0"/>
          <w:tblHeader w:val="0"/>
        </w:trPr>
        <w:tc>
          <w:tcPr>
            <w:gridSpan w:val="12"/>
            <w:tcBorders>
              <w:top w:color="000000" w:space="0" w:sz="0" w:val="nil"/>
              <w:left w:color="000000" w:space="0" w:sz="0" w:val="nil"/>
              <w:bottom w:color="000000" w:space="0" w:sz="12" w:val="single"/>
              <w:right w:color="000000" w:space="0" w:sz="0" w:val="nil"/>
            </w:tcBorders>
            <w:vAlign w:val="center"/>
          </w:tcPr>
          <w:p w:rsidR="00000000" w:rsidDel="00000000" w:rsidP="00000000" w:rsidRDefault="00000000" w:rsidRPr="00000000" w14:paraId="00000561">
            <w:pPr>
              <w:pageBreakBefore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chosen.</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probability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less than or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greater than or equal to </w:t>
      </w:r>
      <m:oMath>
        <m:d>
          <m:dPr>
            <m:begChr m:val="|"/>
            <m:endChr m:val="|"/>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is </w:t>
      </w:r>
      <w:r w:rsidDel="00000000" w:rsidR="00000000" w:rsidRPr="00000000">
        <w:rPr>
          <w:rtl w:val="0"/>
        </w:rPr>
        <w:t xml:space="preserv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ρ=0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rejected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of our Correlation Analysis are statistically significant.</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have rejected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is sufficient evidence to support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because the coefficient of determination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=0.125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12.5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of variation in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explained by the linear relationship between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&lt;0.8</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line of best fit presented in the scatterplot above should not be used for prediction.</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Conclusion</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section I of this paper, a research question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“Do female Statistics-I students at Piedmont Virginia Community College (PVCC) exercise for a different number of hours per week than male Statistics-I students at PVCC?” was addressed. To address the research question, a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“female Statistics-I students at PVCC exercise for a different number of hours per week than male Statistics-I students at PVCC” was evaluated. A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38</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female Statistics-I students at PVCC was acquired; a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27</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male Statistics-I students at PVCC was acquired. A Classical / Frequentist Independent Samples T-Test, which relied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alternative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equivalent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contradictory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four requirements– which were not met –was conducted. While the results of the hypothesis test may not be valid because the requirements were not met, the results addressed the research question by suggesting that,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insufficient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 A practical confidence interval for the difference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mean number of hours exercise per week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mean number of hours exercise per week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was calculated. Reasonings based on the confidence interval were consistent with the results of the Independent Samples T-Test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section II of this paper, a research question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“Is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greater than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 was addressed. To addressed this research question, a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is greater than the mean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 was evaluated. A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a sample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66</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Statistics-I students at PVCC was acquired. A Classical / Frequentist Paired Samples T-Test, which relied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alternative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equivalent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contradictory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four requirements– which were not met –was conducted. While the results of the hypothesis test may not be valid because the requirements were not met, the results addressed the research question by suggesting that,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 A practical confidence interval for the mean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μ</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confidence level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was calculated. Reasonings based on the confidence interval were consistent with the results of the Paired Samples T-Test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section III of this paper, a research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“Is there a correlation between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and the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 was addressed. To address this research question, a claim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“There is a correlation between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Statistics-I students at PVCC, in a population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and the number of hours per week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E</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students exercise” was evaluated. The dataset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section II was used. A Classical / Frequentist Correlation Analysis, which relied 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alternative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equivalent to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contradictory null hypothesis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four requirements– which were not met –was conducted. While the results of the hypothesis test may not be valid because the requirements were not met, the results addressed the research question by suggesting that, at the significance level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α=0.05</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sufficient evidence to answer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“Yes”.</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provides context and motivation for conducting a study to consider whether, on average, female students at PVCC exercise for a different number of hours per week than male students at PVCC; whether, on average, the number of hours per week that students at PVCC study is greater than the number of hours per week that students at PVCC exercise; and whether there is a correlation between the number of hours per week that students at PVCC study and the number of hours per week that students at PVCC exercise.</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lin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0437"/>
  </w:style>
  <w:style w:type="paragraph" w:styleId="Heading4">
    <w:name w:val="heading 4"/>
    <w:basedOn w:val="Normal"/>
    <w:link w:val="Heading4Char"/>
    <w:uiPriority w:val="9"/>
    <w:qFormat w:val="1"/>
    <w:rsid w:val="005D24A3"/>
    <w:pPr>
      <w:spacing w:after="100" w:afterAutospacing="1" w:before="100" w:beforeAutospacing="1" w:line="240" w:lineRule="auto"/>
      <w:outlineLvl w:val="3"/>
    </w:pPr>
    <w:rPr>
      <w:rFonts w:eastAsia="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F0437"/>
    <w:pPr>
      <w:spacing w:after="0" w:line="240" w:lineRule="auto"/>
    </w:pPr>
  </w:style>
  <w:style w:type="paragraph" w:styleId="ListParagraph">
    <w:name w:val="List Paragraph"/>
    <w:basedOn w:val="Normal"/>
    <w:uiPriority w:val="34"/>
    <w:qFormat w:val="1"/>
    <w:rsid w:val="00523E98"/>
    <w:pPr>
      <w:ind w:left="720"/>
      <w:contextualSpacing w:val="1"/>
    </w:pPr>
  </w:style>
  <w:style w:type="table" w:styleId="TableGrid">
    <w:name w:val="Table Grid"/>
    <w:basedOn w:val="TableNormal"/>
    <w:uiPriority w:val="39"/>
    <w:rsid w:val="00B827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1B7B20"/>
    <w:rPr>
      <w:color w:val="808080"/>
    </w:rPr>
  </w:style>
  <w:style w:type="character" w:styleId="Heading4Char" w:customStyle="1">
    <w:name w:val="Heading 4 Char"/>
    <w:basedOn w:val="DefaultParagraphFont"/>
    <w:link w:val="Heading4"/>
    <w:uiPriority w:val="9"/>
    <w:rsid w:val="005D24A3"/>
    <w:rPr>
      <w:rFonts w:eastAsia="Times New Roman"/>
      <w:b w:val="1"/>
      <w:bCs w:val="1"/>
    </w:rPr>
  </w:style>
  <w:style w:type="paragraph" w:styleId="Header">
    <w:name w:val="header"/>
    <w:basedOn w:val="Normal"/>
    <w:link w:val="HeaderChar"/>
    <w:uiPriority w:val="99"/>
    <w:unhideWhenUsed w:val="1"/>
    <w:rsid w:val="005D24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24A3"/>
  </w:style>
  <w:style w:type="paragraph" w:styleId="Footer">
    <w:name w:val="footer"/>
    <w:basedOn w:val="Normal"/>
    <w:link w:val="FooterChar"/>
    <w:uiPriority w:val="99"/>
    <w:unhideWhenUsed w:val="1"/>
    <w:rsid w:val="005D24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24A3"/>
  </w:style>
  <w:style w:type="character" w:styleId="Hyperlink">
    <w:name w:val="Hyperlink"/>
    <w:basedOn w:val="DefaultParagraphFont"/>
    <w:uiPriority w:val="99"/>
    <w:unhideWhenUsed w:val="1"/>
    <w:rsid w:val="002B44C7"/>
    <w:rPr>
      <w:color w:val="0563c1" w:themeColor="hyperlink"/>
      <w:u w:val="single"/>
    </w:rPr>
  </w:style>
  <w:style w:type="character" w:styleId="UnresolvedMention">
    <w:name w:val="Unresolved Mention"/>
    <w:basedOn w:val="DefaultParagraphFont"/>
    <w:uiPriority w:val="99"/>
    <w:semiHidden w:val="1"/>
    <w:unhideWhenUsed w:val="1"/>
    <w:rsid w:val="002B44C7"/>
    <w:rPr>
      <w:color w:val="605e5c"/>
      <w:shd w:color="auto" w:fill="e1dfdd" w:val="clear"/>
    </w:rPr>
  </w:style>
  <w:style w:type="character" w:styleId="Emphasis">
    <w:name w:val="Emphasis"/>
    <w:basedOn w:val="DefaultParagraphFont"/>
    <w:uiPriority w:val="20"/>
    <w:qFormat w:val="1"/>
    <w:rsid w:val="00250789"/>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CsqgEObpqiBwiq5RgK2HptyQw==">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2021-02-11T19:12:00Z</dcterms:created>
  <dc:creator>Tom Lever</dc:creator>
</cp:coreProperties>
</file>