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9C8F1" w14:textId="2466D89B" w:rsidR="0084130D" w:rsidRPr="00B30B7A" w:rsidRDefault="001F66D5">
      <w:pPr>
        <w:rPr>
          <w:rFonts w:asciiTheme="minorHAnsi" w:hAnsiTheme="minorHAnsi" w:cstheme="minorHAnsi"/>
          <w:b/>
          <w:bCs/>
          <w:color w:val="0000CC"/>
        </w:rPr>
      </w:pPr>
      <w:r w:rsidRPr="00B30B7A">
        <w:rPr>
          <w:rFonts w:asciiTheme="minorHAnsi" w:hAnsiTheme="minorHAnsi" w:cstheme="minorHAnsi"/>
          <w:b/>
          <w:bCs/>
          <w:color w:val="0000CC"/>
        </w:rPr>
        <w:t>C. ELEGANS MAINTENANCE</w:t>
      </w:r>
    </w:p>
    <w:p w14:paraId="62786E30" w14:textId="412801CD" w:rsidR="001F66D5" w:rsidRPr="00B30B7A" w:rsidRDefault="001F66D5">
      <w:pPr>
        <w:rPr>
          <w:rFonts w:asciiTheme="minorHAnsi" w:hAnsiTheme="minorHAnsi" w:cstheme="minorHAnsi"/>
          <w:b/>
          <w:bCs/>
          <w:color w:val="0000CC"/>
        </w:rPr>
      </w:pPr>
    </w:p>
    <w:p w14:paraId="1BEB9CCA" w14:textId="63B2472D" w:rsidR="001F66D5" w:rsidRPr="00B30B7A" w:rsidRDefault="00A27B0B">
      <w:pPr>
        <w:rPr>
          <w:rFonts w:asciiTheme="minorHAnsi" w:hAnsiTheme="minorHAnsi" w:cstheme="minorHAnsi"/>
          <w:color w:val="000000" w:themeColor="text1"/>
        </w:rPr>
      </w:pPr>
      <w:r w:rsidRPr="00B30B7A">
        <w:rPr>
          <w:rFonts w:asciiTheme="minorHAnsi" w:hAnsiTheme="minorHAnsi" w:cstheme="minorHAnsi"/>
          <w:color w:val="000000" w:themeColor="text1"/>
        </w:rPr>
        <w:t>C elegans strains were maintained at 20C on nematode growth media (NGM) seeded with OP50 bacteria (Stiernagle2006). Strains are listed in table x</w:t>
      </w:r>
    </w:p>
    <w:p w14:paraId="1EF10482" w14:textId="77777777" w:rsidR="001F66D5" w:rsidRPr="00B30B7A" w:rsidRDefault="001F66D5">
      <w:pPr>
        <w:rPr>
          <w:rFonts w:asciiTheme="minorHAnsi" w:hAnsiTheme="minorHAnsi" w:cstheme="minorHAnsi"/>
          <w:b/>
          <w:bCs/>
          <w:color w:val="0000CC"/>
        </w:rPr>
      </w:pPr>
    </w:p>
    <w:p w14:paraId="36D9F18F" w14:textId="38EAB365" w:rsidR="001F66D5" w:rsidRPr="00B30B7A" w:rsidRDefault="001F66D5">
      <w:pPr>
        <w:rPr>
          <w:rFonts w:asciiTheme="minorHAnsi" w:hAnsiTheme="minorHAnsi" w:cstheme="minorHAnsi"/>
          <w:b/>
          <w:bCs/>
          <w:color w:val="0000CC"/>
        </w:rPr>
      </w:pPr>
      <w:r w:rsidRPr="00B30B7A">
        <w:rPr>
          <w:rFonts w:asciiTheme="minorHAnsi" w:hAnsiTheme="minorHAnsi" w:cstheme="minorHAnsi"/>
          <w:b/>
          <w:bCs/>
          <w:color w:val="0000CC"/>
        </w:rPr>
        <w:t>RNA INTERFERENCE</w:t>
      </w:r>
    </w:p>
    <w:p w14:paraId="24D1A501" w14:textId="2527609D" w:rsidR="001F66D5" w:rsidRPr="00B30B7A" w:rsidRDefault="001F66D5">
      <w:pPr>
        <w:rPr>
          <w:rFonts w:asciiTheme="minorHAnsi" w:hAnsiTheme="minorHAnsi" w:cstheme="minorHAnsi"/>
          <w:color w:val="000000" w:themeColor="text1"/>
        </w:rPr>
      </w:pPr>
    </w:p>
    <w:p w14:paraId="46D89344" w14:textId="1C3C9E4C" w:rsidR="00BA72E5" w:rsidRPr="00B30B7A" w:rsidRDefault="00BA72E5" w:rsidP="00BA72E5">
      <w:pPr>
        <w:rPr>
          <w:rFonts w:asciiTheme="minorHAnsi" w:hAnsiTheme="minorHAnsi" w:cstheme="minorHAnsi"/>
          <w:color w:val="000000" w:themeColor="text1"/>
        </w:rPr>
      </w:pPr>
      <w:r w:rsidRPr="00B30B7A">
        <w:rPr>
          <w:rFonts w:asciiTheme="minorHAnsi" w:hAnsiTheme="minorHAnsi" w:cstheme="minorHAnsi"/>
          <w:color w:val="000000" w:themeColor="text1"/>
        </w:rPr>
        <w:t>Experiments:</w:t>
      </w:r>
    </w:p>
    <w:p w14:paraId="7AABCD9E" w14:textId="6538F8DD" w:rsidR="00BA72E5" w:rsidRPr="00B30B7A" w:rsidRDefault="00BA72E5" w:rsidP="00BA72E5">
      <w:pPr>
        <w:pStyle w:val="ListParagraph"/>
        <w:numPr>
          <w:ilvl w:val="0"/>
          <w:numId w:val="1"/>
        </w:numPr>
        <w:rPr>
          <w:rFonts w:cstheme="minorHAnsi"/>
          <w:color w:val="000000" w:themeColor="text1"/>
        </w:rPr>
      </w:pPr>
      <w:r w:rsidRPr="00B30B7A">
        <w:rPr>
          <w:rFonts w:cstheme="minorHAnsi"/>
          <w:color w:val="000000" w:themeColor="text1"/>
        </w:rPr>
        <w:t>Par-2 rundowns</w:t>
      </w:r>
    </w:p>
    <w:p w14:paraId="55B01285" w14:textId="69344F7A" w:rsidR="00BA72E5" w:rsidRPr="00B30B7A" w:rsidRDefault="00BA72E5" w:rsidP="00BA72E5">
      <w:pPr>
        <w:pStyle w:val="ListParagraph"/>
        <w:numPr>
          <w:ilvl w:val="0"/>
          <w:numId w:val="1"/>
        </w:numPr>
        <w:rPr>
          <w:rFonts w:cstheme="minorHAnsi"/>
          <w:color w:val="000000" w:themeColor="text1"/>
        </w:rPr>
      </w:pPr>
      <w:r w:rsidRPr="00B30B7A">
        <w:rPr>
          <w:rFonts w:cstheme="minorHAnsi"/>
          <w:color w:val="000000" w:themeColor="text1"/>
        </w:rPr>
        <w:t>PH rundowns</w:t>
      </w:r>
    </w:p>
    <w:p w14:paraId="16D9EC51" w14:textId="6FC086AE" w:rsidR="00BA72E5" w:rsidRPr="00B30B7A" w:rsidRDefault="00BA72E5" w:rsidP="00BA72E5">
      <w:pPr>
        <w:pStyle w:val="ListParagraph"/>
        <w:numPr>
          <w:ilvl w:val="0"/>
          <w:numId w:val="1"/>
        </w:numPr>
        <w:rPr>
          <w:rFonts w:cstheme="minorHAnsi"/>
          <w:color w:val="000000" w:themeColor="text1"/>
        </w:rPr>
      </w:pPr>
      <w:r w:rsidRPr="00B30B7A">
        <w:rPr>
          <w:rFonts w:cstheme="minorHAnsi"/>
          <w:color w:val="000000" w:themeColor="text1"/>
        </w:rPr>
        <w:t>PAR-2 and PAR-6 rundowns looking at PH ring fragment</w:t>
      </w:r>
    </w:p>
    <w:p w14:paraId="47FBB340" w14:textId="671BB437" w:rsidR="00BA72E5" w:rsidRPr="00B30B7A" w:rsidRDefault="00BA72E5" w:rsidP="00BA72E5">
      <w:pPr>
        <w:rPr>
          <w:rFonts w:asciiTheme="minorHAnsi" w:hAnsiTheme="minorHAnsi" w:cstheme="minorHAnsi"/>
          <w:color w:val="000000" w:themeColor="text1"/>
        </w:rPr>
      </w:pPr>
    </w:p>
    <w:p w14:paraId="2CDD96F2" w14:textId="733F5379" w:rsidR="00BA72E5" w:rsidRPr="00B30B7A" w:rsidRDefault="00BA72E5" w:rsidP="00BA72E5">
      <w:pPr>
        <w:rPr>
          <w:rFonts w:asciiTheme="minorHAnsi" w:hAnsiTheme="minorHAnsi" w:cstheme="minorHAnsi"/>
          <w:color w:val="000000" w:themeColor="text1"/>
        </w:rPr>
      </w:pPr>
      <w:r w:rsidRPr="00B30B7A">
        <w:rPr>
          <w:rFonts w:asciiTheme="minorHAnsi" w:hAnsiTheme="minorHAnsi" w:cstheme="minorHAnsi"/>
          <w:color w:val="000000" w:themeColor="text1"/>
        </w:rPr>
        <w:t xml:space="preserve">RNAi was performed using the feeding method described in </w:t>
      </w:r>
      <w:r w:rsidR="00261605" w:rsidRPr="00B30B7A">
        <w:rPr>
          <w:rFonts w:asciiTheme="minorHAnsi" w:hAnsiTheme="minorHAnsi" w:cstheme="minorHAnsi"/>
          <w:color w:val="000000" w:themeColor="text1"/>
        </w:rPr>
        <w:t>Kamath2003. Bacterial feeding clones were grown in LB liquid culture with ampicillin (50ug/mL) for 16 hours at 37C in a shaking incubator. dsRNA expression was then induced with IPTG (5mM), and</w:t>
      </w:r>
      <w:r w:rsidR="004370CA" w:rsidRPr="00B30B7A">
        <w:rPr>
          <w:rFonts w:asciiTheme="minorHAnsi" w:hAnsiTheme="minorHAnsi" w:cstheme="minorHAnsi"/>
          <w:color w:val="000000" w:themeColor="text1"/>
        </w:rPr>
        <w:t xml:space="preserve"> 150mL</w:t>
      </w:r>
      <w:r w:rsidR="00261605" w:rsidRPr="00B30B7A">
        <w:rPr>
          <w:rFonts w:asciiTheme="minorHAnsi" w:hAnsiTheme="minorHAnsi" w:cstheme="minorHAnsi"/>
          <w:color w:val="000000" w:themeColor="text1"/>
        </w:rPr>
        <w:t xml:space="preserve"> bacteria were struck onto 60mm NGM agar plates</w:t>
      </w:r>
      <w:r w:rsidR="004370CA" w:rsidRPr="00B30B7A">
        <w:rPr>
          <w:rFonts w:asciiTheme="minorHAnsi" w:hAnsiTheme="minorHAnsi" w:cstheme="minorHAnsi"/>
          <w:color w:val="000000" w:themeColor="text1"/>
        </w:rPr>
        <w:t>, which were then incubated at room temperature for 24 hours. To obtain complete gene depletions, L4 worms were added to plates and incubated at 20C for 24 hours before imaging. To obtain graded depletions, adult/L4 worms were left on plates for 0-24 hours.</w:t>
      </w:r>
    </w:p>
    <w:p w14:paraId="26AED89A" w14:textId="77777777" w:rsidR="001F66D5" w:rsidRPr="00B30B7A" w:rsidRDefault="001F66D5">
      <w:pPr>
        <w:rPr>
          <w:rFonts w:asciiTheme="minorHAnsi" w:hAnsiTheme="minorHAnsi" w:cstheme="minorHAnsi"/>
          <w:b/>
          <w:bCs/>
          <w:color w:val="0000CC"/>
        </w:rPr>
      </w:pPr>
    </w:p>
    <w:p w14:paraId="68370C6C" w14:textId="77777777" w:rsidR="001F66D5" w:rsidRPr="00B30B7A" w:rsidRDefault="001F66D5">
      <w:pPr>
        <w:rPr>
          <w:rFonts w:asciiTheme="minorHAnsi" w:hAnsiTheme="minorHAnsi" w:cstheme="minorHAnsi"/>
          <w:b/>
          <w:bCs/>
          <w:color w:val="0000CC"/>
        </w:rPr>
      </w:pPr>
    </w:p>
    <w:p w14:paraId="225F616F" w14:textId="1CB85F91" w:rsidR="001F66D5" w:rsidRPr="00B30B7A" w:rsidRDefault="001F66D5">
      <w:pPr>
        <w:rPr>
          <w:rFonts w:asciiTheme="minorHAnsi" w:hAnsiTheme="minorHAnsi" w:cstheme="minorHAnsi"/>
          <w:b/>
          <w:bCs/>
          <w:color w:val="0000CC"/>
        </w:rPr>
      </w:pPr>
      <w:r w:rsidRPr="00B30B7A">
        <w:rPr>
          <w:rFonts w:asciiTheme="minorHAnsi" w:hAnsiTheme="minorHAnsi" w:cstheme="minorHAnsi"/>
          <w:b/>
          <w:bCs/>
          <w:color w:val="0000CC"/>
        </w:rPr>
        <w:t>CRISPR</w:t>
      </w:r>
    </w:p>
    <w:p w14:paraId="5B6DE508" w14:textId="21F8391A" w:rsidR="001F66D5" w:rsidRPr="00B30B7A" w:rsidRDefault="001F66D5">
      <w:pPr>
        <w:rPr>
          <w:rFonts w:asciiTheme="minorHAnsi" w:hAnsiTheme="minorHAnsi" w:cstheme="minorHAnsi"/>
          <w:b/>
          <w:bCs/>
          <w:color w:val="0000CC"/>
        </w:rPr>
      </w:pPr>
    </w:p>
    <w:p w14:paraId="4AB36214" w14:textId="7DD834FA" w:rsidR="001F66D5" w:rsidRPr="00B30B7A" w:rsidRDefault="001F66D5">
      <w:pPr>
        <w:rPr>
          <w:rFonts w:asciiTheme="minorHAnsi" w:hAnsiTheme="minorHAnsi" w:cstheme="minorHAnsi"/>
          <w:b/>
          <w:bCs/>
          <w:color w:val="0000CC"/>
        </w:rPr>
      </w:pPr>
      <w:r w:rsidRPr="00B30B7A">
        <w:rPr>
          <w:rFonts w:asciiTheme="minorHAnsi" w:hAnsiTheme="minorHAnsi" w:cstheme="minorHAnsi"/>
          <w:b/>
          <w:bCs/>
          <w:color w:val="0000CC"/>
        </w:rPr>
        <w:t>PAR-2 point mutants</w:t>
      </w:r>
    </w:p>
    <w:p w14:paraId="4ECEDEA2" w14:textId="4B19C0F7" w:rsidR="00AA5C87" w:rsidRPr="00B30B7A" w:rsidRDefault="00AA5C87">
      <w:pPr>
        <w:rPr>
          <w:rFonts w:asciiTheme="minorHAnsi" w:hAnsiTheme="minorHAnsi" w:cstheme="minorHAnsi"/>
          <w:color w:val="000000" w:themeColor="text1"/>
        </w:rPr>
      </w:pPr>
    </w:p>
    <w:p w14:paraId="7269B792" w14:textId="420546A4" w:rsidR="00847535" w:rsidRPr="00B30B7A" w:rsidRDefault="004A3D7D" w:rsidP="00847535">
      <w:pPr>
        <w:rPr>
          <w:rFonts w:asciiTheme="minorHAnsi" w:hAnsiTheme="minorHAnsi" w:cstheme="minorHAnsi"/>
          <w:color w:val="000000" w:themeColor="text1"/>
        </w:rPr>
      </w:pPr>
      <w:r w:rsidRPr="00B30B7A">
        <w:rPr>
          <w:rFonts w:asciiTheme="minorHAnsi" w:hAnsiTheme="minorHAnsi" w:cstheme="minorHAnsi"/>
          <w:color w:val="000000" w:themeColor="text1"/>
        </w:rPr>
        <w:t>PAR-2 point mutations (</w:t>
      </w:r>
      <w:proofErr w:type="spellStart"/>
      <w:r w:rsidRPr="00B30B7A">
        <w:rPr>
          <w:rFonts w:asciiTheme="minorHAnsi" w:hAnsiTheme="minorHAnsi" w:cstheme="minorHAnsi"/>
          <w:color w:val="000000" w:themeColor="text1"/>
        </w:rPr>
        <w:t>AxA</w:t>
      </w:r>
      <w:proofErr w:type="spellEnd"/>
      <w:r w:rsidRPr="00B30B7A">
        <w:rPr>
          <w:rFonts w:asciiTheme="minorHAnsi" w:hAnsiTheme="minorHAnsi" w:cstheme="minorHAnsi"/>
          <w:color w:val="000000" w:themeColor="text1"/>
        </w:rPr>
        <w:t>, R163A, R183-5A</w:t>
      </w:r>
      <w:r w:rsidRPr="00B30B7A">
        <w:rPr>
          <w:rFonts w:asciiTheme="minorHAnsi" w:hAnsiTheme="minorHAnsi" w:cstheme="minorHAnsi"/>
          <w:color w:val="000000" w:themeColor="text1"/>
        </w:rPr>
        <w:t xml:space="preserve">, C56S, </w:t>
      </w:r>
      <w:r w:rsidRPr="00B30B7A">
        <w:rPr>
          <w:rFonts w:asciiTheme="minorHAnsi" w:hAnsiTheme="minorHAnsi" w:cstheme="minorHAnsi"/>
          <w:color w:val="000000" w:themeColor="text1"/>
        </w:rPr>
        <w:t>K351A, K94A, L50R and L109R</w:t>
      </w:r>
      <w:r w:rsidRPr="00B30B7A">
        <w:rPr>
          <w:rFonts w:asciiTheme="minorHAnsi" w:hAnsiTheme="minorHAnsi" w:cstheme="minorHAnsi"/>
          <w:color w:val="000000" w:themeColor="text1"/>
        </w:rPr>
        <w:t xml:space="preserve">) were carried out by CRISPR. </w:t>
      </w:r>
      <w:r w:rsidR="00C63316" w:rsidRPr="00B30B7A">
        <w:rPr>
          <w:rFonts w:asciiTheme="minorHAnsi" w:hAnsiTheme="minorHAnsi" w:cstheme="minorHAnsi"/>
          <w:color w:val="000000" w:themeColor="text1"/>
        </w:rPr>
        <w:t>In general, this process involved designing CRISPR guides to target the site of the muta</w:t>
      </w:r>
      <w:r w:rsidRPr="00B30B7A">
        <w:rPr>
          <w:rFonts w:asciiTheme="minorHAnsi" w:hAnsiTheme="minorHAnsi" w:cstheme="minorHAnsi"/>
          <w:color w:val="000000" w:themeColor="text1"/>
        </w:rPr>
        <w:t>tion</w:t>
      </w:r>
      <w:r w:rsidR="00C63316" w:rsidRPr="00B30B7A">
        <w:rPr>
          <w:rFonts w:asciiTheme="minorHAnsi" w:hAnsiTheme="minorHAnsi" w:cstheme="minorHAnsi"/>
          <w:color w:val="000000" w:themeColor="text1"/>
        </w:rPr>
        <w:t xml:space="preserve">, designing a repair template to </w:t>
      </w:r>
      <w:r w:rsidR="00EF188D" w:rsidRPr="00B30B7A">
        <w:rPr>
          <w:rFonts w:asciiTheme="minorHAnsi" w:hAnsiTheme="minorHAnsi" w:cstheme="minorHAnsi"/>
          <w:color w:val="000000" w:themeColor="text1"/>
        </w:rPr>
        <w:t>add the point mutation,</w:t>
      </w:r>
      <w:r w:rsidRPr="00B30B7A">
        <w:rPr>
          <w:rFonts w:asciiTheme="minorHAnsi" w:hAnsiTheme="minorHAnsi" w:cstheme="minorHAnsi"/>
          <w:color w:val="000000" w:themeColor="text1"/>
        </w:rPr>
        <w:t xml:space="preserve"> injecting,</w:t>
      </w:r>
      <w:r w:rsidR="001F16F6" w:rsidRPr="00B30B7A">
        <w:rPr>
          <w:rFonts w:asciiTheme="minorHAnsi" w:hAnsiTheme="minorHAnsi" w:cstheme="minorHAnsi"/>
          <w:color w:val="000000" w:themeColor="text1"/>
        </w:rPr>
        <w:t xml:space="preserve"> s</w:t>
      </w:r>
      <w:r w:rsidR="00EF188D" w:rsidRPr="00B30B7A">
        <w:rPr>
          <w:rFonts w:asciiTheme="minorHAnsi" w:hAnsiTheme="minorHAnsi" w:cstheme="minorHAnsi"/>
          <w:color w:val="000000" w:themeColor="text1"/>
        </w:rPr>
        <w:t>creening</w:t>
      </w:r>
      <w:r w:rsidRPr="00B30B7A">
        <w:rPr>
          <w:rFonts w:asciiTheme="minorHAnsi" w:hAnsiTheme="minorHAnsi" w:cstheme="minorHAnsi"/>
          <w:color w:val="000000" w:themeColor="text1"/>
        </w:rPr>
        <w:t xml:space="preserve"> progeny</w:t>
      </w:r>
      <w:r w:rsidR="00EF188D" w:rsidRPr="00B30B7A">
        <w:rPr>
          <w:rFonts w:asciiTheme="minorHAnsi" w:hAnsiTheme="minorHAnsi" w:cstheme="minorHAnsi"/>
          <w:color w:val="000000" w:themeColor="text1"/>
        </w:rPr>
        <w:t xml:space="preserve"> by PCR and sequencing. </w:t>
      </w:r>
    </w:p>
    <w:p w14:paraId="0BD3C46A" w14:textId="77777777" w:rsidR="00847535" w:rsidRPr="00B30B7A" w:rsidRDefault="00847535" w:rsidP="00847535">
      <w:pPr>
        <w:rPr>
          <w:rFonts w:asciiTheme="minorHAnsi" w:hAnsiTheme="minorHAnsi" w:cstheme="minorHAnsi"/>
          <w:color w:val="000000" w:themeColor="text1"/>
        </w:rPr>
      </w:pPr>
    </w:p>
    <w:p w14:paraId="04AA3929" w14:textId="765BAAA4" w:rsidR="00A64074" w:rsidRPr="00B30B7A" w:rsidRDefault="00A64074" w:rsidP="00847535">
      <w:pPr>
        <w:rPr>
          <w:rFonts w:asciiTheme="minorHAnsi" w:hAnsiTheme="minorHAnsi" w:cstheme="minorHAnsi"/>
          <w:color w:val="000000" w:themeColor="text1"/>
        </w:rPr>
      </w:pPr>
      <w:r w:rsidRPr="00B30B7A">
        <w:rPr>
          <w:rFonts w:asciiTheme="minorHAnsi" w:hAnsiTheme="minorHAnsi" w:cstheme="minorHAnsi"/>
          <w:color w:val="000000" w:themeColor="text1"/>
        </w:rPr>
        <w:t>Guide RNAs were identified using the CRISPOR tool (</w:t>
      </w:r>
      <w:proofErr w:type="spellStart"/>
      <w:r w:rsidRPr="00B30B7A">
        <w:rPr>
          <w:rFonts w:asciiTheme="minorHAnsi" w:hAnsiTheme="minorHAnsi" w:cstheme="minorHAnsi"/>
          <w:color w:val="000000" w:themeColor="text1"/>
        </w:rPr>
        <w:t>Concordet</w:t>
      </w:r>
      <w:proofErr w:type="spellEnd"/>
      <w:r w:rsidRPr="00B30B7A">
        <w:rPr>
          <w:rFonts w:asciiTheme="minorHAnsi" w:hAnsiTheme="minorHAnsi" w:cstheme="minorHAnsi"/>
          <w:color w:val="000000" w:themeColor="text1"/>
        </w:rPr>
        <w:t xml:space="preserve"> 2018). Two guides close to the target site were selected for each </w:t>
      </w:r>
      <w:proofErr w:type="gramStart"/>
      <w:r w:rsidRPr="00B30B7A">
        <w:rPr>
          <w:rFonts w:asciiTheme="minorHAnsi" w:hAnsiTheme="minorHAnsi" w:cstheme="minorHAnsi"/>
          <w:color w:val="000000" w:themeColor="text1"/>
        </w:rPr>
        <w:t>mutation, and</w:t>
      </w:r>
      <w:proofErr w:type="gramEnd"/>
      <w:r w:rsidRPr="00B30B7A">
        <w:rPr>
          <w:rFonts w:asciiTheme="minorHAnsi" w:hAnsiTheme="minorHAnsi" w:cstheme="minorHAnsi"/>
          <w:color w:val="000000" w:themeColor="text1"/>
        </w:rPr>
        <w:t xml:space="preserve"> ordered from IDT as Alt-R crRNA.</w:t>
      </w:r>
      <w:r w:rsidRPr="00B30B7A">
        <w:rPr>
          <w:rFonts w:asciiTheme="minorHAnsi" w:hAnsiTheme="minorHAnsi" w:cstheme="minorHAnsi"/>
          <w:color w:val="000000" w:themeColor="text1"/>
        </w:rPr>
        <w:t xml:space="preserve"> Point mutations were incorporated into 200</w:t>
      </w:r>
      <w:r w:rsidR="001F16F6" w:rsidRPr="00B30B7A">
        <w:rPr>
          <w:rFonts w:asciiTheme="minorHAnsi" w:hAnsiTheme="minorHAnsi" w:cstheme="minorHAnsi"/>
          <w:color w:val="000000" w:themeColor="text1"/>
        </w:rPr>
        <w:t xml:space="preserve"> </w:t>
      </w:r>
      <w:r w:rsidRPr="00B30B7A">
        <w:rPr>
          <w:rFonts w:asciiTheme="minorHAnsi" w:hAnsiTheme="minorHAnsi" w:cstheme="minorHAnsi"/>
          <w:color w:val="000000" w:themeColor="text1"/>
        </w:rPr>
        <w:t>bp repair templates homologous to the target region</w:t>
      </w:r>
      <w:r w:rsidR="00847535" w:rsidRPr="00B30B7A">
        <w:rPr>
          <w:rFonts w:asciiTheme="minorHAnsi" w:hAnsiTheme="minorHAnsi" w:cstheme="minorHAnsi"/>
          <w:color w:val="000000" w:themeColor="text1"/>
        </w:rPr>
        <w:t xml:space="preserve">, which were ordered as </w:t>
      </w:r>
      <w:proofErr w:type="spellStart"/>
      <w:r w:rsidR="00847535" w:rsidRPr="00B30B7A">
        <w:rPr>
          <w:rFonts w:asciiTheme="minorHAnsi" w:hAnsiTheme="minorHAnsi" w:cstheme="minorHAnsi"/>
          <w:color w:val="000000" w:themeColor="text1"/>
        </w:rPr>
        <w:t>ultramer</w:t>
      </w:r>
      <w:proofErr w:type="spellEnd"/>
      <w:r w:rsidR="00847535" w:rsidRPr="00B30B7A">
        <w:rPr>
          <w:rFonts w:asciiTheme="minorHAnsi" w:hAnsiTheme="minorHAnsi" w:cstheme="minorHAnsi"/>
          <w:color w:val="000000" w:themeColor="text1"/>
        </w:rPr>
        <w:t xml:space="preserve"> oligomers from IDT. </w:t>
      </w:r>
      <w:r w:rsidRPr="00B30B7A">
        <w:rPr>
          <w:rFonts w:asciiTheme="minorHAnsi" w:hAnsiTheme="minorHAnsi" w:cstheme="minorHAnsi"/>
          <w:color w:val="000000" w:themeColor="text1"/>
        </w:rPr>
        <w:t>To aid screening, silent restriction sites were</w:t>
      </w:r>
      <w:r w:rsidR="00847535" w:rsidRPr="00B30B7A">
        <w:rPr>
          <w:rFonts w:asciiTheme="minorHAnsi" w:hAnsiTheme="minorHAnsi" w:cstheme="minorHAnsi"/>
          <w:color w:val="000000" w:themeColor="text1"/>
        </w:rPr>
        <w:t xml:space="preserve"> also</w:t>
      </w:r>
      <w:r w:rsidRPr="00B30B7A">
        <w:rPr>
          <w:rFonts w:asciiTheme="minorHAnsi" w:hAnsiTheme="minorHAnsi" w:cstheme="minorHAnsi"/>
          <w:color w:val="000000" w:themeColor="text1"/>
        </w:rPr>
        <w:t xml:space="preserve"> added to each repair template</w:t>
      </w:r>
      <w:r w:rsidR="001F16F6" w:rsidRPr="00B30B7A">
        <w:rPr>
          <w:rFonts w:asciiTheme="minorHAnsi" w:hAnsiTheme="minorHAnsi" w:cstheme="minorHAnsi"/>
          <w:color w:val="000000" w:themeColor="text1"/>
        </w:rPr>
        <w:t xml:space="preserve"> close to the target site</w:t>
      </w:r>
      <w:r w:rsidRPr="00B30B7A">
        <w:rPr>
          <w:rFonts w:asciiTheme="minorHAnsi" w:hAnsiTheme="minorHAnsi" w:cstheme="minorHAnsi"/>
          <w:color w:val="000000" w:themeColor="text1"/>
        </w:rPr>
        <w:t>.</w:t>
      </w:r>
      <w:r w:rsidRPr="00B30B7A">
        <w:rPr>
          <w:rFonts w:asciiTheme="minorHAnsi" w:hAnsiTheme="minorHAnsi" w:cstheme="minorHAnsi"/>
          <w:color w:val="000000" w:themeColor="text1"/>
        </w:rPr>
        <w:t xml:space="preserve"> </w:t>
      </w:r>
      <w:r w:rsidRPr="00B30B7A">
        <w:rPr>
          <w:rFonts w:asciiTheme="minorHAnsi" w:hAnsiTheme="minorHAnsi" w:cstheme="minorHAnsi"/>
          <w:color w:val="000000" w:themeColor="text1"/>
        </w:rPr>
        <w:t>CRISPR target sites were also silently mutated to prevent repaired sequences</w:t>
      </w:r>
      <w:r w:rsidR="001F16F6" w:rsidRPr="00B30B7A">
        <w:rPr>
          <w:rFonts w:asciiTheme="minorHAnsi" w:hAnsiTheme="minorHAnsi" w:cstheme="minorHAnsi"/>
          <w:color w:val="000000" w:themeColor="text1"/>
        </w:rPr>
        <w:t xml:space="preserve"> from</w:t>
      </w:r>
      <w:r w:rsidRPr="00B30B7A">
        <w:rPr>
          <w:rFonts w:asciiTheme="minorHAnsi" w:hAnsiTheme="minorHAnsi" w:cstheme="minorHAnsi"/>
          <w:color w:val="000000" w:themeColor="text1"/>
        </w:rPr>
        <w:t xml:space="preserve"> being re-targeted, either through silent mutation to the PAM sites, or a series of silent mutations to the guide target sites.</w:t>
      </w:r>
      <w:r w:rsidRPr="00B30B7A">
        <w:rPr>
          <w:rFonts w:asciiTheme="minorHAnsi" w:hAnsiTheme="minorHAnsi" w:cstheme="minorHAnsi"/>
          <w:color w:val="000000" w:themeColor="text1"/>
        </w:rPr>
        <w:t xml:space="preserve"> </w:t>
      </w:r>
    </w:p>
    <w:p w14:paraId="45C0AD13" w14:textId="165970D6" w:rsidR="00A64074" w:rsidRPr="00B30B7A" w:rsidRDefault="00A64074" w:rsidP="004A3D7D">
      <w:pPr>
        <w:rPr>
          <w:rFonts w:asciiTheme="minorHAnsi" w:hAnsiTheme="minorHAnsi" w:cstheme="minorHAnsi"/>
          <w:color w:val="000000" w:themeColor="text1"/>
        </w:rPr>
      </w:pPr>
    </w:p>
    <w:p w14:paraId="07C0C715" w14:textId="097FCE0B" w:rsidR="001F16F6" w:rsidRPr="00B30B7A" w:rsidRDefault="001F16F6" w:rsidP="00C37488">
      <w:pPr>
        <w:rPr>
          <w:rFonts w:asciiTheme="minorHAnsi" w:hAnsiTheme="minorHAnsi" w:cstheme="minorHAnsi"/>
          <w:color w:val="000000" w:themeColor="text1"/>
        </w:rPr>
      </w:pPr>
      <w:r w:rsidRPr="00B30B7A">
        <w:rPr>
          <w:rFonts w:asciiTheme="minorHAnsi" w:hAnsiTheme="minorHAnsi" w:cstheme="minorHAnsi"/>
          <w:color w:val="000000" w:themeColor="text1"/>
        </w:rPr>
        <w:t>cr</w:t>
      </w:r>
      <w:r w:rsidR="00847535" w:rsidRPr="00B30B7A">
        <w:rPr>
          <w:rFonts w:asciiTheme="minorHAnsi" w:hAnsiTheme="minorHAnsi" w:cstheme="minorHAnsi"/>
          <w:color w:val="000000" w:themeColor="text1"/>
        </w:rPr>
        <w:t xml:space="preserve">RNA guides were annealed with </w:t>
      </w:r>
      <w:proofErr w:type="spellStart"/>
      <w:r w:rsidR="00847535" w:rsidRPr="00B30B7A">
        <w:rPr>
          <w:rFonts w:asciiTheme="minorHAnsi" w:hAnsiTheme="minorHAnsi" w:cstheme="minorHAnsi"/>
          <w:color w:val="000000" w:themeColor="text1"/>
        </w:rPr>
        <w:t>tracrRNA</w:t>
      </w:r>
      <w:proofErr w:type="spellEnd"/>
      <w:r w:rsidR="00DB4F53" w:rsidRPr="00B30B7A">
        <w:rPr>
          <w:rFonts w:asciiTheme="minorHAnsi" w:hAnsiTheme="minorHAnsi" w:cstheme="minorHAnsi"/>
          <w:color w:val="000000" w:themeColor="text1"/>
        </w:rPr>
        <w:t xml:space="preserve"> (IDT)</w:t>
      </w:r>
      <w:r w:rsidR="00847535" w:rsidRPr="00B30B7A">
        <w:rPr>
          <w:rFonts w:asciiTheme="minorHAnsi" w:hAnsiTheme="minorHAnsi" w:cstheme="minorHAnsi"/>
          <w:color w:val="000000" w:themeColor="text1"/>
        </w:rPr>
        <w:t xml:space="preserve"> by combining </w:t>
      </w:r>
      <w:r w:rsidR="00DB4F53" w:rsidRPr="00B30B7A">
        <w:rPr>
          <w:rFonts w:asciiTheme="minorHAnsi" w:hAnsiTheme="minorHAnsi" w:cstheme="minorHAnsi"/>
          <w:color w:val="000000" w:themeColor="text1"/>
        </w:rPr>
        <w:t xml:space="preserve">0.5 </w:t>
      </w:r>
      <w:proofErr w:type="spellStart"/>
      <w:r w:rsidR="00DB4F53" w:rsidRPr="00B30B7A">
        <w:rPr>
          <w:rFonts w:asciiTheme="minorHAnsi" w:hAnsiTheme="minorHAnsi" w:cstheme="minorHAnsi"/>
          <w:color w:val="000000" w:themeColor="text1"/>
        </w:rPr>
        <w:t>uL</w:t>
      </w:r>
      <w:proofErr w:type="spellEnd"/>
      <w:r w:rsidR="00847535" w:rsidRPr="00B30B7A">
        <w:rPr>
          <w:rFonts w:asciiTheme="minorHAnsi" w:hAnsiTheme="minorHAnsi" w:cstheme="minorHAnsi"/>
          <w:color w:val="000000" w:themeColor="text1"/>
        </w:rPr>
        <w:t xml:space="preserve"> </w:t>
      </w:r>
      <w:proofErr w:type="spellStart"/>
      <w:r w:rsidR="00847535" w:rsidRPr="00B30B7A">
        <w:rPr>
          <w:rFonts w:asciiTheme="minorHAnsi" w:hAnsiTheme="minorHAnsi" w:cstheme="minorHAnsi"/>
          <w:color w:val="000000" w:themeColor="text1"/>
        </w:rPr>
        <w:t>tracrRNA</w:t>
      </w:r>
      <w:proofErr w:type="spellEnd"/>
      <w:r w:rsidR="00DB4F53" w:rsidRPr="00B30B7A">
        <w:rPr>
          <w:rFonts w:asciiTheme="minorHAnsi" w:hAnsiTheme="minorHAnsi" w:cstheme="minorHAnsi"/>
          <w:color w:val="000000" w:themeColor="text1"/>
        </w:rPr>
        <w:t xml:space="preserve"> (4 mg/ml)</w:t>
      </w:r>
      <w:r w:rsidR="00847535" w:rsidRPr="00B30B7A">
        <w:rPr>
          <w:rFonts w:asciiTheme="minorHAnsi" w:hAnsiTheme="minorHAnsi" w:cstheme="minorHAnsi"/>
          <w:color w:val="000000" w:themeColor="text1"/>
        </w:rPr>
        <w:t xml:space="preserve"> with </w:t>
      </w:r>
      <w:r w:rsidR="00DB4F53" w:rsidRPr="00B30B7A">
        <w:rPr>
          <w:rFonts w:asciiTheme="minorHAnsi" w:hAnsiTheme="minorHAnsi" w:cstheme="minorHAnsi"/>
          <w:color w:val="000000" w:themeColor="text1"/>
        </w:rPr>
        <w:t xml:space="preserve">2.75 </w:t>
      </w:r>
      <w:proofErr w:type="spellStart"/>
      <w:r w:rsidR="00DB4F53" w:rsidRPr="00B30B7A">
        <w:rPr>
          <w:rFonts w:asciiTheme="minorHAnsi" w:hAnsiTheme="minorHAnsi" w:cstheme="minorHAnsi"/>
          <w:color w:val="000000" w:themeColor="text1"/>
        </w:rPr>
        <w:t>uL</w:t>
      </w:r>
      <w:proofErr w:type="spellEnd"/>
      <w:r w:rsidR="00847535" w:rsidRPr="00B30B7A">
        <w:rPr>
          <w:rFonts w:asciiTheme="minorHAnsi" w:hAnsiTheme="minorHAnsi" w:cstheme="minorHAnsi"/>
          <w:color w:val="000000" w:themeColor="text1"/>
        </w:rPr>
        <w:t xml:space="preserve"> guide and </w:t>
      </w:r>
      <w:r w:rsidR="00DB4F53" w:rsidRPr="00B30B7A">
        <w:rPr>
          <w:rFonts w:asciiTheme="minorHAnsi" w:hAnsiTheme="minorHAnsi" w:cstheme="minorHAnsi"/>
          <w:color w:val="000000" w:themeColor="text1"/>
        </w:rPr>
        <w:t xml:space="preserve">2.75 </w:t>
      </w:r>
      <w:proofErr w:type="spellStart"/>
      <w:r w:rsidR="00DB4F53" w:rsidRPr="00B30B7A">
        <w:rPr>
          <w:rFonts w:asciiTheme="minorHAnsi" w:hAnsiTheme="minorHAnsi" w:cstheme="minorHAnsi"/>
          <w:color w:val="000000" w:themeColor="text1"/>
        </w:rPr>
        <w:t>uL</w:t>
      </w:r>
      <w:proofErr w:type="spellEnd"/>
      <w:r w:rsidR="00847535" w:rsidRPr="00B30B7A">
        <w:rPr>
          <w:rFonts w:asciiTheme="minorHAnsi" w:hAnsiTheme="minorHAnsi" w:cstheme="minorHAnsi"/>
          <w:color w:val="000000" w:themeColor="text1"/>
        </w:rPr>
        <w:t xml:space="preserve"> duplex buffer</w:t>
      </w:r>
      <w:r w:rsidR="00DB4F53" w:rsidRPr="00B30B7A">
        <w:rPr>
          <w:rFonts w:asciiTheme="minorHAnsi" w:hAnsiTheme="minorHAnsi" w:cstheme="minorHAnsi"/>
          <w:color w:val="000000" w:themeColor="text1"/>
        </w:rPr>
        <w:t xml:space="preserve"> (IDT</w:t>
      </w:r>
      <w:proofErr w:type="gramStart"/>
      <w:r w:rsidR="00DB4F53" w:rsidRPr="00B30B7A">
        <w:rPr>
          <w:rFonts w:asciiTheme="minorHAnsi" w:hAnsiTheme="minorHAnsi" w:cstheme="minorHAnsi"/>
          <w:color w:val="000000" w:themeColor="text1"/>
        </w:rPr>
        <w:t>)</w:t>
      </w:r>
      <w:r w:rsidR="00847535" w:rsidRPr="00B30B7A">
        <w:rPr>
          <w:rFonts w:asciiTheme="minorHAnsi" w:hAnsiTheme="minorHAnsi" w:cstheme="minorHAnsi"/>
          <w:color w:val="000000" w:themeColor="text1"/>
        </w:rPr>
        <w:t>, and</w:t>
      </w:r>
      <w:proofErr w:type="gramEnd"/>
      <w:r w:rsidR="00847535" w:rsidRPr="00B30B7A">
        <w:rPr>
          <w:rFonts w:asciiTheme="minorHAnsi" w:hAnsiTheme="minorHAnsi" w:cstheme="minorHAnsi"/>
          <w:color w:val="000000" w:themeColor="text1"/>
        </w:rPr>
        <w:t xml:space="preserve"> incubating at 95C for 5 </w:t>
      </w:r>
      <w:proofErr w:type="spellStart"/>
      <w:r w:rsidR="00847535" w:rsidRPr="00B30B7A">
        <w:rPr>
          <w:rFonts w:asciiTheme="minorHAnsi" w:hAnsiTheme="minorHAnsi" w:cstheme="minorHAnsi"/>
          <w:color w:val="000000" w:themeColor="text1"/>
        </w:rPr>
        <w:t>minutes</w:t>
      </w:r>
      <w:proofErr w:type="spellEnd"/>
      <w:r w:rsidR="00847535" w:rsidRPr="00B30B7A">
        <w:rPr>
          <w:rFonts w:asciiTheme="minorHAnsi" w:hAnsiTheme="minorHAnsi" w:cstheme="minorHAnsi"/>
          <w:color w:val="000000" w:themeColor="text1"/>
        </w:rPr>
        <w:t>. 20</w:t>
      </w:r>
      <w:r w:rsidR="00C37488" w:rsidRPr="00B30B7A">
        <w:rPr>
          <w:rFonts w:asciiTheme="minorHAnsi" w:hAnsiTheme="minorHAnsi" w:cstheme="minorHAnsi"/>
          <w:color w:val="000000" w:themeColor="text1"/>
        </w:rPr>
        <w:t xml:space="preserve"> </w:t>
      </w:r>
      <w:r w:rsidR="00847535" w:rsidRPr="00B30B7A">
        <w:rPr>
          <w:rFonts w:asciiTheme="minorHAnsi" w:hAnsiTheme="minorHAnsi" w:cstheme="minorHAnsi"/>
          <w:color w:val="000000" w:themeColor="text1"/>
        </w:rPr>
        <w:t xml:space="preserve">ul of injection mix was prepared containing </w:t>
      </w:r>
      <w:r w:rsidRPr="00B30B7A">
        <w:rPr>
          <w:rFonts w:asciiTheme="minorHAnsi" w:hAnsiTheme="minorHAnsi" w:cstheme="minorHAnsi"/>
          <w:color w:val="000000" w:themeColor="text1"/>
        </w:rPr>
        <w:t xml:space="preserve">annealed crRNA, </w:t>
      </w:r>
      <w:r w:rsidR="00DB4F53" w:rsidRPr="00B30B7A">
        <w:rPr>
          <w:rFonts w:asciiTheme="minorHAnsi" w:hAnsiTheme="minorHAnsi" w:cstheme="minorHAnsi"/>
          <w:color w:val="000000" w:themeColor="text1"/>
        </w:rPr>
        <w:t xml:space="preserve">the </w:t>
      </w:r>
      <w:r w:rsidRPr="00B30B7A">
        <w:rPr>
          <w:rFonts w:asciiTheme="minorHAnsi" w:hAnsiTheme="minorHAnsi" w:cstheme="minorHAnsi"/>
          <w:color w:val="000000" w:themeColor="text1"/>
        </w:rPr>
        <w:t>repair template and Cas9</w:t>
      </w:r>
      <w:r w:rsidR="00DB4F53" w:rsidRPr="00B30B7A">
        <w:rPr>
          <w:rFonts w:asciiTheme="minorHAnsi" w:hAnsiTheme="minorHAnsi" w:cstheme="minorHAnsi"/>
          <w:color w:val="000000" w:themeColor="text1"/>
        </w:rPr>
        <w:t xml:space="preserve"> enzyme</w:t>
      </w:r>
      <w:r w:rsidR="00C37488" w:rsidRPr="00B30B7A">
        <w:rPr>
          <w:rFonts w:asciiTheme="minorHAnsi" w:hAnsiTheme="minorHAnsi" w:cstheme="minorHAnsi"/>
          <w:color w:val="000000" w:themeColor="text1"/>
        </w:rPr>
        <w:t xml:space="preserve"> (recipe in table x)</w:t>
      </w:r>
      <w:r w:rsidRPr="00B30B7A">
        <w:rPr>
          <w:rFonts w:asciiTheme="minorHAnsi" w:hAnsiTheme="minorHAnsi" w:cstheme="minorHAnsi"/>
          <w:color w:val="000000" w:themeColor="text1"/>
        </w:rPr>
        <w:t xml:space="preserve">. </w:t>
      </w:r>
      <w:r w:rsidR="00847535" w:rsidRPr="00B30B7A">
        <w:rPr>
          <w:rFonts w:asciiTheme="minorHAnsi" w:hAnsiTheme="minorHAnsi" w:cstheme="minorHAnsi"/>
          <w:color w:val="000000" w:themeColor="text1"/>
        </w:rPr>
        <w:t xml:space="preserve">Injection mixes also contained </w:t>
      </w:r>
      <w:r w:rsidR="00C37488" w:rsidRPr="00B30B7A">
        <w:rPr>
          <w:rFonts w:asciiTheme="minorHAnsi" w:hAnsiTheme="minorHAnsi" w:cstheme="minorHAnsi"/>
          <w:color w:val="000000" w:themeColor="text1"/>
        </w:rPr>
        <w:t xml:space="preserve">constructs for </w:t>
      </w:r>
      <w:r w:rsidR="00847535" w:rsidRPr="00B30B7A">
        <w:rPr>
          <w:rFonts w:asciiTheme="minorHAnsi" w:hAnsiTheme="minorHAnsi" w:cstheme="minorHAnsi"/>
          <w:color w:val="000000" w:themeColor="text1"/>
        </w:rPr>
        <w:t>dpy</w:t>
      </w:r>
      <w:r w:rsidR="00C37488" w:rsidRPr="00B30B7A">
        <w:rPr>
          <w:rFonts w:asciiTheme="minorHAnsi" w:hAnsiTheme="minorHAnsi" w:cstheme="minorHAnsi"/>
          <w:color w:val="000000" w:themeColor="text1"/>
        </w:rPr>
        <w:t>-</w:t>
      </w:r>
      <w:r w:rsidR="00847535" w:rsidRPr="00B30B7A">
        <w:rPr>
          <w:rFonts w:asciiTheme="minorHAnsi" w:hAnsiTheme="minorHAnsi" w:cstheme="minorHAnsi"/>
          <w:color w:val="000000" w:themeColor="text1"/>
        </w:rPr>
        <w:t xml:space="preserve">10 </w:t>
      </w:r>
      <w:r w:rsidR="00C37488" w:rsidRPr="00B30B7A">
        <w:rPr>
          <w:rFonts w:asciiTheme="minorHAnsi" w:hAnsiTheme="minorHAnsi" w:cstheme="minorHAnsi"/>
          <w:color w:val="000000" w:themeColor="text1"/>
        </w:rPr>
        <w:t>co-</w:t>
      </w:r>
      <w:r w:rsidR="00847535" w:rsidRPr="00B30B7A">
        <w:rPr>
          <w:rFonts w:asciiTheme="minorHAnsi" w:hAnsiTheme="minorHAnsi" w:cstheme="minorHAnsi"/>
          <w:color w:val="000000" w:themeColor="text1"/>
        </w:rPr>
        <w:t>CRISPR</w:t>
      </w:r>
      <w:r w:rsidR="00C37488" w:rsidRPr="00B30B7A">
        <w:rPr>
          <w:rFonts w:asciiTheme="minorHAnsi" w:hAnsiTheme="minorHAnsi" w:cstheme="minorHAnsi"/>
          <w:color w:val="000000" w:themeColor="text1"/>
        </w:rPr>
        <w:t xml:space="preserve"> using the strategy described in</w:t>
      </w:r>
      <w:r w:rsidR="00847535" w:rsidRPr="00B30B7A">
        <w:rPr>
          <w:rFonts w:asciiTheme="minorHAnsi" w:hAnsiTheme="minorHAnsi" w:cstheme="minorHAnsi"/>
          <w:color w:val="000000" w:themeColor="text1"/>
        </w:rPr>
        <w:t xml:space="preserve"> </w:t>
      </w:r>
      <w:r w:rsidR="00C37488" w:rsidRPr="00B30B7A">
        <w:rPr>
          <w:rFonts w:asciiTheme="minorHAnsi" w:hAnsiTheme="minorHAnsi" w:cstheme="minorHAnsi"/>
          <w:color w:val="000000" w:themeColor="text1"/>
        </w:rPr>
        <w:t xml:space="preserve">Arribere2014, which is designed to produce a dominant roller phenotype following successful CRISPR. </w:t>
      </w:r>
      <w:r w:rsidR="00DB4F53" w:rsidRPr="00B30B7A">
        <w:rPr>
          <w:rFonts w:asciiTheme="minorHAnsi" w:hAnsiTheme="minorHAnsi" w:cstheme="minorHAnsi"/>
          <w:color w:val="000000" w:themeColor="text1"/>
        </w:rPr>
        <w:t xml:space="preserve">Injection mixes were incubated at 37C for 10 minutes and centrifuged at 14,000 rpm for 10 minutes. </w:t>
      </w:r>
      <w:r w:rsidRPr="00B30B7A">
        <w:rPr>
          <w:rFonts w:asciiTheme="minorHAnsi" w:hAnsiTheme="minorHAnsi" w:cstheme="minorHAnsi"/>
          <w:color w:val="000000" w:themeColor="text1"/>
        </w:rPr>
        <w:t>T</w:t>
      </w:r>
      <w:r w:rsidRPr="00B30B7A">
        <w:rPr>
          <w:rFonts w:asciiTheme="minorHAnsi" w:hAnsiTheme="minorHAnsi" w:cstheme="minorHAnsi"/>
          <w:color w:val="000000" w:themeColor="text1"/>
        </w:rPr>
        <w:t>he gonads of 10-20 young adult worms were injected, and worms were left at 20C.</w:t>
      </w:r>
    </w:p>
    <w:p w14:paraId="17654F4F" w14:textId="1192633B" w:rsidR="00847535" w:rsidRPr="00B30B7A" w:rsidRDefault="00847535" w:rsidP="001F16F6">
      <w:pPr>
        <w:rPr>
          <w:rFonts w:asciiTheme="minorHAnsi" w:hAnsiTheme="minorHAnsi" w:cstheme="minorHAnsi"/>
          <w:color w:val="000000" w:themeColor="text1"/>
        </w:rPr>
      </w:pPr>
    </w:p>
    <w:p w14:paraId="2A4AD758" w14:textId="72BB8C18" w:rsidR="001F16F6" w:rsidRPr="00B30B7A" w:rsidRDefault="001F16F6" w:rsidP="001F61DE">
      <w:pPr>
        <w:rPr>
          <w:rFonts w:asciiTheme="minorHAnsi" w:hAnsiTheme="minorHAnsi" w:cstheme="minorHAnsi"/>
          <w:color w:val="000000" w:themeColor="text1"/>
        </w:rPr>
      </w:pPr>
      <w:r w:rsidRPr="00B30B7A">
        <w:rPr>
          <w:rFonts w:asciiTheme="minorHAnsi" w:hAnsiTheme="minorHAnsi" w:cstheme="minorHAnsi"/>
          <w:color w:val="000000" w:themeColor="text1"/>
        </w:rPr>
        <w:lastRenderedPageBreak/>
        <w:t>A</w:t>
      </w:r>
      <w:r w:rsidRPr="00B30B7A">
        <w:rPr>
          <w:rFonts w:asciiTheme="minorHAnsi" w:hAnsiTheme="minorHAnsi" w:cstheme="minorHAnsi"/>
          <w:color w:val="000000" w:themeColor="text1"/>
        </w:rPr>
        <w:t>pproximately 50</w:t>
      </w:r>
      <w:r w:rsidR="001F61DE" w:rsidRPr="00B30B7A">
        <w:rPr>
          <w:rFonts w:asciiTheme="minorHAnsi" w:hAnsiTheme="minorHAnsi" w:cstheme="minorHAnsi"/>
          <w:color w:val="000000" w:themeColor="text1"/>
        </w:rPr>
        <w:t xml:space="preserve"> F1</w:t>
      </w:r>
      <w:r w:rsidRPr="00B30B7A">
        <w:rPr>
          <w:rFonts w:asciiTheme="minorHAnsi" w:hAnsiTheme="minorHAnsi" w:cstheme="minorHAnsi"/>
          <w:color w:val="000000" w:themeColor="text1"/>
        </w:rPr>
        <w:t xml:space="preserve"> roller worm</w:t>
      </w:r>
      <w:r w:rsidR="001F61DE" w:rsidRPr="00B30B7A">
        <w:rPr>
          <w:rFonts w:asciiTheme="minorHAnsi" w:hAnsiTheme="minorHAnsi" w:cstheme="minorHAnsi"/>
          <w:color w:val="000000" w:themeColor="text1"/>
        </w:rPr>
        <w:t xml:space="preserve">s </w:t>
      </w:r>
      <w:r w:rsidRPr="00B30B7A">
        <w:rPr>
          <w:rFonts w:asciiTheme="minorHAnsi" w:hAnsiTheme="minorHAnsi" w:cstheme="minorHAnsi"/>
          <w:color w:val="000000" w:themeColor="text1"/>
        </w:rPr>
        <w:t>were singled from each set of injections</w:t>
      </w:r>
      <w:r w:rsidR="001F61DE" w:rsidRPr="00B30B7A">
        <w:rPr>
          <w:rFonts w:asciiTheme="minorHAnsi" w:hAnsiTheme="minorHAnsi" w:cstheme="minorHAnsi"/>
          <w:color w:val="000000" w:themeColor="text1"/>
        </w:rPr>
        <w:t>, left for 24 hours to lay eggs,</w:t>
      </w:r>
      <w:r w:rsidRPr="00B30B7A">
        <w:rPr>
          <w:rFonts w:asciiTheme="minorHAnsi" w:hAnsiTheme="minorHAnsi" w:cstheme="minorHAnsi"/>
          <w:color w:val="000000" w:themeColor="text1"/>
        </w:rPr>
        <w:t xml:space="preserve"> and screened by single worm PCR</w:t>
      </w:r>
      <w:r w:rsidR="00DB4F53" w:rsidRPr="00B30B7A">
        <w:rPr>
          <w:rFonts w:asciiTheme="minorHAnsi" w:hAnsiTheme="minorHAnsi" w:cstheme="minorHAnsi"/>
          <w:color w:val="000000" w:themeColor="text1"/>
        </w:rPr>
        <w:t xml:space="preserve"> using appropriate primers</w:t>
      </w:r>
      <w:r w:rsidRPr="00B30B7A">
        <w:rPr>
          <w:rFonts w:asciiTheme="minorHAnsi" w:hAnsiTheme="minorHAnsi" w:cstheme="minorHAnsi"/>
          <w:color w:val="000000" w:themeColor="text1"/>
        </w:rPr>
        <w:t xml:space="preserve"> and restriction digest using the appropriate</w:t>
      </w:r>
      <w:r w:rsidRPr="00B30B7A">
        <w:rPr>
          <w:rFonts w:asciiTheme="minorHAnsi" w:hAnsiTheme="minorHAnsi" w:cstheme="minorHAnsi"/>
          <w:color w:val="000000" w:themeColor="text1"/>
        </w:rPr>
        <w:t xml:space="preserve"> restriction</w:t>
      </w:r>
      <w:r w:rsidRPr="00B30B7A">
        <w:rPr>
          <w:rFonts w:asciiTheme="minorHAnsi" w:hAnsiTheme="minorHAnsi" w:cstheme="minorHAnsi"/>
          <w:color w:val="000000" w:themeColor="text1"/>
        </w:rPr>
        <w:t xml:space="preserve"> enzyme. </w:t>
      </w:r>
      <w:r w:rsidR="00DB4F53" w:rsidRPr="00B30B7A">
        <w:rPr>
          <w:rFonts w:asciiTheme="minorHAnsi" w:hAnsiTheme="minorHAnsi" w:cstheme="minorHAnsi"/>
          <w:color w:val="000000" w:themeColor="text1"/>
        </w:rPr>
        <w:t>Candidate</w:t>
      </w:r>
      <w:r w:rsidR="001F61DE" w:rsidRPr="00B30B7A">
        <w:rPr>
          <w:rFonts w:asciiTheme="minorHAnsi" w:hAnsiTheme="minorHAnsi" w:cstheme="minorHAnsi"/>
          <w:color w:val="000000" w:themeColor="text1"/>
        </w:rPr>
        <w:t xml:space="preserve"> heterozygous</w:t>
      </w:r>
      <w:r w:rsidR="00DB4F53" w:rsidRPr="00B30B7A">
        <w:rPr>
          <w:rFonts w:asciiTheme="minorHAnsi" w:hAnsiTheme="minorHAnsi" w:cstheme="minorHAnsi"/>
          <w:color w:val="000000" w:themeColor="text1"/>
        </w:rPr>
        <w:t xml:space="preserve"> lines</w:t>
      </w:r>
      <w:r w:rsidRPr="00B30B7A">
        <w:rPr>
          <w:rFonts w:asciiTheme="minorHAnsi" w:hAnsiTheme="minorHAnsi" w:cstheme="minorHAnsi"/>
          <w:color w:val="000000" w:themeColor="text1"/>
        </w:rPr>
        <w:t xml:space="preserve"> could be identified based on </w:t>
      </w:r>
      <w:r w:rsidR="00DB4F53" w:rsidRPr="00B30B7A">
        <w:rPr>
          <w:rFonts w:asciiTheme="minorHAnsi" w:hAnsiTheme="minorHAnsi" w:cstheme="minorHAnsi"/>
          <w:color w:val="000000" w:themeColor="text1"/>
        </w:rPr>
        <w:t>the cutting pattern</w:t>
      </w:r>
      <w:r w:rsidRPr="00B30B7A">
        <w:rPr>
          <w:rFonts w:asciiTheme="minorHAnsi" w:hAnsiTheme="minorHAnsi" w:cstheme="minorHAnsi"/>
          <w:color w:val="000000" w:themeColor="text1"/>
        </w:rPr>
        <w:t xml:space="preserve"> of the </w:t>
      </w:r>
      <w:r w:rsidRPr="00B30B7A">
        <w:rPr>
          <w:rFonts w:asciiTheme="minorHAnsi" w:hAnsiTheme="minorHAnsi" w:cstheme="minorHAnsi"/>
          <w:color w:val="000000" w:themeColor="text1"/>
        </w:rPr>
        <w:t>PCR product</w:t>
      </w:r>
      <w:r w:rsidRPr="00B30B7A">
        <w:rPr>
          <w:rFonts w:asciiTheme="minorHAnsi" w:hAnsiTheme="minorHAnsi" w:cstheme="minorHAnsi"/>
          <w:color w:val="000000" w:themeColor="text1"/>
        </w:rPr>
        <w:t>.</w:t>
      </w:r>
      <w:r w:rsidR="001F61DE" w:rsidRPr="00B30B7A">
        <w:rPr>
          <w:rFonts w:asciiTheme="minorHAnsi" w:hAnsiTheme="minorHAnsi" w:cstheme="minorHAnsi"/>
          <w:color w:val="000000" w:themeColor="text1"/>
        </w:rPr>
        <w:t xml:space="preserve"> F2 worms were then screened in a similar way to test for homozygosity, and homozygous worms </w:t>
      </w:r>
      <w:r w:rsidRPr="00B30B7A">
        <w:rPr>
          <w:rFonts w:asciiTheme="minorHAnsi" w:hAnsiTheme="minorHAnsi" w:cstheme="minorHAnsi"/>
          <w:color w:val="000000" w:themeColor="text1"/>
        </w:rPr>
        <w:t xml:space="preserve">sequenced to confirm </w:t>
      </w:r>
      <w:r w:rsidRPr="00B30B7A">
        <w:rPr>
          <w:rFonts w:asciiTheme="minorHAnsi" w:hAnsiTheme="minorHAnsi" w:cstheme="minorHAnsi"/>
          <w:color w:val="000000" w:themeColor="text1"/>
        </w:rPr>
        <w:t>incorporation of the intended DNA sequence</w:t>
      </w:r>
      <w:r w:rsidR="001F61DE" w:rsidRPr="00B30B7A">
        <w:rPr>
          <w:rFonts w:asciiTheme="minorHAnsi" w:hAnsiTheme="minorHAnsi" w:cstheme="minorHAnsi"/>
          <w:color w:val="000000" w:themeColor="text1"/>
        </w:rPr>
        <w:t>. U</w:t>
      </w:r>
      <w:r w:rsidRPr="00B30B7A">
        <w:rPr>
          <w:rFonts w:asciiTheme="minorHAnsi" w:hAnsiTheme="minorHAnsi" w:cstheme="minorHAnsi"/>
          <w:color w:val="000000" w:themeColor="text1"/>
        </w:rPr>
        <w:t>p to two independent lines were saved for each mutant.</w:t>
      </w:r>
    </w:p>
    <w:p w14:paraId="5A0D97EB" w14:textId="77777777" w:rsidR="00A64074" w:rsidRPr="00B30B7A" w:rsidRDefault="00A64074" w:rsidP="004A3D7D">
      <w:pPr>
        <w:rPr>
          <w:rFonts w:asciiTheme="minorHAnsi" w:hAnsiTheme="minorHAnsi" w:cstheme="minorHAnsi"/>
          <w:color w:val="000000" w:themeColor="text1"/>
        </w:rPr>
      </w:pPr>
    </w:p>
    <w:p w14:paraId="360CA909" w14:textId="53C3B73D" w:rsidR="00C63316" w:rsidRPr="00B30B7A" w:rsidRDefault="00EF188D" w:rsidP="004A3D7D">
      <w:pPr>
        <w:rPr>
          <w:rFonts w:asciiTheme="minorHAnsi" w:hAnsiTheme="minorHAnsi" w:cstheme="minorHAnsi"/>
          <w:color w:val="000000" w:themeColor="text1"/>
        </w:rPr>
      </w:pPr>
      <w:r w:rsidRPr="00B30B7A">
        <w:rPr>
          <w:rFonts w:asciiTheme="minorHAnsi" w:hAnsiTheme="minorHAnsi" w:cstheme="minorHAnsi"/>
          <w:color w:val="000000" w:themeColor="text1"/>
        </w:rPr>
        <w:t xml:space="preserve">I designed constructs and performed CRISPR for </w:t>
      </w:r>
      <w:proofErr w:type="gramStart"/>
      <w:r w:rsidRPr="00B30B7A">
        <w:rPr>
          <w:rFonts w:asciiTheme="minorHAnsi" w:hAnsiTheme="minorHAnsi" w:cstheme="minorHAnsi"/>
          <w:color w:val="000000" w:themeColor="text1"/>
        </w:rPr>
        <w:t>four point</w:t>
      </w:r>
      <w:proofErr w:type="gramEnd"/>
      <w:r w:rsidRPr="00B30B7A">
        <w:rPr>
          <w:rFonts w:asciiTheme="minorHAnsi" w:hAnsiTheme="minorHAnsi" w:cstheme="minorHAnsi"/>
          <w:color w:val="000000" w:themeColor="text1"/>
        </w:rPr>
        <w:t xml:space="preserve"> muta</w:t>
      </w:r>
      <w:r w:rsidR="004A3D7D" w:rsidRPr="00B30B7A">
        <w:rPr>
          <w:rFonts w:asciiTheme="minorHAnsi" w:hAnsiTheme="minorHAnsi" w:cstheme="minorHAnsi"/>
          <w:color w:val="000000" w:themeColor="text1"/>
        </w:rPr>
        <w:t>tions</w:t>
      </w:r>
      <w:r w:rsidRPr="00B30B7A">
        <w:rPr>
          <w:rFonts w:asciiTheme="minorHAnsi" w:hAnsiTheme="minorHAnsi" w:cstheme="minorHAnsi"/>
          <w:color w:val="000000" w:themeColor="text1"/>
        </w:rPr>
        <w:t xml:space="preserve"> (K351A, K94A, L50R and L109R), and </w:t>
      </w:r>
      <w:r w:rsidR="004A3D7D" w:rsidRPr="00B30B7A">
        <w:rPr>
          <w:rFonts w:asciiTheme="minorHAnsi" w:hAnsiTheme="minorHAnsi" w:cstheme="minorHAnsi"/>
          <w:color w:val="000000" w:themeColor="text1"/>
        </w:rPr>
        <w:t>performed CRISPR for one other with constructs designed by Nisha Hirani (C56S). Other mutants were designed and performed by Nisha Hirani (</w:t>
      </w:r>
      <w:proofErr w:type="spellStart"/>
      <w:r w:rsidR="004A3D7D" w:rsidRPr="00B30B7A">
        <w:rPr>
          <w:rFonts w:asciiTheme="minorHAnsi" w:hAnsiTheme="minorHAnsi" w:cstheme="minorHAnsi"/>
          <w:color w:val="000000" w:themeColor="text1"/>
        </w:rPr>
        <w:t>AxA</w:t>
      </w:r>
      <w:proofErr w:type="spellEnd"/>
      <w:r w:rsidR="004A3D7D" w:rsidRPr="00B30B7A">
        <w:rPr>
          <w:rFonts w:asciiTheme="minorHAnsi" w:hAnsiTheme="minorHAnsi" w:cstheme="minorHAnsi"/>
          <w:color w:val="000000" w:themeColor="text1"/>
        </w:rPr>
        <w:t xml:space="preserve">, R163A, R183-5A). </w:t>
      </w:r>
      <w:r w:rsidRPr="00B30B7A">
        <w:rPr>
          <w:rFonts w:asciiTheme="minorHAnsi" w:hAnsiTheme="minorHAnsi" w:cstheme="minorHAnsi"/>
          <w:color w:val="000000" w:themeColor="text1"/>
        </w:rPr>
        <w:t>A summary of the reagents used for each mutant is shown in table x.</w:t>
      </w:r>
      <w:r w:rsidR="00847535" w:rsidRPr="00B30B7A">
        <w:rPr>
          <w:rFonts w:asciiTheme="minorHAnsi" w:hAnsiTheme="minorHAnsi" w:cstheme="minorHAnsi"/>
          <w:color w:val="000000" w:themeColor="text1"/>
        </w:rPr>
        <w:t xml:space="preserve"> Guide RNA sequences are shown in table x. Repair template sequences are shown in table x. PCR screening primers are shown in table x.</w:t>
      </w:r>
    </w:p>
    <w:p w14:paraId="681457C7" w14:textId="22CB0033" w:rsidR="00C63316" w:rsidRPr="00B30B7A" w:rsidRDefault="00C63316">
      <w:pPr>
        <w:rPr>
          <w:rFonts w:asciiTheme="minorHAnsi" w:hAnsiTheme="minorHAnsi" w:cstheme="minorHAnsi"/>
          <w:color w:val="000000" w:themeColor="text1"/>
        </w:rPr>
      </w:pPr>
    </w:p>
    <w:p w14:paraId="355F4B81" w14:textId="77777777" w:rsidR="001F16F6" w:rsidRPr="00B30B7A" w:rsidRDefault="001F16F6" w:rsidP="001F66D5">
      <w:pPr>
        <w:rPr>
          <w:rFonts w:asciiTheme="minorHAnsi" w:hAnsiTheme="minorHAnsi" w:cstheme="minorHAnsi"/>
          <w:color w:val="000000" w:themeColor="text1"/>
        </w:rPr>
      </w:pPr>
    </w:p>
    <w:p w14:paraId="702A23E5" w14:textId="4E01C7EA" w:rsidR="001F66D5" w:rsidRPr="00B30B7A" w:rsidRDefault="001F66D5" w:rsidP="001F66D5">
      <w:pPr>
        <w:rPr>
          <w:rFonts w:asciiTheme="minorHAnsi" w:hAnsiTheme="minorHAnsi" w:cstheme="minorHAnsi"/>
          <w:b/>
          <w:bCs/>
          <w:color w:val="0000CC"/>
        </w:rPr>
      </w:pPr>
      <w:r w:rsidRPr="00B30B7A">
        <w:rPr>
          <w:rFonts w:asciiTheme="minorHAnsi" w:hAnsiTheme="minorHAnsi" w:cstheme="minorHAnsi"/>
          <w:b/>
          <w:bCs/>
          <w:color w:val="0000CC"/>
        </w:rPr>
        <w:t>Mos site insertions</w:t>
      </w:r>
    </w:p>
    <w:p w14:paraId="0144B2FF" w14:textId="439381D4" w:rsidR="001F66D5" w:rsidRPr="00B30B7A" w:rsidRDefault="001F66D5" w:rsidP="001F66D5">
      <w:pPr>
        <w:rPr>
          <w:rFonts w:asciiTheme="minorHAnsi" w:hAnsiTheme="minorHAnsi" w:cstheme="minorHAnsi"/>
          <w:b/>
          <w:bCs/>
          <w:color w:val="0000CC"/>
        </w:rPr>
      </w:pPr>
    </w:p>
    <w:p w14:paraId="0CE88DC4" w14:textId="10E868EC" w:rsidR="001F66D5" w:rsidRPr="00B30B7A" w:rsidRDefault="001F66D5" w:rsidP="001F66D5">
      <w:pPr>
        <w:rPr>
          <w:rFonts w:asciiTheme="minorHAnsi" w:hAnsiTheme="minorHAnsi" w:cstheme="minorHAnsi"/>
          <w:color w:val="0000CC"/>
        </w:rPr>
      </w:pPr>
      <w:r w:rsidRPr="00B30B7A">
        <w:rPr>
          <w:rFonts w:asciiTheme="minorHAnsi" w:hAnsiTheme="minorHAnsi" w:cstheme="minorHAnsi"/>
          <w:color w:val="0000CC"/>
        </w:rPr>
        <w:t>Mitochondrial GBP</w:t>
      </w:r>
    </w:p>
    <w:p w14:paraId="088F134E" w14:textId="6418E348" w:rsidR="001F66D5" w:rsidRPr="00B30B7A" w:rsidRDefault="001F66D5" w:rsidP="001F66D5">
      <w:pPr>
        <w:rPr>
          <w:rFonts w:asciiTheme="minorHAnsi" w:hAnsiTheme="minorHAnsi" w:cstheme="minorHAnsi"/>
          <w:color w:val="000000" w:themeColor="text1"/>
        </w:rPr>
      </w:pPr>
    </w:p>
    <w:p w14:paraId="29D43A04" w14:textId="2B69C22E" w:rsidR="00C912AB" w:rsidRPr="0010672F" w:rsidRDefault="00B30B7A" w:rsidP="0010672F">
      <w:pPr>
        <w:rPr>
          <w:rFonts w:asciiTheme="minorHAnsi" w:hAnsiTheme="minorHAnsi" w:cstheme="minorHAnsi"/>
          <w:color w:val="000000" w:themeColor="text1"/>
        </w:rPr>
      </w:pPr>
      <w:r>
        <w:rPr>
          <w:rFonts w:asciiTheme="minorHAnsi" w:hAnsiTheme="minorHAnsi" w:cstheme="minorHAnsi"/>
          <w:color w:val="000000" w:themeColor="text1"/>
        </w:rPr>
        <w:t>I codon optimised a</w:t>
      </w:r>
      <w:r w:rsidR="00590D8B" w:rsidRPr="00B30B7A">
        <w:rPr>
          <w:rFonts w:asciiTheme="minorHAnsi" w:hAnsiTheme="minorHAnsi" w:cstheme="minorHAnsi"/>
          <w:color w:val="000000" w:themeColor="text1"/>
        </w:rPr>
        <w:t xml:space="preserve">mino acids </w:t>
      </w:r>
      <w:r w:rsidR="00E726B3">
        <w:rPr>
          <w:rFonts w:asciiTheme="minorHAnsi" w:hAnsiTheme="minorHAnsi" w:cstheme="minorHAnsi"/>
          <w:color w:val="000000" w:themeColor="text1"/>
        </w:rPr>
        <w:t>1</w:t>
      </w:r>
      <w:r w:rsidR="00590D8B" w:rsidRPr="00B30B7A">
        <w:rPr>
          <w:rFonts w:asciiTheme="minorHAnsi" w:hAnsiTheme="minorHAnsi" w:cstheme="minorHAnsi"/>
          <w:color w:val="000000" w:themeColor="text1"/>
        </w:rPr>
        <w:t xml:space="preserve"> to </w:t>
      </w:r>
      <w:r w:rsidR="00E726B3">
        <w:rPr>
          <w:rFonts w:asciiTheme="minorHAnsi" w:hAnsiTheme="minorHAnsi" w:cstheme="minorHAnsi"/>
          <w:color w:val="000000" w:themeColor="text1"/>
        </w:rPr>
        <w:t>55</w:t>
      </w:r>
      <w:r w:rsidR="00590D8B" w:rsidRPr="00B30B7A">
        <w:rPr>
          <w:rFonts w:asciiTheme="minorHAnsi" w:hAnsiTheme="minorHAnsi" w:cstheme="minorHAnsi"/>
          <w:color w:val="000000" w:themeColor="text1"/>
        </w:rPr>
        <w:t xml:space="preserve"> from the C. elegans tomm-20 gene, corrected for </w:t>
      </w:r>
      <w:proofErr w:type="spellStart"/>
      <w:r w:rsidR="00590D8B" w:rsidRPr="00B30B7A">
        <w:rPr>
          <w:rFonts w:asciiTheme="minorHAnsi" w:hAnsiTheme="minorHAnsi" w:cstheme="minorHAnsi"/>
          <w:color w:val="000000" w:themeColor="text1"/>
        </w:rPr>
        <w:t>piRNA</w:t>
      </w:r>
      <w:proofErr w:type="spellEnd"/>
      <w:r w:rsidR="00590D8B" w:rsidRPr="00B30B7A">
        <w:rPr>
          <w:rFonts w:asciiTheme="minorHAnsi" w:hAnsiTheme="minorHAnsi" w:cstheme="minorHAnsi"/>
          <w:color w:val="000000" w:themeColor="text1"/>
        </w:rPr>
        <w:t xml:space="preserve"> sites</w:t>
      </w:r>
      <w:r>
        <w:rPr>
          <w:rFonts w:asciiTheme="minorHAnsi" w:hAnsiTheme="minorHAnsi" w:cstheme="minorHAnsi"/>
          <w:color w:val="000000" w:themeColor="text1"/>
        </w:rPr>
        <w:t xml:space="preserve"> using the online </w:t>
      </w:r>
      <w:proofErr w:type="spellStart"/>
      <w:r>
        <w:rPr>
          <w:rFonts w:asciiTheme="minorHAnsi" w:hAnsiTheme="minorHAnsi" w:cstheme="minorHAnsi"/>
          <w:color w:val="000000" w:themeColor="text1"/>
        </w:rPr>
        <w:t>pirScan</w:t>
      </w:r>
      <w:proofErr w:type="spellEnd"/>
      <w:r>
        <w:rPr>
          <w:rFonts w:asciiTheme="minorHAnsi" w:hAnsiTheme="minorHAnsi" w:cstheme="minorHAnsi"/>
          <w:color w:val="000000" w:themeColor="text1"/>
        </w:rPr>
        <w:t xml:space="preserve"> tool</w:t>
      </w:r>
      <w:r w:rsidR="00590D8B" w:rsidRPr="00B30B7A">
        <w:rPr>
          <w:rFonts w:asciiTheme="minorHAnsi" w:hAnsiTheme="minorHAnsi" w:cstheme="minorHAnsi"/>
          <w:color w:val="000000" w:themeColor="text1"/>
        </w:rPr>
        <w:t xml:space="preserve"> (Wu2018) and ordered as a </w:t>
      </w:r>
      <w:proofErr w:type="spellStart"/>
      <w:r w:rsidR="00590D8B" w:rsidRPr="00B30B7A">
        <w:rPr>
          <w:rFonts w:asciiTheme="minorHAnsi" w:hAnsiTheme="minorHAnsi" w:cstheme="minorHAnsi"/>
          <w:color w:val="000000" w:themeColor="text1"/>
        </w:rPr>
        <w:t>gBlock</w:t>
      </w:r>
      <w:proofErr w:type="spellEnd"/>
      <w:r w:rsidR="00590D8B" w:rsidRPr="00B30B7A">
        <w:rPr>
          <w:rFonts w:asciiTheme="minorHAnsi" w:hAnsiTheme="minorHAnsi" w:cstheme="minorHAnsi"/>
          <w:color w:val="000000" w:themeColor="text1"/>
        </w:rPr>
        <w:t xml:space="preserve"> from IDT. I PCR amplified the sequence, and cloned it </w:t>
      </w:r>
      <w:r w:rsidR="0010672F">
        <w:rPr>
          <w:rFonts w:asciiTheme="minorHAnsi" w:hAnsiTheme="minorHAnsi" w:cstheme="minorHAnsi"/>
          <w:color w:val="000000" w:themeColor="text1"/>
        </w:rPr>
        <w:t xml:space="preserve">into plasmid pNG0019, previously used to construct </w:t>
      </w:r>
      <w:proofErr w:type="gramStart"/>
      <w:r w:rsidR="0010672F">
        <w:rPr>
          <w:rFonts w:asciiTheme="minorHAnsi" w:hAnsiTheme="minorHAnsi" w:cstheme="minorHAnsi"/>
          <w:color w:val="000000" w:themeColor="text1"/>
        </w:rPr>
        <w:t>PH::</w:t>
      </w:r>
      <w:proofErr w:type="gramEnd"/>
      <w:r w:rsidR="0010672F">
        <w:rPr>
          <w:rFonts w:asciiTheme="minorHAnsi" w:hAnsiTheme="minorHAnsi" w:cstheme="minorHAnsi"/>
          <w:color w:val="000000" w:themeColor="text1"/>
        </w:rPr>
        <w:t>GBP::mKate2</w:t>
      </w:r>
      <w:r w:rsidR="00E726B3">
        <w:rPr>
          <w:rFonts w:asciiTheme="minorHAnsi" w:hAnsiTheme="minorHAnsi" w:cstheme="minorHAnsi"/>
          <w:color w:val="000000" w:themeColor="text1"/>
        </w:rPr>
        <w:t xml:space="preserve"> (Rodriguez2017)</w:t>
      </w:r>
      <w:r w:rsidR="0010672F">
        <w:rPr>
          <w:rFonts w:asciiTheme="minorHAnsi" w:hAnsiTheme="minorHAnsi" w:cstheme="minorHAnsi"/>
          <w:color w:val="000000" w:themeColor="text1"/>
        </w:rPr>
        <w:t>, replacing the PH plasma membrane localisation signal with TOMM-20</w:t>
      </w:r>
      <w:r w:rsidR="00E726B3">
        <w:rPr>
          <w:rFonts w:asciiTheme="minorHAnsi" w:hAnsiTheme="minorHAnsi" w:cstheme="minorHAnsi"/>
          <w:color w:val="000000" w:themeColor="text1"/>
        </w:rPr>
        <w:t>(1-55)</w:t>
      </w:r>
      <w:r w:rsidR="0010672F">
        <w:rPr>
          <w:rFonts w:asciiTheme="minorHAnsi" w:hAnsiTheme="minorHAnsi" w:cstheme="minorHAnsi"/>
          <w:color w:val="000000" w:themeColor="text1"/>
        </w:rPr>
        <w:t xml:space="preserve">. </w:t>
      </w:r>
      <w:r w:rsidR="00590D8B" w:rsidRPr="00B30B7A">
        <w:rPr>
          <w:rFonts w:asciiTheme="minorHAnsi" w:hAnsiTheme="minorHAnsi" w:cstheme="minorHAnsi"/>
          <w:color w:val="000000" w:themeColor="text1"/>
        </w:rPr>
        <w:t>I inserted the resulting plasmid</w:t>
      </w:r>
      <w:r>
        <w:rPr>
          <w:rFonts w:asciiTheme="minorHAnsi" w:hAnsiTheme="minorHAnsi" w:cstheme="minorHAnsi"/>
          <w:color w:val="000000" w:themeColor="text1"/>
        </w:rPr>
        <w:t xml:space="preserve"> (pTB1)</w:t>
      </w:r>
      <w:r w:rsidR="00590D8B" w:rsidRPr="00B30B7A">
        <w:rPr>
          <w:rFonts w:asciiTheme="minorHAnsi" w:hAnsiTheme="minorHAnsi" w:cstheme="minorHAnsi"/>
          <w:color w:val="000000" w:themeColor="text1"/>
        </w:rPr>
        <w:t xml:space="preserve"> at the </w:t>
      </w:r>
      <w:r w:rsidR="00590D8B" w:rsidRPr="00B30B7A">
        <w:rPr>
          <w:rFonts w:asciiTheme="minorHAnsi" w:hAnsiTheme="minorHAnsi" w:cstheme="minorHAnsi"/>
        </w:rPr>
        <w:t>ttTi5605 mos1 site locus</w:t>
      </w:r>
      <w:r w:rsidRPr="00B30B7A">
        <w:rPr>
          <w:rFonts w:asciiTheme="minorHAnsi" w:hAnsiTheme="minorHAnsi" w:cstheme="minorHAnsi"/>
        </w:rPr>
        <w:t xml:space="preserve"> of </w:t>
      </w:r>
      <w:r w:rsidR="009139C9">
        <w:rPr>
          <w:rFonts w:asciiTheme="minorHAnsi" w:hAnsiTheme="minorHAnsi" w:cstheme="minorHAnsi"/>
        </w:rPr>
        <w:t>HT1593</w:t>
      </w:r>
      <w:r w:rsidRPr="00B30B7A">
        <w:rPr>
          <w:rFonts w:asciiTheme="minorHAnsi" w:hAnsiTheme="minorHAnsi" w:cstheme="minorHAnsi"/>
        </w:rPr>
        <w:t xml:space="preserve"> </w:t>
      </w:r>
      <w:r w:rsidRPr="00B30B7A">
        <w:rPr>
          <w:rFonts w:asciiTheme="minorHAnsi" w:hAnsiTheme="minorHAnsi" w:cstheme="minorHAnsi"/>
        </w:rPr>
        <w:t>unc-119(ed3)</w:t>
      </w:r>
      <w:r w:rsidRPr="00B30B7A">
        <w:rPr>
          <w:rFonts w:asciiTheme="minorHAnsi" w:hAnsiTheme="minorHAnsi" w:cstheme="minorHAnsi"/>
        </w:rPr>
        <w:t xml:space="preserve"> worms</w:t>
      </w:r>
      <w:r w:rsidR="00590D8B" w:rsidRPr="00B30B7A">
        <w:rPr>
          <w:rFonts w:asciiTheme="minorHAnsi" w:hAnsiTheme="minorHAnsi" w:cstheme="minorHAnsi"/>
        </w:rPr>
        <w:t xml:space="preserve"> by CRISPR</w:t>
      </w:r>
      <w:r w:rsidRPr="00B30B7A">
        <w:rPr>
          <w:rFonts w:asciiTheme="minorHAnsi" w:hAnsiTheme="minorHAnsi" w:cstheme="minorHAnsi"/>
        </w:rPr>
        <w:t>, using the strategy described by Dickinson2013</w:t>
      </w:r>
      <w:r>
        <w:rPr>
          <w:rFonts w:asciiTheme="minorHAnsi" w:hAnsiTheme="minorHAnsi" w:cstheme="minorHAnsi"/>
        </w:rPr>
        <w:t>.</w:t>
      </w:r>
    </w:p>
    <w:p w14:paraId="5C8520CE" w14:textId="77777777" w:rsidR="00717CEF" w:rsidRDefault="00717CEF" w:rsidP="00717CEF">
      <w:pPr>
        <w:rPr>
          <w:rFonts w:asciiTheme="minorHAnsi" w:hAnsiTheme="minorHAnsi" w:cstheme="minorHAnsi"/>
        </w:rPr>
      </w:pPr>
    </w:p>
    <w:p w14:paraId="3C568E10" w14:textId="2A9A7AC3" w:rsidR="00717CEF" w:rsidRDefault="0010672F" w:rsidP="009139C9">
      <w:pPr>
        <w:rPr>
          <w:rFonts w:asciiTheme="minorHAnsi" w:hAnsiTheme="minorHAnsi" w:cstheme="minorHAnsi"/>
        </w:rPr>
      </w:pPr>
      <w:r>
        <w:rPr>
          <w:rFonts w:asciiTheme="minorHAnsi" w:hAnsiTheme="minorHAnsi" w:cstheme="minorHAnsi"/>
        </w:rPr>
        <w:t>Aiming t</w:t>
      </w:r>
      <w:r w:rsidR="00717CEF">
        <w:rPr>
          <w:rFonts w:asciiTheme="minorHAnsi" w:hAnsiTheme="minorHAnsi" w:cstheme="minorHAnsi"/>
        </w:rPr>
        <w:t>o create an untagged version, I</w:t>
      </w:r>
      <w:r>
        <w:rPr>
          <w:rFonts w:asciiTheme="minorHAnsi" w:hAnsiTheme="minorHAnsi" w:cstheme="minorHAnsi"/>
        </w:rPr>
        <w:t xml:space="preserve"> initially</w:t>
      </w:r>
      <w:r w:rsidR="00717CEF">
        <w:rPr>
          <w:rFonts w:asciiTheme="minorHAnsi" w:hAnsiTheme="minorHAnsi" w:cstheme="minorHAnsi"/>
        </w:rPr>
        <w:t xml:space="preserve"> </w:t>
      </w:r>
      <w:r w:rsidR="00042B25">
        <w:rPr>
          <w:rFonts w:asciiTheme="minorHAnsi" w:hAnsiTheme="minorHAnsi" w:cstheme="minorHAnsi"/>
        </w:rPr>
        <w:t xml:space="preserve">repeated the above procedure, cloning the TOMM20 </w:t>
      </w:r>
      <w:r w:rsidR="009139C9">
        <w:rPr>
          <w:rFonts w:asciiTheme="minorHAnsi" w:hAnsiTheme="minorHAnsi" w:cstheme="minorHAnsi"/>
        </w:rPr>
        <w:t xml:space="preserve">1-55 </w:t>
      </w:r>
      <w:r w:rsidR="00042B25">
        <w:rPr>
          <w:rFonts w:asciiTheme="minorHAnsi" w:hAnsiTheme="minorHAnsi" w:cstheme="minorHAnsi"/>
        </w:rPr>
        <w:t>sequence into the pNG</w:t>
      </w:r>
      <w:r w:rsidR="009139C9">
        <w:rPr>
          <w:rFonts w:asciiTheme="minorHAnsi" w:hAnsiTheme="minorHAnsi" w:cstheme="minorHAnsi"/>
        </w:rPr>
        <w:t>00</w:t>
      </w:r>
      <w:r w:rsidR="00042B25">
        <w:rPr>
          <w:rFonts w:asciiTheme="minorHAnsi" w:hAnsiTheme="minorHAnsi" w:cstheme="minorHAnsi"/>
        </w:rPr>
        <w:t>20 vector (</w:t>
      </w:r>
      <w:proofErr w:type="gramStart"/>
      <w:r w:rsidR="00042B25">
        <w:rPr>
          <w:rFonts w:asciiTheme="minorHAnsi" w:hAnsiTheme="minorHAnsi" w:cstheme="minorHAnsi"/>
        </w:rPr>
        <w:t>PH::</w:t>
      </w:r>
      <w:proofErr w:type="gramEnd"/>
      <w:r w:rsidR="00042B25">
        <w:rPr>
          <w:rFonts w:asciiTheme="minorHAnsi" w:hAnsiTheme="minorHAnsi" w:cstheme="minorHAnsi"/>
        </w:rPr>
        <w:t>GBP), again removing PH and replacing with TOMM20</w:t>
      </w:r>
      <w:r w:rsidR="009139C9">
        <w:rPr>
          <w:rFonts w:asciiTheme="minorHAnsi" w:hAnsiTheme="minorHAnsi" w:cstheme="minorHAnsi"/>
        </w:rPr>
        <w:t xml:space="preserve"> 1-55,</w:t>
      </w:r>
      <w:r w:rsidR="00042B25">
        <w:rPr>
          <w:rFonts w:asciiTheme="minorHAnsi" w:hAnsiTheme="minorHAnsi" w:cstheme="minorHAnsi"/>
        </w:rPr>
        <w:t xml:space="preserve"> </w:t>
      </w:r>
      <w:r w:rsidR="009139C9">
        <w:rPr>
          <w:rFonts w:asciiTheme="minorHAnsi" w:hAnsiTheme="minorHAnsi" w:cstheme="minorHAnsi"/>
        </w:rPr>
        <w:t xml:space="preserve">yielding the </w:t>
      </w:r>
      <w:proofErr w:type="spellStart"/>
      <w:r w:rsidR="009139C9">
        <w:rPr>
          <w:rFonts w:asciiTheme="minorHAnsi" w:hAnsiTheme="minorHAnsi" w:cstheme="minorHAnsi"/>
        </w:rPr>
        <w:t>plamid</w:t>
      </w:r>
      <w:proofErr w:type="spellEnd"/>
      <w:r w:rsidR="009139C9">
        <w:rPr>
          <w:rFonts w:asciiTheme="minorHAnsi" w:hAnsiTheme="minorHAnsi" w:cstheme="minorHAnsi"/>
        </w:rPr>
        <w:t xml:space="preserve"> pTB2</w:t>
      </w:r>
      <w:r w:rsidR="00042B25">
        <w:rPr>
          <w:rFonts w:asciiTheme="minorHAnsi" w:hAnsiTheme="minorHAnsi" w:cstheme="minorHAnsi"/>
        </w:rPr>
        <w:t xml:space="preserve"> (TOMM20::GBP). </w:t>
      </w:r>
      <w:r>
        <w:rPr>
          <w:rFonts w:asciiTheme="minorHAnsi" w:hAnsiTheme="minorHAnsi" w:cstheme="minorHAnsi"/>
        </w:rPr>
        <w:t>Unfortunately, this construct failed to express</w:t>
      </w:r>
      <w:r w:rsidR="00042B25">
        <w:rPr>
          <w:rFonts w:asciiTheme="minorHAnsi" w:hAnsiTheme="minorHAnsi" w:cstheme="minorHAnsi"/>
        </w:rPr>
        <w:t xml:space="preserve"> in vivo</w:t>
      </w:r>
      <w:r>
        <w:rPr>
          <w:rFonts w:asciiTheme="minorHAnsi" w:hAnsiTheme="minorHAnsi" w:cstheme="minorHAnsi"/>
        </w:rPr>
        <w:t xml:space="preserve">, likely due to germline silencing. I hypothesised </w:t>
      </w:r>
      <w:r w:rsidR="00717CEF">
        <w:rPr>
          <w:rFonts w:asciiTheme="minorHAnsi" w:hAnsiTheme="minorHAnsi" w:cstheme="minorHAnsi"/>
        </w:rPr>
        <w:t xml:space="preserve">that the </w:t>
      </w:r>
      <w:proofErr w:type="spellStart"/>
      <w:r w:rsidR="00717CEF">
        <w:rPr>
          <w:rFonts w:asciiTheme="minorHAnsi" w:hAnsiTheme="minorHAnsi" w:cstheme="minorHAnsi"/>
        </w:rPr>
        <w:t>mKate</w:t>
      </w:r>
      <w:proofErr w:type="spellEnd"/>
      <w:r w:rsidR="00717CEF">
        <w:rPr>
          <w:rFonts w:asciiTheme="minorHAnsi" w:hAnsiTheme="minorHAnsi" w:cstheme="minorHAnsi"/>
        </w:rPr>
        <w:t xml:space="preserve"> sequence </w:t>
      </w:r>
      <w:r>
        <w:rPr>
          <w:rFonts w:asciiTheme="minorHAnsi" w:hAnsiTheme="minorHAnsi" w:cstheme="minorHAnsi"/>
        </w:rPr>
        <w:t>might prevent</w:t>
      </w:r>
      <w:r w:rsidR="00717CEF">
        <w:rPr>
          <w:rFonts w:asciiTheme="minorHAnsi" w:hAnsiTheme="minorHAnsi" w:cstheme="minorHAnsi"/>
        </w:rPr>
        <w:t xml:space="preserve"> </w:t>
      </w:r>
      <w:r>
        <w:rPr>
          <w:rFonts w:asciiTheme="minorHAnsi" w:hAnsiTheme="minorHAnsi" w:cstheme="minorHAnsi"/>
        </w:rPr>
        <w:t>germline silencing in the full construct</w:t>
      </w:r>
      <w:r w:rsidR="00717CEF">
        <w:rPr>
          <w:rFonts w:asciiTheme="minorHAnsi" w:hAnsiTheme="minorHAnsi" w:cstheme="minorHAnsi"/>
        </w:rPr>
        <w:t xml:space="preserve">, possibly due the inclusion of introns. </w:t>
      </w:r>
      <w:r>
        <w:rPr>
          <w:rFonts w:asciiTheme="minorHAnsi" w:hAnsiTheme="minorHAnsi" w:cstheme="minorHAnsi"/>
        </w:rPr>
        <w:t>Therefore, a</w:t>
      </w:r>
      <w:r w:rsidR="00717CEF">
        <w:rPr>
          <w:rFonts w:asciiTheme="minorHAnsi" w:hAnsiTheme="minorHAnsi" w:cstheme="minorHAnsi"/>
        </w:rPr>
        <w:t>s an alternative strategy</w:t>
      </w:r>
      <w:r>
        <w:rPr>
          <w:rFonts w:asciiTheme="minorHAnsi" w:hAnsiTheme="minorHAnsi" w:cstheme="minorHAnsi"/>
        </w:rPr>
        <w:t xml:space="preserve"> to create an untagged line</w:t>
      </w:r>
      <w:r w:rsidR="00717CEF">
        <w:rPr>
          <w:rFonts w:asciiTheme="minorHAnsi" w:hAnsiTheme="minorHAnsi" w:cstheme="minorHAnsi"/>
        </w:rPr>
        <w:t xml:space="preserve">, I aimed to mutate the chromophore region of </w:t>
      </w:r>
      <w:proofErr w:type="spellStart"/>
      <w:r w:rsidR="00717CEF">
        <w:rPr>
          <w:rFonts w:asciiTheme="minorHAnsi" w:hAnsiTheme="minorHAnsi" w:cstheme="minorHAnsi"/>
        </w:rPr>
        <w:t>mKate</w:t>
      </w:r>
      <w:proofErr w:type="spellEnd"/>
      <w:r w:rsidR="00717CEF">
        <w:rPr>
          <w:rFonts w:asciiTheme="minorHAnsi" w:hAnsiTheme="minorHAnsi" w:cstheme="minorHAnsi"/>
        </w:rPr>
        <w:t xml:space="preserve"> to remove fluorescent signal</w:t>
      </w:r>
      <w:r w:rsidR="00042B25">
        <w:rPr>
          <w:rFonts w:asciiTheme="minorHAnsi" w:hAnsiTheme="minorHAnsi" w:cstheme="minorHAnsi"/>
        </w:rPr>
        <w:t xml:space="preserve"> (Pletnev2008). To do so, I designed guide RNAs to target the chromophore region of </w:t>
      </w:r>
      <w:proofErr w:type="spellStart"/>
      <w:r w:rsidR="00042B25">
        <w:rPr>
          <w:rFonts w:asciiTheme="minorHAnsi" w:hAnsiTheme="minorHAnsi" w:cstheme="minorHAnsi"/>
        </w:rPr>
        <w:t>mKate</w:t>
      </w:r>
      <w:proofErr w:type="spellEnd"/>
      <w:r w:rsidR="00E726B3">
        <w:rPr>
          <w:rFonts w:asciiTheme="minorHAnsi" w:hAnsiTheme="minorHAnsi" w:cstheme="minorHAnsi"/>
        </w:rPr>
        <w:t xml:space="preserve"> (TB34, TB35)</w:t>
      </w:r>
      <w:r w:rsidR="00042B25">
        <w:rPr>
          <w:rFonts w:asciiTheme="minorHAnsi" w:hAnsiTheme="minorHAnsi" w:cstheme="minorHAnsi"/>
        </w:rPr>
        <w:t xml:space="preserve">, and </w:t>
      </w:r>
      <w:r w:rsidR="00E726B3">
        <w:rPr>
          <w:rFonts w:asciiTheme="minorHAnsi" w:hAnsiTheme="minorHAnsi" w:cstheme="minorHAnsi"/>
        </w:rPr>
        <w:t>designed a repair template (TB33) which included a Y65A mutation, changing the chromophore from MYG to MAG. Following the strategy described in section x, I successfully carried out the point mutation, and this was successful in eliminating fluorescence whilst maintaining expression.</w:t>
      </w:r>
    </w:p>
    <w:p w14:paraId="59D2C3D9" w14:textId="77777777" w:rsidR="00717CEF" w:rsidRDefault="00717CEF" w:rsidP="00CB27B8">
      <w:pPr>
        <w:rPr>
          <w:rFonts w:asciiTheme="minorHAnsi" w:hAnsiTheme="minorHAnsi" w:cstheme="minorHAnsi"/>
        </w:rPr>
      </w:pPr>
    </w:p>
    <w:p w14:paraId="314FCFC6" w14:textId="0C24B4F5" w:rsidR="00B30B7A" w:rsidRDefault="00B30B7A" w:rsidP="00B30B7A">
      <w:pPr>
        <w:rPr>
          <w:rFonts w:asciiTheme="minorHAnsi" w:hAnsiTheme="minorHAnsi" w:cstheme="minorHAnsi"/>
        </w:rPr>
      </w:pPr>
    </w:p>
    <w:p w14:paraId="773EC257" w14:textId="3DB26B4F" w:rsidR="00044A7C" w:rsidRDefault="00044A7C" w:rsidP="00B30B7A">
      <w:pPr>
        <w:rPr>
          <w:rFonts w:asciiTheme="minorHAnsi" w:hAnsiTheme="minorHAnsi" w:cstheme="minorHAnsi"/>
        </w:rPr>
      </w:pPr>
    </w:p>
    <w:p w14:paraId="00CB782A" w14:textId="18CD9B28" w:rsidR="00044A7C" w:rsidRDefault="00044A7C" w:rsidP="00B30B7A">
      <w:pPr>
        <w:rPr>
          <w:rFonts w:asciiTheme="minorHAnsi" w:hAnsiTheme="minorHAnsi" w:cstheme="minorHAnsi"/>
        </w:rPr>
      </w:pPr>
    </w:p>
    <w:p w14:paraId="22C61457" w14:textId="24072589" w:rsidR="00044A7C" w:rsidRDefault="00044A7C" w:rsidP="00B30B7A">
      <w:pPr>
        <w:rPr>
          <w:rFonts w:asciiTheme="minorHAnsi" w:hAnsiTheme="minorHAnsi" w:cstheme="minorHAnsi"/>
        </w:rPr>
      </w:pPr>
    </w:p>
    <w:p w14:paraId="4137C562" w14:textId="139C232C" w:rsidR="00044A7C" w:rsidRDefault="00044A7C" w:rsidP="00B30B7A">
      <w:pPr>
        <w:rPr>
          <w:rFonts w:asciiTheme="minorHAnsi" w:hAnsiTheme="minorHAnsi" w:cstheme="minorHAnsi"/>
        </w:rPr>
      </w:pPr>
    </w:p>
    <w:p w14:paraId="67FE139E" w14:textId="77777777" w:rsidR="00044A7C" w:rsidRPr="00B30B7A" w:rsidRDefault="00044A7C" w:rsidP="00B30B7A">
      <w:pPr>
        <w:rPr>
          <w:rFonts w:asciiTheme="minorHAnsi" w:hAnsiTheme="minorHAnsi" w:cstheme="minorHAnsi"/>
        </w:rPr>
      </w:pPr>
    </w:p>
    <w:p w14:paraId="3A6C40D3" w14:textId="77777777" w:rsidR="00C912AB" w:rsidRPr="00B30B7A" w:rsidRDefault="00C912AB" w:rsidP="001F66D5">
      <w:pPr>
        <w:rPr>
          <w:rFonts w:asciiTheme="minorHAnsi" w:hAnsiTheme="minorHAnsi" w:cstheme="minorHAnsi"/>
          <w:color w:val="000000" w:themeColor="text1"/>
        </w:rPr>
      </w:pPr>
    </w:p>
    <w:p w14:paraId="175927C6" w14:textId="3547A4DD" w:rsidR="001F66D5" w:rsidRPr="00B30B7A" w:rsidRDefault="001F66D5" w:rsidP="001F66D5">
      <w:pPr>
        <w:rPr>
          <w:rFonts w:asciiTheme="minorHAnsi" w:hAnsiTheme="minorHAnsi" w:cstheme="minorHAnsi"/>
          <w:color w:val="0000CC"/>
        </w:rPr>
      </w:pPr>
      <w:r w:rsidRPr="00B30B7A">
        <w:rPr>
          <w:rFonts w:asciiTheme="minorHAnsi" w:hAnsiTheme="minorHAnsi" w:cstheme="minorHAnsi"/>
          <w:color w:val="0000CC"/>
        </w:rPr>
        <w:lastRenderedPageBreak/>
        <w:t>Membrane tethered PAR-2 RING fragment</w:t>
      </w:r>
    </w:p>
    <w:p w14:paraId="2E0A74DB" w14:textId="77777777" w:rsidR="001F66D5" w:rsidRPr="00044A7C" w:rsidRDefault="001F66D5" w:rsidP="001F66D5">
      <w:pPr>
        <w:rPr>
          <w:rFonts w:asciiTheme="minorHAnsi" w:hAnsiTheme="minorHAnsi" w:cstheme="minorHAnsi"/>
          <w:b/>
          <w:bCs/>
          <w:color w:val="000000" w:themeColor="text1"/>
        </w:rPr>
      </w:pPr>
    </w:p>
    <w:p w14:paraId="19A97A11" w14:textId="100EF4B4" w:rsidR="00001E7E" w:rsidRDefault="00001E7E" w:rsidP="00001E7E">
      <w:pPr>
        <w:rPr>
          <w:rFonts w:asciiTheme="minorHAnsi" w:hAnsiTheme="minorHAnsi" w:cstheme="minorHAnsi"/>
          <w:color w:val="000000" w:themeColor="text1"/>
        </w:rPr>
      </w:pPr>
      <w:r>
        <w:rPr>
          <w:rFonts w:asciiTheme="minorHAnsi" w:hAnsiTheme="minorHAnsi" w:cstheme="minorHAnsi"/>
          <w:color w:val="000000" w:themeColor="text1"/>
        </w:rPr>
        <w:t xml:space="preserve">Firstly, </w:t>
      </w:r>
      <w:r w:rsidRPr="00001E7E">
        <w:rPr>
          <w:rFonts w:asciiTheme="minorHAnsi" w:hAnsiTheme="minorHAnsi" w:cstheme="minorHAnsi"/>
          <w:color w:val="000000" w:themeColor="text1"/>
        </w:rPr>
        <w:t>I amplified GFP from p</w:t>
      </w:r>
      <w:r>
        <w:rPr>
          <w:rFonts w:asciiTheme="minorHAnsi" w:hAnsiTheme="minorHAnsi" w:cstheme="minorHAnsi"/>
          <w:color w:val="000000" w:themeColor="text1"/>
        </w:rPr>
        <w:t xml:space="preserve">DD282 by PCR. Secondly, I codon optimised sequences for PH and PAR-2 (1-177), corrected for </w:t>
      </w:r>
      <w:proofErr w:type="spellStart"/>
      <w:r>
        <w:rPr>
          <w:rFonts w:asciiTheme="minorHAnsi" w:hAnsiTheme="minorHAnsi" w:cstheme="minorHAnsi"/>
          <w:color w:val="000000" w:themeColor="text1"/>
        </w:rPr>
        <w:t>piRNAs</w:t>
      </w:r>
      <w:proofErr w:type="spellEnd"/>
      <w:r>
        <w:rPr>
          <w:rFonts w:asciiTheme="minorHAnsi" w:hAnsiTheme="minorHAnsi" w:cstheme="minorHAnsi"/>
          <w:color w:val="000000" w:themeColor="text1"/>
        </w:rPr>
        <w:t xml:space="preserve">, ordered </w:t>
      </w:r>
      <w:proofErr w:type="gramStart"/>
      <w:r>
        <w:rPr>
          <w:rFonts w:asciiTheme="minorHAnsi" w:hAnsiTheme="minorHAnsi" w:cstheme="minorHAnsi"/>
          <w:color w:val="000000" w:themeColor="text1"/>
        </w:rPr>
        <w:t>PH::</w:t>
      </w:r>
      <w:proofErr w:type="gramEnd"/>
      <w:r>
        <w:rPr>
          <w:rFonts w:asciiTheme="minorHAnsi" w:hAnsiTheme="minorHAnsi" w:cstheme="minorHAnsi"/>
          <w:color w:val="000000" w:themeColor="text1"/>
        </w:rPr>
        <w:t xml:space="preserve">PAR-2(1-177) as a </w:t>
      </w:r>
      <w:proofErr w:type="spellStart"/>
      <w:r>
        <w:rPr>
          <w:rFonts w:asciiTheme="minorHAnsi" w:hAnsiTheme="minorHAnsi" w:cstheme="minorHAnsi"/>
          <w:color w:val="000000" w:themeColor="text1"/>
        </w:rPr>
        <w:t>gBlock</w:t>
      </w:r>
      <w:proofErr w:type="spellEnd"/>
      <w:r>
        <w:rPr>
          <w:rFonts w:asciiTheme="minorHAnsi" w:hAnsiTheme="minorHAnsi" w:cstheme="minorHAnsi"/>
          <w:color w:val="000000" w:themeColor="text1"/>
        </w:rPr>
        <w:t xml:space="preserve"> and amplified by PCR. Next,</w:t>
      </w:r>
      <w:r w:rsidR="00C928E5">
        <w:rPr>
          <w:rFonts w:asciiTheme="minorHAnsi" w:hAnsiTheme="minorHAnsi" w:cstheme="minorHAnsi"/>
          <w:color w:val="000000" w:themeColor="text1"/>
        </w:rPr>
        <w:t xml:space="preserve"> using Gibson assembly,</w:t>
      </w:r>
      <w:r>
        <w:rPr>
          <w:rFonts w:asciiTheme="minorHAnsi" w:hAnsiTheme="minorHAnsi" w:cstheme="minorHAnsi"/>
          <w:color w:val="000000" w:themeColor="text1"/>
        </w:rPr>
        <w:t xml:space="preserve"> I cloned both products into pRI21, a vector designed for inserting genes at the ttTi5605 mos1 locus under control of a mex-5 promoter and a nmy-2 3’ UTR. I inserted the resulting plasmid (pTB5) into the C. elegans genome by CRISPR</w:t>
      </w:r>
      <w:r w:rsidR="00C928E5">
        <w:rPr>
          <w:rFonts w:asciiTheme="minorHAnsi" w:hAnsiTheme="minorHAnsi" w:cstheme="minorHAnsi"/>
          <w:color w:val="000000" w:themeColor="text1"/>
        </w:rPr>
        <w:t>.</w:t>
      </w:r>
    </w:p>
    <w:p w14:paraId="28CE4BB3" w14:textId="0D3ACF3F" w:rsidR="00C928E5" w:rsidRDefault="00C928E5" w:rsidP="00001E7E">
      <w:pPr>
        <w:rPr>
          <w:rFonts w:asciiTheme="minorHAnsi" w:hAnsiTheme="minorHAnsi" w:cstheme="minorHAnsi"/>
          <w:color w:val="000000" w:themeColor="text1"/>
        </w:rPr>
      </w:pPr>
    </w:p>
    <w:p w14:paraId="242D66BA" w14:textId="5DA40748" w:rsidR="00C928E5" w:rsidRPr="00001E7E" w:rsidRDefault="00C928E5" w:rsidP="00001E7E">
      <w:pPr>
        <w:rPr>
          <w:rFonts w:asciiTheme="minorHAnsi" w:hAnsiTheme="minorHAnsi" w:cstheme="minorHAnsi"/>
          <w:color w:val="000000" w:themeColor="text1"/>
        </w:rPr>
      </w:pPr>
      <w:r>
        <w:rPr>
          <w:rFonts w:asciiTheme="minorHAnsi" w:hAnsiTheme="minorHAnsi" w:cstheme="minorHAnsi"/>
          <w:color w:val="000000" w:themeColor="text1"/>
        </w:rPr>
        <w:t>To express a C56S form of the construct, I performed site directed mutagenesis on pTB5, generating pTB6, which was inserted by CRISPR in the same way.</w:t>
      </w:r>
    </w:p>
    <w:p w14:paraId="071833ED" w14:textId="77777777" w:rsidR="00044A7C" w:rsidRPr="00001E7E" w:rsidRDefault="00044A7C" w:rsidP="001F66D5">
      <w:pPr>
        <w:rPr>
          <w:rFonts w:asciiTheme="minorHAnsi" w:hAnsiTheme="minorHAnsi" w:cstheme="minorHAnsi"/>
          <w:b/>
          <w:bCs/>
          <w:color w:val="000000" w:themeColor="text1"/>
        </w:rPr>
      </w:pPr>
    </w:p>
    <w:p w14:paraId="221E6C11" w14:textId="77777777" w:rsidR="00044A7C" w:rsidRPr="00001E7E" w:rsidRDefault="00044A7C" w:rsidP="001F66D5">
      <w:pPr>
        <w:rPr>
          <w:rFonts w:asciiTheme="minorHAnsi" w:hAnsiTheme="minorHAnsi" w:cstheme="minorHAnsi"/>
          <w:b/>
          <w:bCs/>
          <w:color w:val="000000" w:themeColor="text1"/>
        </w:rPr>
      </w:pPr>
    </w:p>
    <w:p w14:paraId="60B1AFBD" w14:textId="04248339" w:rsidR="001F66D5" w:rsidRPr="00001E7E" w:rsidRDefault="001F66D5" w:rsidP="001F66D5">
      <w:pPr>
        <w:rPr>
          <w:rFonts w:asciiTheme="minorHAnsi" w:hAnsiTheme="minorHAnsi" w:cstheme="minorHAnsi"/>
          <w:b/>
          <w:bCs/>
          <w:color w:val="0000CC"/>
          <w:lang w:val="sv-SE"/>
        </w:rPr>
      </w:pPr>
      <w:r w:rsidRPr="00001E7E">
        <w:rPr>
          <w:rFonts w:asciiTheme="minorHAnsi" w:hAnsiTheme="minorHAnsi" w:cstheme="minorHAnsi"/>
          <w:b/>
          <w:bCs/>
          <w:color w:val="0000CC"/>
          <w:lang w:val="sv-SE"/>
        </w:rPr>
        <w:t xml:space="preserve">glh-1 site </w:t>
      </w:r>
      <w:proofErr w:type="spellStart"/>
      <w:r w:rsidRPr="00001E7E">
        <w:rPr>
          <w:rFonts w:asciiTheme="minorHAnsi" w:hAnsiTheme="minorHAnsi" w:cstheme="minorHAnsi"/>
          <w:b/>
          <w:bCs/>
          <w:color w:val="0000CC"/>
          <w:lang w:val="sv-SE"/>
        </w:rPr>
        <w:t>insertions</w:t>
      </w:r>
      <w:proofErr w:type="spellEnd"/>
    </w:p>
    <w:p w14:paraId="2E64242F" w14:textId="7ADFCF28" w:rsidR="00AB7A12" w:rsidRPr="00001E7E" w:rsidRDefault="00AB7A12" w:rsidP="001F66D5">
      <w:pPr>
        <w:rPr>
          <w:rFonts w:asciiTheme="minorHAnsi" w:hAnsiTheme="minorHAnsi" w:cstheme="minorHAnsi"/>
          <w:color w:val="000000" w:themeColor="text1"/>
          <w:lang w:val="sv-SE"/>
        </w:rPr>
      </w:pPr>
    </w:p>
    <w:p w14:paraId="025D1220" w14:textId="4BDB81E5" w:rsidR="00E674BD" w:rsidRPr="00B30B7A" w:rsidRDefault="00CF09EC" w:rsidP="001A1786">
      <w:pPr>
        <w:rPr>
          <w:rFonts w:asciiTheme="minorHAnsi" w:hAnsiTheme="minorHAnsi" w:cstheme="minorHAnsi"/>
          <w:color w:val="000000" w:themeColor="text1"/>
        </w:rPr>
      </w:pPr>
      <w:r w:rsidRPr="00B30B7A">
        <w:rPr>
          <w:rFonts w:asciiTheme="minorHAnsi" w:hAnsiTheme="minorHAnsi" w:cstheme="minorHAnsi"/>
          <w:color w:val="000000" w:themeColor="text1"/>
        </w:rPr>
        <w:t xml:space="preserve">Germline silencing common </w:t>
      </w:r>
      <w:r w:rsidR="001A1786" w:rsidRPr="00B30B7A">
        <w:rPr>
          <w:rFonts w:asciiTheme="minorHAnsi" w:hAnsiTheme="minorHAnsi" w:cstheme="minorHAnsi"/>
          <w:color w:val="000000" w:themeColor="text1"/>
        </w:rPr>
        <w:t xml:space="preserve">limits, or entirely prevents expression of transgenes in early embryos. </w:t>
      </w:r>
      <w:r w:rsidR="00AC6E1D" w:rsidRPr="00B30B7A">
        <w:rPr>
          <w:rFonts w:asciiTheme="minorHAnsi" w:hAnsiTheme="minorHAnsi" w:cstheme="minorHAnsi"/>
          <w:color w:val="000000" w:themeColor="text1"/>
        </w:rPr>
        <w:t xml:space="preserve">Recently, </w:t>
      </w:r>
      <w:r w:rsidR="001A1786" w:rsidRPr="00B30B7A">
        <w:rPr>
          <w:rFonts w:asciiTheme="minorHAnsi" w:hAnsiTheme="minorHAnsi" w:cstheme="minorHAnsi"/>
          <w:color w:val="000000" w:themeColor="text1"/>
        </w:rPr>
        <w:t>Goudeau</w:t>
      </w:r>
      <w:r w:rsidR="00AC6E1D" w:rsidRPr="00B30B7A">
        <w:rPr>
          <w:rFonts w:asciiTheme="minorHAnsi" w:hAnsiTheme="minorHAnsi" w:cstheme="minorHAnsi"/>
          <w:color w:val="000000" w:themeColor="text1"/>
        </w:rPr>
        <w:t xml:space="preserve"> </w:t>
      </w:r>
      <w:r w:rsidR="00E674BD" w:rsidRPr="00B30B7A">
        <w:rPr>
          <w:rFonts w:asciiTheme="minorHAnsi" w:hAnsiTheme="minorHAnsi" w:cstheme="minorHAnsi"/>
          <w:color w:val="000000" w:themeColor="text1"/>
        </w:rPr>
        <w:t>have</w:t>
      </w:r>
      <w:r w:rsidRPr="00B30B7A">
        <w:rPr>
          <w:rFonts w:asciiTheme="minorHAnsi" w:hAnsiTheme="minorHAnsi" w:cstheme="minorHAnsi"/>
          <w:color w:val="000000" w:themeColor="text1"/>
        </w:rPr>
        <w:t xml:space="preserve"> developed an expression approach that</w:t>
      </w:r>
      <w:r w:rsidR="00E674BD" w:rsidRPr="00B30B7A">
        <w:rPr>
          <w:rFonts w:asciiTheme="minorHAnsi" w:hAnsiTheme="minorHAnsi" w:cstheme="minorHAnsi"/>
          <w:color w:val="000000" w:themeColor="text1"/>
        </w:rPr>
        <w:t xml:space="preserve"> take</w:t>
      </w:r>
      <w:r w:rsidRPr="00B30B7A">
        <w:rPr>
          <w:rFonts w:asciiTheme="minorHAnsi" w:hAnsiTheme="minorHAnsi" w:cstheme="minorHAnsi"/>
          <w:color w:val="000000" w:themeColor="text1"/>
        </w:rPr>
        <w:t>s</w:t>
      </w:r>
      <w:r w:rsidR="00E674BD" w:rsidRPr="00B30B7A">
        <w:rPr>
          <w:rFonts w:asciiTheme="minorHAnsi" w:hAnsiTheme="minorHAnsi" w:cstheme="minorHAnsi"/>
          <w:color w:val="000000" w:themeColor="text1"/>
        </w:rPr>
        <w:t xml:space="preserve"> advantage of glh-1, which encodes for a germline helicase protein which is highly expressed in the germline</w:t>
      </w:r>
      <w:r w:rsidRPr="00B30B7A">
        <w:rPr>
          <w:rFonts w:asciiTheme="minorHAnsi" w:hAnsiTheme="minorHAnsi" w:cstheme="minorHAnsi"/>
          <w:color w:val="000000" w:themeColor="text1"/>
        </w:rPr>
        <w:t xml:space="preserve">. The method involves inserting coding sequence for a gene of interest </w:t>
      </w:r>
      <w:r w:rsidR="00E674BD" w:rsidRPr="00B30B7A">
        <w:rPr>
          <w:rFonts w:asciiTheme="minorHAnsi" w:hAnsiTheme="minorHAnsi" w:cstheme="minorHAnsi"/>
          <w:color w:val="000000" w:themeColor="text1"/>
        </w:rPr>
        <w:t>at the 3’ end of the endogenous glh</w:t>
      </w:r>
      <w:r w:rsidRPr="00B30B7A">
        <w:rPr>
          <w:rFonts w:asciiTheme="minorHAnsi" w:hAnsiTheme="minorHAnsi" w:cstheme="minorHAnsi"/>
          <w:color w:val="000000" w:themeColor="text1"/>
        </w:rPr>
        <w:t>-1</w:t>
      </w:r>
      <w:r w:rsidR="00E674BD" w:rsidRPr="00B30B7A">
        <w:rPr>
          <w:rFonts w:asciiTheme="minorHAnsi" w:hAnsiTheme="minorHAnsi" w:cstheme="minorHAnsi"/>
          <w:color w:val="000000" w:themeColor="text1"/>
        </w:rPr>
        <w:t xml:space="preserve"> gene (immediately prior to the stop codon), preceded by a T2A ribosome skipping sequence.</w:t>
      </w:r>
      <w:r w:rsidRPr="00B30B7A">
        <w:rPr>
          <w:rFonts w:asciiTheme="minorHAnsi" w:hAnsiTheme="minorHAnsi" w:cstheme="minorHAnsi"/>
          <w:color w:val="000000" w:themeColor="text1"/>
        </w:rPr>
        <w:t xml:space="preserve"> </w:t>
      </w:r>
      <w:r w:rsidR="00E674BD" w:rsidRPr="00B30B7A">
        <w:rPr>
          <w:rFonts w:asciiTheme="minorHAnsi" w:hAnsiTheme="minorHAnsi" w:cstheme="minorHAnsi"/>
          <w:color w:val="000000" w:themeColor="text1"/>
        </w:rPr>
        <w:t>High expression of GLH-1 yields high expression of the protein of interest, and T2A</w:t>
      </w:r>
      <w:r w:rsidRPr="00B30B7A">
        <w:rPr>
          <w:rFonts w:asciiTheme="minorHAnsi" w:hAnsiTheme="minorHAnsi" w:cstheme="minorHAnsi"/>
          <w:color w:val="000000" w:themeColor="text1"/>
        </w:rPr>
        <w:t xml:space="preserve"> promotes ribosome</w:t>
      </w:r>
      <w:r w:rsidR="00E674BD" w:rsidRPr="00B30B7A">
        <w:rPr>
          <w:rFonts w:asciiTheme="minorHAnsi" w:hAnsiTheme="minorHAnsi" w:cstheme="minorHAnsi"/>
          <w:color w:val="000000" w:themeColor="text1"/>
        </w:rPr>
        <w:t xml:space="preserve"> </w:t>
      </w:r>
      <w:r w:rsidRPr="00B30B7A">
        <w:rPr>
          <w:rFonts w:asciiTheme="minorHAnsi" w:hAnsiTheme="minorHAnsi" w:cstheme="minorHAnsi"/>
          <w:color w:val="000000" w:themeColor="text1"/>
        </w:rPr>
        <w:t xml:space="preserve">skipping to </w:t>
      </w:r>
      <w:r w:rsidR="00E674BD" w:rsidRPr="00B30B7A">
        <w:rPr>
          <w:rFonts w:asciiTheme="minorHAnsi" w:hAnsiTheme="minorHAnsi" w:cstheme="minorHAnsi"/>
          <w:color w:val="000000" w:themeColor="text1"/>
        </w:rPr>
        <w:t>sep</w:t>
      </w:r>
      <w:r w:rsidRPr="00B30B7A">
        <w:rPr>
          <w:rFonts w:asciiTheme="minorHAnsi" w:hAnsiTheme="minorHAnsi" w:cstheme="minorHAnsi"/>
          <w:color w:val="000000" w:themeColor="text1"/>
        </w:rPr>
        <w:t>a</w:t>
      </w:r>
      <w:r w:rsidR="00E674BD" w:rsidRPr="00B30B7A">
        <w:rPr>
          <w:rFonts w:asciiTheme="minorHAnsi" w:hAnsiTheme="minorHAnsi" w:cstheme="minorHAnsi"/>
          <w:color w:val="000000" w:themeColor="text1"/>
        </w:rPr>
        <w:t>rates the protein from GLH-1</w:t>
      </w:r>
      <w:r w:rsidR="001A1786" w:rsidRPr="00B30B7A">
        <w:rPr>
          <w:rFonts w:asciiTheme="minorHAnsi" w:hAnsiTheme="minorHAnsi" w:cstheme="minorHAnsi"/>
          <w:color w:val="000000" w:themeColor="text1"/>
        </w:rPr>
        <w:t xml:space="preserve">. This </w:t>
      </w:r>
      <w:r w:rsidRPr="00B30B7A">
        <w:rPr>
          <w:rFonts w:asciiTheme="minorHAnsi" w:hAnsiTheme="minorHAnsi" w:cstheme="minorHAnsi"/>
          <w:color w:val="000000" w:themeColor="text1"/>
        </w:rPr>
        <w:t>leav</w:t>
      </w:r>
      <w:r w:rsidR="001A1786" w:rsidRPr="00B30B7A">
        <w:rPr>
          <w:rFonts w:asciiTheme="minorHAnsi" w:hAnsiTheme="minorHAnsi" w:cstheme="minorHAnsi"/>
          <w:color w:val="000000" w:themeColor="text1"/>
        </w:rPr>
        <w:t xml:space="preserve">es a 17 amino acid scar at the C-terminus of GLH-1, but </w:t>
      </w:r>
      <w:r w:rsidRPr="00B30B7A">
        <w:rPr>
          <w:rFonts w:asciiTheme="minorHAnsi" w:hAnsiTheme="minorHAnsi" w:cstheme="minorHAnsi"/>
          <w:color w:val="000000" w:themeColor="text1"/>
        </w:rPr>
        <w:t xml:space="preserve">only a single proline </w:t>
      </w:r>
      <w:r w:rsidR="001A1786" w:rsidRPr="00B30B7A">
        <w:rPr>
          <w:rFonts w:asciiTheme="minorHAnsi" w:hAnsiTheme="minorHAnsi" w:cstheme="minorHAnsi"/>
          <w:color w:val="000000" w:themeColor="text1"/>
        </w:rPr>
        <w:t>at the N-terminus of the second protein.</w:t>
      </w:r>
    </w:p>
    <w:p w14:paraId="5DA8933F" w14:textId="77777777" w:rsidR="00AC6E1D" w:rsidRPr="00B30B7A" w:rsidRDefault="00AC6E1D" w:rsidP="006B4E4E">
      <w:pPr>
        <w:rPr>
          <w:rFonts w:asciiTheme="minorHAnsi" w:hAnsiTheme="minorHAnsi" w:cstheme="minorHAnsi"/>
          <w:color w:val="000000" w:themeColor="text1"/>
        </w:rPr>
      </w:pPr>
    </w:p>
    <w:p w14:paraId="37949DFE" w14:textId="0E3335EE" w:rsidR="00AE4A38" w:rsidRPr="00B30B7A" w:rsidRDefault="001821DE" w:rsidP="006B4E4E">
      <w:pPr>
        <w:rPr>
          <w:rFonts w:asciiTheme="minorHAnsi" w:hAnsiTheme="minorHAnsi" w:cstheme="minorHAnsi"/>
          <w:color w:val="000000" w:themeColor="text1"/>
        </w:rPr>
      </w:pPr>
      <w:r w:rsidRPr="00B30B7A">
        <w:rPr>
          <w:rFonts w:asciiTheme="minorHAnsi" w:hAnsiTheme="minorHAnsi" w:cstheme="minorHAnsi"/>
          <w:color w:val="000000" w:themeColor="text1"/>
        </w:rPr>
        <w:t>To insert sequences at this</w:t>
      </w:r>
      <w:r w:rsidR="00AE4A38" w:rsidRPr="00B30B7A">
        <w:rPr>
          <w:rFonts w:asciiTheme="minorHAnsi" w:hAnsiTheme="minorHAnsi" w:cstheme="minorHAnsi"/>
          <w:color w:val="000000" w:themeColor="text1"/>
        </w:rPr>
        <w:t xml:space="preserve"> </w:t>
      </w:r>
      <w:r w:rsidRPr="00B30B7A">
        <w:rPr>
          <w:rFonts w:asciiTheme="minorHAnsi" w:hAnsiTheme="minorHAnsi" w:cstheme="minorHAnsi"/>
          <w:color w:val="000000" w:themeColor="text1"/>
        </w:rPr>
        <w:t xml:space="preserve">site, I use the </w:t>
      </w:r>
      <w:r w:rsidR="00AE4A38" w:rsidRPr="00B30B7A">
        <w:rPr>
          <w:rFonts w:asciiTheme="minorHAnsi" w:hAnsiTheme="minorHAnsi" w:cstheme="minorHAnsi"/>
          <w:color w:val="000000" w:themeColor="text1"/>
        </w:rPr>
        <w:t xml:space="preserve">strategy described by </w:t>
      </w:r>
      <w:proofErr w:type="spellStart"/>
      <w:r w:rsidR="00AE4A38" w:rsidRPr="00B30B7A">
        <w:rPr>
          <w:rFonts w:asciiTheme="minorHAnsi" w:hAnsiTheme="minorHAnsi" w:cstheme="minorHAnsi"/>
          <w:color w:val="000000" w:themeColor="text1"/>
        </w:rPr>
        <w:t>Dokshin</w:t>
      </w:r>
      <w:proofErr w:type="spellEnd"/>
      <w:r w:rsidR="00AE4A38" w:rsidRPr="00B30B7A">
        <w:rPr>
          <w:rFonts w:asciiTheme="minorHAnsi" w:hAnsiTheme="minorHAnsi" w:cstheme="minorHAnsi"/>
          <w:color w:val="000000" w:themeColor="text1"/>
        </w:rPr>
        <w:t>.</w:t>
      </w:r>
      <w:r w:rsidR="002E4B27" w:rsidRPr="00B30B7A">
        <w:rPr>
          <w:rFonts w:asciiTheme="minorHAnsi" w:hAnsiTheme="minorHAnsi" w:cstheme="minorHAnsi"/>
          <w:color w:val="000000" w:themeColor="text1"/>
        </w:rPr>
        <w:t xml:space="preserve"> This is similar to the approach used in section </w:t>
      </w:r>
      <w:proofErr w:type="gramStart"/>
      <w:r w:rsidR="002E4B27" w:rsidRPr="00B30B7A">
        <w:rPr>
          <w:rFonts w:asciiTheme="minorHAnsi" w:hAnsiTheme="minorHAnsi" w:cstheme="minorHAnsi"/>
          <w:color w:val="000000" w:themeColor="text1"/>
        </w:rPr>
        <w:t>x, but</w:t>
      </w:r>
      <w:proofErr w:type="gramEnd"/>
      <w:r w:rsidR="002E4B27" w:rsidRPr="00B30B7A">
        <w:rPr>
          <w:rFonts w:asciiTheme="minorHAnsi" w:hAnsiTheme="minorHAnsi" w:cstheme="minorHAnsi"/>
          <w:color w:val="000000" w:themeColor="text1"/>
        </w:rPr>
        <w:t xml:space="preserve"> uses PCR to generate a </w:t>
      </w:r>
      <w:r w:rsidR="0002156D" w:rsidRPr="00B30B7A">
        <w:rPr>
          <w:rFonts w:asciiTheme="minorHAnsi" w:hAnsiTheme="minorHAnsi" w:cstheme="minorHAnsi"/>
          <w:color w:val="000000" w:themeColor="text1"/>
        </w:rPr>
        <w:t>double-stranded repair template with single-strand overhangs</w:t>
      </w:r>
      <w:r w:rsidRPr="00B30B7A">
        <w:rPr>
          <w:rFonts w:asciiTheme="minorHAnsi" w:hAnsiTheme="minorHAnsi" w:cstheme="minorHAnsi"/>
          <w:color w:val="000000" w:themeColor="text1"/>
        </w:rPr>
        <w:t>, which allows longer sequences to be inserted</w:t>
      </w:r>
      <w:r w:rsidR="0002156D" w:rsidRPr="00B30B7A">
        <w:rPr>
          <w:rFonts w:asciiTheme="minorHAnsi" w:hAnsiTheme="minorHAnsi" w:cstheme="minorHAnsi"/>
          <w:color w:val="000000" w:themeColor="text1"/>
        </w:rPr>
        <w:t>. For each insert, this procedure involve</w:t>
      </w:r>
      <w:r w:rsidR="00F84300" w:rsidRPr="00B30B7A">
        <w:rPr>
          <w:rFonts w:asciiTheme="minorHAnsi" w:hAnsiTheme="minorHAnsi" w:cstheme="minorHAnsi"/>
          <w:color w:val="000000" w:themeColor="text1"/>
        </w:rPr>
        <w:t>s</w:t>
      </w:r>
      <w:r w:rsidR="0002156D" w:rsidRPr="00B30B7A">
        <w:rPr>
          <w:rFonts w:asciiTheme="minorHAnsi" w:hAnsiTheme="minorHAnsi" w:cstheme="minorHAnsi"/>
          <w:color w:val="000000" w:themeColor="text1"/>
        </w:rPr>
        <w:t xml:space="preserve"> generating a PCR product containing the insert sequence</w:t>
      </w:r>
      <w:r w:rsidR="005E5995" w:rsidRPr="00B30B7A">
        <w:rPr>
          <w:rFonts w:asciiTheme="minorHAnsi" w:hAnsiTheme="minorHAnsi" w:cstheme="minorHAnsi"/>
          <w:color w:val="000000" w:themeColor="text1"/>
        </w:rPr>
        <w:t xml:space="preserve"> (short product)</w:t>
      </w:r>
      <w:r w:rsidR="0002156D" w:rsidRPr="00B30B7A">
        <w:rPr>
          <w:rFonts w:asciiTheme="minorHAnsi" w:hAnsiTheme="minorHAnsi" w:cstheme="minorHAnsi"/>
          <w:color w:val="000000" w:themeColor="text1"/>
        </w:rPr>
        <w:t xml:space="preserve">, and a separate PCR product containing the insert </w:t>
      </w:r>
      <w:r w:rsidRPr="00B30B7A">
        <w:rPr>
          <w:rFonts w:asciiTheme="minorHAnsi" w:hAnsiTheme="minorHAnsi" w:cstheme="minorHAnsi"/>
          <w:color w:val="000000" w:themeColor="text1"/>
        </w:rPr>
        <w:t>flanked by additional</w:t>
      </w:r>
      <w:r w:rsidR="0002156D" w:rsidRPr="00B30B7A">
        <w:rPr>
          <w:rFonts w:asciiTheme="minorHAnsi" w:hAnsiTheme="minorHAnsi" w:cstheme="minorHAnsi"/>
          <w:color w:val="000000" w:themeColor="text1"/>
        </w:rPr>
        <w:t xml:space="preserve"> </w:t>
      </w:r>
      <w:r w:rsidR="008F7C19" w:rsidRPr="00B30B7A">
        <w:rPr>
          <w:rFonts w:asciiTheme="minorHAnsi" w:hAnsiTheme="minorHAnsi" w:cstheme="minorHAnsi"/>
          <w:color w:val="000000" w:themeColor="text1"/>
        </w:rPr>
        <w:t>100</w:t>
      </w:r>
      <w:r w:rsidR="0002156D" w:rsidRPr="00B30B7A">
        <w:rPr>
          <w:rFonts w:asciiTheme="minorHAnsi" w:hAnsiTheme="minorHAnsi" w:cstheme="minorHAnsi"/>
          <w:color w:val="000000" w:themeColor="text1"/>
        </w:rPr>
        <w:t xml:space="preserve"> bp</w:t>
      </w:r>
      <w:r w:rsidRPr="00B30B7A">
        <w:rPr>
          <w:rFonts w:asciiTheme="minorHAnsi" w:hAnsiTheme="minorHAnsi" w:cstheme="minorHAnsi"/>
          <w:color w:val="000000" w:themeColor="text1"/>
        </w:rPr>
        <w:t xml:space="preserve"> homology arms</w:t>
      </w:r>
      <w:r w:rsidR="005E5995" w:rsidRPr="00B30B7A">
        <w:rPr>
          <w:rFonts w:asciiTheme="minorHAnsi" w:hAnsiTheme="minorHAnsi" w:cstheme="minorHAnsi"/>
          <w:color w:val="000000" w:themeColor="text1"/>
        </w:rPr>
        <w:t xml:space="preserve"> (long product)</w:t>
      </w:r>
      <w:r w:rsidR="0002156D" w:rsidRPr="00B30B7A">
        <w:rPr>
          <w:rFonts w:asciiTheme="minorHAnsi" w:hAnsiTheme="minorHAnsi" w:cstheme="minorHAnsi"/>
          <w:color w:val="000000" w:themeColor="text1"/>
        </w:rPr>
        <w:t xml:space="preserve">. The two PCR products </w:t>
      </w:r>
      <w:r w:rsidR="00F84300" w:rsidRPr="00B30B7A">
        <w:rPr>
          <w:rFonts w:asciiTheme="minorHAnsi" w:hAnsiTheme="minorHAnsi" w:cstheme="minorHAnsi"/>
          <w:color w:val="000000" w:themeColor="text1"/>
        </w:rPr>
        <w:t>are</w:t>
      </w:r>
      <w:r w:rsidR="0002156D" w:rsidRPr="00B30B7A">
        <w:rPr>
          <w:rFonts w:asciiTheme="minorHAnsi" w:hAnsiTheme="minorHAnsi" w:cstheme="minorHAnsi"/>
          <w:color w:val="000000" w:themeColor="text1"/>
        </w:rPr>
        <w:t xml:space="preserve"> then PCR purified</w:t>
      </w:r>
      <w:r w:rsidR="00F84300" w:rsidRPr="00B30B7A">
        <w:rPr>
          <w:rFonts w:asciiTheme="minorHAnsi" w:hAnsiTheme="minorHAnsi" w:cstheme="minorHAnsi"/>
          <w:color w:val="000000" w:themeColor="text1"/>
        </w:rPr>
        <w:t xml:space="preserve"> (Qiagen, </w:t>
      </w:r>
      <w:proofErr w:type="spellStart"/>
      <w:r w:rsidR="00F84300" w:rsidRPr="00B30B7A">
        <w:rPr>
          <w:rFonts w:asciiTheme="minorHAnsi" w:hAnsiTheme="minorHAnsi" w:cstheme="minorHAnsi"/>
          <w:color w:val="000000" w:themeColor="text1"/>
        </w:rPr>
        <w:t>QIAquick</w:t>
      </w:r>
      <w:proofErr w:type="spellEnd"/>
      <w:r w:rsidR="00F84300" w:rsidRPr="00B30B7A">
        <w:rPr>
          <w:rFonts w:asciiTheme="minorHAnsi" w:hAnsiTheme="minorHAnsi" w:cstheme="minorHAnsi"/>
          <w:color w:val="000000" w:themeColor="text1"/>
        </w:rPr>
        <w:t xml:space="preserve"> PCR purification kit), mixed in equimolar amounts, denatured at 95C, and annealed by gradually cooled to room temperature. </w:t>
      </w:r>
      <w:r w:rsidR="00FA0EC0" w:rsidRPr="00B30B7A">
        <w:rPr>
          <w:rFonts w:asciiTheme="minorHAnsi" w:hAnsiTheme="minorHAnsi" w:cstheme="minorHAnsi"/>
          <w:color w:val="000000" w:themeColor="text1"/>
        </w:rPr>
        <w:t xml:space="preserve">This creates a mixture double stranded molecules, </w:t>
      </w:r>
      <w:r w:rsidR="006B4E4E" w:rsidRPr="00B30B7A">
        <w:rPr>
          <w:rFonts w:asciiTheme="minorHAnsi" w:hAnsiTheme="minorHAnsi" w:cstheme="minorHAnsi"/>
          <w:color w:val="000000" w:themeColor="text1"/>
        </w:rPr>
        <w:t xml:space="preserve">approximately half of which will be short/long molecules with single stranded overhangs. </w:t>
      </w:r>
      <w:r w:rsidRPr="00B30B7A">
        <w:rPr>
          <w:rFonts w:asciiTheme="minorHAnsi" w:hAnsiTheme="minorHAnsi" w:cstheme="minorHAnsi"/>
          <w:color w:val="000000" w:themeColor="text1"/>
        </w:rPr>
        <w:t xml:space="preserve">Using </w:t>
      </w:r>
      <w:r w:rsidR="006B4E4E" w:rsidRPr="00B30B7A">
        <w:rPr>
          <w:rFonts w:asciiTheme="minorHAnsi" w:hAnsiTheme="minorHAnsi" w:cstheme="minorHAnsi"/>
          <w:color w:val="000000" w:themeColor="text1"/>
        </w:rPr>
        <w:t>the entire</w:t>
      </w:r>
      <w:r w:rsidR="00FA0EC0" w:rsidRPr="00B30B7A">
        <w:rPr>
          <w:rFonts w:asciiTheme="minorHAnsi" w:hAnsiTheme="minorHAnsi" w:cstheme="minorHAnsi"/>
          <w:color w:val="000000" w:themeColor="text1"/>
        </w:rPr>
        <w:t xml:space="preserve"> reaction mix </w:t>
      </w:r>
      <w:r w:rsidRPr="00B30B7A">
        <w:rPr>
          <w:rFonts w:asciiTheme="minorHAnsi" w:hAnsiTheme="minorHAnsi" w:cstheme="minorHAnsi"/>
          <w:color w:val="000000" w:themeColor="text1"/>
        </w:rPr>
        <w:t xml:space="preserve">as </w:t>
      </w:r>
      <w:r w:rsidR="00FA0EC0" w:rsidRPr="00B30B7A">
        <w:rPr>
          <w:rFonts w:asciiTheme="minorHAnsi" w:hAnsiTheme="minorHAnsi" w:cstheme="minorHAnsi"/>
          <w:color w:val="000000" w:themeColor="text1"/>
        </w:rPr>
        <w:t>a</w:t>
      </w:r>
      <w:r w:rsidRPr="00B30B7A">
        <w:rPr>
          <w:rFonts w:asciiTheme="minorHAnsi" w:hAnsiTheme="minorHAnsi" w:cstheme="minorHAnsi"/>
          <w:color w:val="000000" w:themeColor="text1"/>
        </w:rPr>
        <w:t xml:space="preserve"> repair template, t</w:t>
      </w:r>
      <w:r w:rsidR="00F84300" w:rsidRPr="00B30B7A">
        <w:rPr>
          <w:rFonts w:asciiTheme="minorHAnsi" w:hAnsiTheme="minorHAnsi" w:cstheme="minorHAnsi"/>
          <w:color w:val="000000" w:themeColor="text1"/>
        </w:rPr>
        <w:t xml:space="preserve">he rest of the procedure is </w:t>
      </w:r>
      <w:proofErr w:type="gramStart"/>
      <w:r w:rsidR="00F84300" w:rsidRPr="00B30B7A">
        <w:rPr>
          <w:rFonts w:asciiTheme="minorHAnsi" w:hAnsiTheme="minorHAnsi" w:cstheme="minorHAnsi"/>
          <w:color w:val="000000" w:themeColor="text1"/>
        </w:rPr>
        <w:t>similar to</w:t>
      </w:r>
      <w:proofErr w:type="gramEnd"/>
      <w:r w:rsidR="00F84300" w:rsidRPr="00B30B7A">
        <w:rPr>
          <w:rFonts w:asciiTheme="minorHAnsi" w:hAnsiTheme="minorHAnsi" w:cstheme="minorHAnsi"/>
          <w:color w:val="000000" w:themeColor="text1"/>
        </w:rPr>
        <w:t xml:space="preserve"> section x</w:t>
      </w:r>
      <w:r w:rsidRPr="00B30B7A">
        <w:rPr>
          <w:rFonts w:asciiTheme="minorHAnsi" w:hAnsiTheme="minorHAnsi" w:cstheme="minorHAnsi"/>
          <w:color w:val="000000" w:themeColor="text1"/>
        </w:rPr>
        <w:t xml:space="preserve">. </w:t>
      </w:r>
    </w:p>
    <w:p w14:paraId="470EFA4C" w14:textId="24A51FA3" w:rsidR="001821DE" w:rsidRPr="00B30B7A" w:rsidRDefault="001821DE" w:rsidP="001821DE">
      <w:pPr>
        <w:rPr>
          <w:rFonts w:asciiTheme="minorHAnsi" w:hAnsiTheme="minorHAnsi" w:cstheme="minorHAnsi"/>
          <w:color w:val="000000" w:themeColor="text1"/>
        </w:rPr>
      </w:pPr>
    </w:p>
    <w:p w14:paraId="6DBB6483" w14:textId="6236FCBB" w:rsidR="001821DE" w:rsidRPr="00B30B7A" w:rsidRDefault="001821DE" w:rsidP="0029005B">
      <w:pPr>
        <w:rPr>
          <w:rFonts w:asciiTheme="minorHAnsi" w:hAnsiTheme="minorHAnsi" w:cstheme="minorHAnsi"/>
        </w:rPr>
      </w:pPr>
      <w:r w:rsidRPr="00B30B7A">
        <w:rPr>
          <w:rFonts w:asciiTheme="minorHAnsi" w:hAnsiTheme="minorHAnsi" w:cstheme="minorHAnsi"/>
          <w:color w:val="000000" w:themeColor="text1"/>
        </w:rPr>
        <w:t>To test the potential utility of this method,</w:t>
      </w:r>
      <w:r w:rsidR="00553125" w:rsidRPr="00B30B7A">
        <w:rPr>
          <w:rFonts w:asciiTheme="minorHAnsi" w:hAnsiTheme="minorHAnsi" w:cstheme="minorHAnsi"/>
          <w:color w:val="000000" w:themeColor="text1"/>
        </w:rPr>
        <w:t xml:space="preserve"> and to serve as a base for future line generation,</w:t>
      </w:r>
      <w:r w:rsidRPr="00B30B7A">
        <w:rPr>
          <w:rFonts w:asciiTheme="minorHAnsi" w:hAnsiTheme="minorHAnsi" w:cstheme="minorHAnsi"/>
          <w:color w:val="000000" w:themeColor="text1"/>
        </w:rPr>
        <w:t xml:space="preserve"> I began by inserting a</w:t>
      </w:r>
      <w:r w:rsidR="005E5995" w:rsidRPr="00B30B7A">
        <w:rPr>
          <w:rFonts w:asciiTheme="minorHAnsi" w:hAnsiTheme="minorHAnsi" w:cstheme="minorHAnsi"/>
          <w:color w:val="000000" w:themeColor="text1"/>
        </w:rPr>
        <w:t>n</w:t>
      </w:r>
      <w:r w:rsidRPr="00B30B7A">
        <w:rPr>
          <w:rFonts w:asciiTheme="minorHAnsi" w:hAnsiTheme="minorHAnsi" w:cstheme="minorHAnsi"/>
          <w:color w:val="000000" w:themeColor="text1"/>
        </w:rPr>
        <w:t xml:space="preserve"> </w:t>
      </w:r>
      <w:proofErr w:type="spellStart"/>
      <w:r w:rsidR="005E5995" w:rsidRPr="00B30B7A">
        <w:rPr>
          <w:rFonts w:asciiTheme="minorHAnsi" w:hAnsiTheme="minorHAnsi" w:cstheme="minorHAnsi"/>
          <w:color w:val="000000" w:themeColor="text1"/>
        </w:rPr>
        <w:t>mNG</w:t>
      </w:r>
      <w:proofErr w:type="spellEnd"/>
      <w:r w:rsidRPr="00B30B7A">
        <w:rPr>
          <w:rFonts w:asciiTheme="minorHAnsi" w:hAnsiTheme="minorHAnsi" w:cstheme="minorHAnsi"/>
          <w:color w:val="000000" w:themeColor="text1"/>
        </w:rPr>
        <w:t xml:space="preserve"> sequence at th</w:t>
      </w:r>
      <w:r w:rsidR="00553125" w:rsidRPr="00B30B7A">
        <w:rPr>
          <w:rFonts w:asciiTheme="minorHAnsi" w:hAnsiTheme="minorHAnsi" w:cstheme="minorHAnsi"/>
          <w:color w:val="000000" w:themeColor="text1"/>
        </w:rPr>
        <w:t>e glh-1</w:t>
      </w:r>
      <w:r w:rsidRPr="00B30B7A">
        <w:rPr>
          <w:rFonts w:asciiTheme="minorHAnsi" w:hAnsiTheme="minorHAnsi" w:cstheme="minorHAnsi"/>
          <w:color w:val="000000" w:themeColor="text1"/>
        </w:rPr>
        <w:t xml:space="preserve"> site.</w:t>
      </w:r>
      <w:r w:rsidR="008A6EFD" w:rsidRPr="00B30B7A">
        <w:rPr>
          <w:rFonts w:asciiTheme="minorHAnsi" w:hAnsiTheme="minorHAnsi" w:cstheme="minorHAnsi"/>
          <w:color w:val="000000" w:themeColor="text1"/>
        </w:rPr>
        <w:t xml:space="preserve"> I targeted the 3’ end of glh-1 with guides TB</w:t>
      </w:r>
      <w:r w:rsidR="0029005B" w:rsidRPr="00B30B7A">
        <w:rPr>
          <w:rFonts w:asciiTheme="minorHAnsi" w:hAnsiTheme="minorHAnsi" w:cstheme="minorHAnsi"/>
          <w:color w:val="000000" w:themeColor="text1"/>
        </w:rPr>
        <w:t>0</w:t>
      </w:r>
      <w:r w:rsidR="008A6EFD" w:rsidRPr="00B30B7A">
        <w:rPr>
          <w:rFonts w:asciiTheme="minorHAnsi" w:hAnsiTheme="minorHAnsi" w:cstheme="minorHAnsi"/>
          <w:color w:val="000000" w:themeColor="text1"/>
        </w:rPr>
        <w:t>105 and TB</w:t>
      </w:r>
      <w:r w:rsidR="0029005B" w:rsidRPr="00B30B7A">
        <w:rPr>
          <w:rFonts w:asciiTheme="minorHAnsi" w:hAnsiTheme="minorHAnsi" w:cstheme="minorHAnsi"/>
          <w:color w:val="000000" w:themeColor="text1"/>
        </w:rPr>
        <w:t>0</w:t>
      </w:r>
      <w:r w:rsidR="008A6EFD" w:rsidRPr="00B30B7A">
        <w:rPr>
          <w:rFonts w:asciiTheme="minorHAnsi" w:hAnsiTheme="minorHAnsi" w:cstheme="minorHAnsi"/>
          <w:color w:val="000000" w:themeColor="text1"/>
        </w:rPr>
        <w:t>106.</w:t>
      </w:r>
      <w:r w:rsidRPr="00B30B7A">
        <w:rPr>
          <w:rFonts w:asciiTheme="minorHAnsi" w:hAnsiTheme="minorHAnsi" w:cstheme="minorHAnsi"/>
          <w:color w:val="000000" w:themeColor="text1"/>
        </w:rPr>
        <w:t xml:space="preserve"> </w:t>
      </w:r>
      <w:r w:rsidR="005E5995" w:rsidRPr="00B30B7A">
        <w:rPr>
          <w:rFonts w:asciiTheme="minorHAnsi" w:hAnsiTheme="minorHAnsi" w:cstheme="minorHAnsi"/>
          <w:color w:val="000000" w:themeColor="text1"/>
        </w:rPr>
        <w:t>To generate the short</w:t>
      </w:r>
      <w:r w:rsidR="008A6EFD" w:rsidRPr="00B30B7A">
        <w:rPr>
          <w:rFonts w:asciiTheme="minorHAnsi" w:hAnsiTheme="minorHAnsi" w:cstheme="minorHAnsi"/>
          <w:color w:val="000000" w:themeColor="text1"/>
        </w:rPr>
        <w:t xml:space="preserve"> repair template</w:t>
      </w:r>
      <w:r w:rsidR="005E5995" w:rsidRPr="00B30B7A">
        <w:rPr>
          <w:rFonts w:asciiTheme="minorHAnsi" w:hAnsiTheme="minorHAnsi" w:cstheme="minorHAnsi"/>
          <w:color w:val="000000" w:themeColor="text1"/>
        </w:rPr>
        <w:t xml:space="preserve"> product, </w:t>
      </w:r>
      <w:r w:rsidR="003B69D9" w:rsidRPr="00B30B7A">
        <w:rPr>
          <w:rFonts w:asciiTheme="minorHAnsi" w:hAnsiTheme="minorHAnsi" w:cstheme="minorHAnsi"/>
          <w:color w:val="000000" w:themeColor="text1"/>
        </w:rPr>
        <w:t>I designed primers</w:t>
      </w:r>
      <w:r w:rsidR="006B4E4E" w:rsidRPr="00B30B7A">
        <w:rPr>
          <w:rFonts w:asciiTheme="minorHAnsi" w:hAnsiTheme="minorHAnsi" w:cstheme="minorHAnsi"/>
          <w:color w:val="000000" w:themeColor="text1"/>
        </w:rPr>
        <w:t xml:space="preserve"> (TB</w:t>
      </w:r>
      <w:r w:rsidR="0029005B" w:rsidRPr="00B30B7A">
        <w:rPr>
          <w:rFonts w:asciiTheme="minorHAnsi" w:hAnsiTheme="minorHAnsi" w:cstheme="minorHAnsi"/>
          <w:color w:val="000000" w:themeColor="text1"/>
        </w:rPr>
        <w:t>0107</w:t>
      </w:r>
      <w:r w:rsidR="006B4E4E" w:rsidRPr="00B30B7A">
        <w:rPr>
          <w:rFonts w:asciiTheme="minorHAnsi" w:hAnsiTheme="minorHAnsi" w:cstheme="minorHAnsi"/>
          <w:color w:val="000000" w:themeColor="text1"/>
        </w:rPr>
        <w:t xml:space="preserve"> and TB</w:t>
      </w:r>
      <w:r w:rsidR="0029005B" w:rsidRPr="00B30B7A">
        <w:rPr>
          <w:rFonts w:asciiTheme="minorHAnsi" w:hAnsiTheme="minorHAnsi" w:cstheme="minorHAnsi"/>
          <w:color w:val="000000" w:themeColor="text1"/>
        </w:rPr>
        <w:t>0108</w:t>
      </w:r>
      <w:r w:rsidR="006B4E4E" w:rsidRPr="00B30B7A">
        <w:rPr>
          <w:rFonts w:asciiTheme="minorHAnsi" w:hAnsiTheme="minorHAnsi" w:cstheme="minorHAnsi"/>
          <w:color w:val="000000" w:themeColor="text1"/>
        </w:rPr>
        <w:t>)</w:t>
      </w:r>
      <w:r w:rsidR="003B69D9" w:rsidRPr="00B30B7A">
        <w:rPr>
          <w:rFonts w:asciiTheme="minorHAnsi" w:hAnsiTheme="minorHAnsi" w:cstheme="minorHAnsi"/>
          <w:color w:val="000000" w:themeColor="text1"/>
        </w:rPr>
        <w:t xml:space="preserve"> to amplify the </w:t>
      </w:r>
      <w:proofErr w:type="spellStart"/>
      <w:r w:rsidR="003B69D9" w:rsidRPr="00B30B7A">
        <w:rPr>
          <w:rFonts w:asciiTheme="minorHAnsi" w:hAnsiTheme="minorHAnsi" w:cstheme="minorHAnsi"/>
          <w:color w:val="000000" w:themeColor="text1"/>
        </w:rPr>
        <w:t>mNG</w:t>
      </w:r>
      <w:proofErr w:type="spellEnd"/>
      <w:r w:rsidR="003B69D9" w:rsidRPr="00B30B7A">
        <w:rPr>
          <w:rFonts w:asciiTheme="minorHAnsi" w:hAnsiTheme="minorHAnsi" w:cstheme="minorHAnsi"/>
          <w:color w:val="000000" w:themeColor="text1"/>
        </w:rPr>
        <w:t xml:space="preserve"> sequence from </w:t>
      </w:r>
      <w:r w:rsidR="00553125" w:rsidRPr="00B30B7A">
        <w:rPr>
          <w:rFonts w:asciiTheme="minorHAnsi" w:hAnsiTheme="minorHAnsi" w:cstheme="minorHAnsi"/>
          <w:color w:val="000000" w:themeColor="text1"/>
        </w:rPr>
        <w:t xml:space="preserve">plasmid </w:t>
      </w:r>
      <w:r w:rsidR="0029005B" w:rsidRPr="00B30B7A">
        <w:rPr>
          <w:rFonts w:asciiTheme="minorHAnsi" w:hAnsiTheme="minorHAnsi" w:cstheme="minorHAnsi"/>
          <w:color w:val="000000"/>
          <w:shd w:val="clear" w:color="auto" w:fill="FFFFFF"/>
        </w:rPr>
        <w:t>pDD268</w:t>
      </w:r>
      <w:r w:rsidR="0029005B" w:rsidRPr="00B30B7A">
        <w:rPr>
          <w:rFonts w:asciiTheme="minorHAnsi" w:hAnsiTheme="minorHAnsi" w:cstheme="minorHAnsi"/>
        </w:rPr>
        <w:t xml:space="preserve"> (Dan Dickinson)</w:t>
      </w:r>
      <w:r w:rsidR="003B69D9" w:rsidRPr="00B30B7A">
        <w:rPr>
          <w:rFonts w:asciiTheme="minorHAnsi" w:hAnsiTheme="minorHAnsi" w:cstheme="minorHAnsi"/>
          <w:color w:val="000000" w:themeColor="text1"/>
        </w:rPr>
        <w:t xml:space="preserve">. To promote ribosomal skipping, I included a T2A sequence in the forward primer upstream of </w:t>
      </w:r>
      <w:proofErr w:type="spellStart"/>
      <w:r w:rsidR="003B69D9" w:rsidRPr="00B30B7A">
        <w:rPr>
          <w:rFonts w:asciiTheme="minorHAnsi" w:hAnsiTheme="minorHAnsi" w:cstheme="minorHAnsi"/>
          <w:color w:val="000000" w:themeColor="text1"/>
        </w:rPr>
        <w:t>mNG</w:t>
      </w:r>
      <w:proofErr w:type="spellEnd"/>
      <w:r w:rsidR="003B69D9" w:rsidRPr="00B30B7A">
        <w:rPr>
          <w:rFonts w:asciiTheme="minorHAnsi" w:hAnsiTheme="minorHAnsi" w:cstheme="minorHAnsi"/>
          <w:color w:val="000000" w:themeColor="text1"/>
        </w:rPr>
        <w:t xml:space="preserve">. </w:t>
      </w:r>
      <w:r w:rsidRPr="00B30B7A">
        <w:rPr>
          <w:rFonts w:asciiTheme="minorHAnsi" w:hAnsiTheme="minorHAnsi" w:cstheme="minorHAnsi"/>
          <w:color w:val="000000" w:themeColor="text1"/>
        </w:rPr>
        <w:t xml:space="preserve">To aid future insertions, I also included </w:t>
      </w:r>
      <w:r w:rsidR="005E5995" w:rsidRPr="00B30B7A">
        <w:rPr>
          <w:rFonts w:asciiTheme="minorHAnsi" w:hAnsiTheme="minorHAnsi" w:cstheme="minorHAnsi"/>
          <w:color w:val="000000" w:themeColor="text1"/>
        </w:rPr>
        <w:t>INPP4A, an optimised guide RNA sequence (ref)</w:t>
      </w:r>
      <w:r w:rsidR="003B69D9" w:rsidRPr="00B30B7A">
        <w:rPr>
          <w:rFonts w:asciiTheme="minorHAnsi" w:hAnsiTheme="minorHAnsi" w:cstheme="minorHAnsi"/>
          <w:color w:val="000000" w:themeColor="text1"/>
        </w:rPr>
        <w:t>,</w:t>
      </w:r>
      <w:r w:rsidR="005E5995" w:rsidRPr="00B30B7A">
        <w:rPr>
          <w:rFonts w:asciiTheme="minorHAnsi" w:hAnsiTheme="minorHAnsi" w:cstheme="minorHAnsi"/>
          <w:color w:val="000000" w:themeColor="text1"/>
        </w:rPr>
        <w:t xml:space="preserve"> downstream of the </w:t>
      </w:r>
      <w:proofErr w:type="spellStart"/>
      <w:r w:rsidR="005E5995" w:rsidRPr="00B30B7A">
        <w:rPr>
          <w:rFonts w:asciiTheme="minorHAnsi" w:hAnsiTheme="minorHAnsi" w:cstheme="minorHAnsi"/>
          <w:color w:val="000000" w:themeColor="text1"/>
        </w:rPr>
        <w:t>mNG</w:t>
      </w:r>
      <w:proofErr w:type="spellEnd"/>
      <w:r w:rsidR="005E5995" w:rsidRPr="00B30B7A">
        <w:rPr>
          <w:rFonts w:asciiTheme="minorHAnsi" w:hAnsiTheme="minorHAnsi" w:cstheme="minorHAnsi"/>
          <w:color w:val="000000" w:themeColor="text1"/>
        </w:rPr>
        <w:t xml:space="preserve"> sequence</w:t>
      </w:r>
      <w:r w:rsidR="003B69D9" w:rsidRPr="00B30B7A">
        <w:rPr>
          <w:rFonts w:asciiTheme="minorHAnsi" w:hAnsiTheme="minorHAnsi" w:cstheme="minorHAnsi"/>
          <w:color w:val="000000" w:themeColor="text1"/>
        </w:rPr>
        <w:t xml:space="preserve"> in the reverse primer</w:t>
      </w:r>
      <w:r w:rsidR="005E5995" w:rsidRPr="00B30B7A">
        <w:rPr>
          <w:rFonts w:asciiTheme="minorHAnsi" w:hAnsiTheme="minorHAnsi" w:cstheme="minorHAnsi"/>
          <w:color w:val="000000" w:themeColor="text1"/>
        </w:rPr>
        <w:t xml:space="preserve">. </w:t>
      </w:r>
      <w:r w:rsidR="003B69D9" w:rsidRPr="00B30B7A">
        <w:rPr>
          <w:rFonts w:asciiTheme="minorHAnsi" w:hAnsiTheme="minorHAnsi" w:cstheme="minorHAnsi"/>
          <w:color w:val="000000" w:themeColor="text1"/>
        </w:rPr>
        <w:t xml:space="preserve">The long product was generated by amplifying the short product </w:t>
      </w:r>
      <w:r w:rsidR="006B4E4E" w:rsidRPr="00B30B7A">
        <w:rPr>
          <w:rFonts w:asciiTheme="minorHAnsi" w:hAnsiTheme="minorHAnsi" w:cstheme="minorHAnsi"/>
          <w:color w:val="000000" w:themeColor="text1"/>
        </w:rPr>
        <w:t>with primers TB</w:t>
      </w:r>
      <w:r w:rsidR="0029005B" w:rsidRPr="00B30B7A">
        <w:rPr>
          <w:rFonts w:asciiTheme="minorHAnsi" w:hAnsiTheme="minorHAnsi" w:cstheme="minorHAnsi"/>
          <w:color w:val="000000" w:themeColor="text1"/>
        </w:rPr>
        <w:t>0109</w:t>
      </w:r>
      <w:r w:rsidR="006B4E4E" w:rsidRPr="00B30B7A">
        <w:rPr>
          <w:rFonts w:asciiTheme="minorHAnsi" w:hAnsiTheme="minorHAnsi" w:cstheme="minorHAnsi"/>
          <w:color w:val="000000" w:themeColor="text1"/>
        </w:rPr>
        <w:t xml:space="preserve"> and TB</w:t>
      </w:r>
      <w:r w:rsidR="0029005B" w:rsidRPr="00B30B7A">
        <w:rPr>
          <w:rFonts w:asciiTheme="minorHAnsi" w:hAnsiTheme="minorHAnsi" w:cstheme="minorHAnsi"/>
          <w:color w:val="000000" w:themeColor="text1"/>
        </w:rPr>
        <w:t>0110</w:t>
      </w:r>
      <w:r w:rsidR="003B69D9" w:rsidRPr="00B30B7A">
        <w:rPr>
          <w:rFonts w:asciiTheme="minorHAnsi" w:hAnsiTheme="minorHAnsi" w:cstheme="minorHAnsi"/>
          <w:color w:val="000000" w:themeColor="text1"/>
        </w:rPr>
        <w:t xml:space="preserve"> adding 100bp homology arms to the forward and reverse primers</w:t>
      </w:r>
      <w:r w:rsidR="00553125" w:rsidRPr="00B30B7A">
        <w:rPr>
          <w:rFonts w:asciiTheme="minorHAnsi" w:hAnsiTheme="minorHAnsi" w:cstheme="minorHAnsi"/>
          <w:color w:val="000000" w:themeColor="text1"/>
        </w:rPr>
        <w:t>.</w:t>
      </w:r>
      <w:r w:rsidR="006B4E4E" w:rsidRPr="00B30B7A">
        <w:rPr>
          <w:rFonts w:asciiTheme="minorHAnsi" w:hAnsiTheme="minorHAnsi" w:cstheme="minorHAnsi"/>
          <w:color w:val="000000" w:themeColor="text1"/>
        </w:rPr>
        <w:t xml:space="preserve"> The overall insert sequence is shown in figure x.</w:t>
      </w:r>
    </w:p>
    <w:p w14:paraId="0B97693D" w14:textId="4AAD0A59" w:rsidR="00553125" w:rsidRPr="00B30B7A" w:rsidRDefault="00553125" w:rsidP="003B69D9">
      <w:pPr>
        <w:rPr>
          <w:rFonts w:asciiTheme="minorHAnsi" w:hAnsiTheme="minorHAnsi" w:cstheme="minorHAnsi"/>
          <w:color w:val="000000" w:themeColor="text1"/>
        </w:rPr>
      </w:pPr>
    </w:p>
    <w:p w14:paraId="1A853556" w14:textId="1F089941" w:rsidR="00344B30" w:rsidRPr="00B30B7A" w:rsidRDefault="00553125" w:rsidP="00350888">
      <w:pPr>
        <w:rPr>
          <w:rFonts w:asciiTheme="minorHAnsi" w:hAnsiTheme="minorHAnsi" w:cstheme="minorHAnsi"/>
          <w:color w:val="000000" w:themeColor="text1"/>
        </w:rPr>
      </w:pPr>
      <w:r w:rsidRPr="00B30B7A">
        <w:rPr>
          <w:rFonts w:asciiTheme="minorHAnsi" w:hAnsiTheme="minorHAnsi" w:cstheme="minorHAnsi"/>
          <w:color w:val="000000" w:themeColor="text1"/>
        </w:rPr>
        <w:t xml:space="preserve">Following the protocol described above, </w:t>
      </w:r>
      <w:r w:rsidR="006B4E4E" w:rsidRPr="00B30B7A">
        <w:rPr>
          <w:rFonts w:asciiTheme="minorHAnsi" w:hAnsiTheme="minorHAnsi" w:cstheme="minorHAnsi"/>
          <w:color w:val="000000" w:themeColor="text1"/>
        </w:rPr>
        <w:t>I</w:t>
      </w:r>
      <w:r w:rsidRPr="00B30B7A">
        <w:rPr>
          <w:rFonts w:asciiTheme="minorHAnsi" w:hAnsiTheme="minorHAnsi" w:cstheme="minorHAnsi"/>
          <w:color w:val="000000" w:themeColor="text1"/>
        </w:rPr>
        <w:t xml:space="preserve"> successful</w:t>
      </w:r>
      <w:r w:rsidR="006B4E4E" w:rsidRPr="00B30B7A">
        <w:rPr>
          <w:rFonts w:asciiTheme="minorHAnsi" w:hAnsiTheme="minorHAnsi" w:cstheme="minorHAnsi"/>
          <w:color w:val="000000" w:themeColor="text1"/>
        </w:rPr>
        <w:t>ly</w:t>
      </w:r>
      <w:r w:rsidRPr="00B30B7A">
        <w:rPr>
          <w:rFonts w:asciiTheme="minorHAnsi" w:hAnsiTheme="minorHAnsi" w:cstheme="minorHAnsi"/>
          <w:color w:val="000000" w:themeColor="text1"/>
        </w:rPr>
        <w:t xml:space="preserve"> insert</w:t>
      </w:r>
      <w:r w:rsidR="006B4E4E" w:rsidRPr="00B30B7A">
        <w:rPr>
          <w:rFonts w:asciiTheme="minorHAnsi" w:hAnsiTheme="minorHAnsi" w:cstheme="minorHAnsi"/>
          <w:color w:val="000000" w:themeColor="text1"/>
        </w:rPr>
        <w:t>ed</w:t>
      </w:r>
      <w:r w:rsidRPr="00B30B7A">
        <w:rPr>
          <w:rFonts w:asciiTheme="minorHAnsi" w:hAnsiTheme="minorHAnsi" w:cstheme="minorHAnsi"/>
          <w:color w:val="000000" w:themeColor="text1"/>
        </w:rPr>
        <w:t xml:space="preserve"> T2</w:t>
      </w:r>
      <w:proofErr w:type="gramStart"/>
      <w:r w:rsidRPr="00B30B7A">
        <w:rPr>
          <w:rFonts w:asciiTheme="minorHAnsi" w:hAnsiTheme="minorHAnsi" w:cstheme="minorHAnsi"/>
          <w:color w:val="000000" w:themeColor="text1"/>
        </w:rPr>
        <w:t>A::</w:t>
      </w:r>
      <w:proofErr w:type="spellStart"/>
      <w:proofErr w:type="gramEnd"/>
      <w:r w:rsidRPr="00B30B7A">
        <w:rPr>
          <w:rFonts w:asciiTheme="minorHAnsi" w:hAnsiTheme="minorHAnsi" w:cstheme="minorHAnsi"/>
          <w:color w:val="000000" w:themeColor="text1"/>
        </w:rPr>
        <w:t>mNG</w:t>
      </w:r>
      <w:proofErr w:type="spellEnd"/>
      <w:r w:rsidRPr="00B30B7A">
        <w:rPr>
          <w:rFonts w:asciiTheme="minorHAnsi" w:hAnsiTheme="minorHAnsi" w:cstheme="minorHAnsi"/>
          <w:color w:val="000000" w:themeColor="text1"/>
        </w:rPr>
        <w:t>::INPP4A at the glh</w:t>
      </w:r>
      <w:r w:rsidR="006B4E4E" w:rsidRPr="00B30B7A">
        <w:rPr>
          <w:rFonts w:asciiTheme="minorHAnsi" w:hAnsiTheme="minorHAnsi" w:cstheme="minorHAnsi"/>
          <w:color w:val="000000" w:themeColor="text1"/>
        </w:rPr>
        <w:t>-1</w:t>
      </w:r>
      <w:r w:rsidRPr="00B30B7A">
        <w:rPr>
          <w:rFonts w:asciiTheme="minorHAnsi" w:hAnsiTheme="minorHAnsi" w:cstheme="minorHAnsi"/>
          <w:color w:val="000000" w:themeColor="text1"/>
        </w:rPr>
        <w:t xml:space="preserve"> site</w:t>
      </w:r>
      <w:r w:rsidR="00532E2F" w:rsidRPr="00B30B7A">
        <w:rPr>
          <w:rFonts w:asciiTheme="minorHAnsi" w:hAnsiTheme="minorHAnsi" w:cstheme="minorHAnsi"/>
          <w:color w:val="000000" w:themeColor="text1"/>
        </w:rPr>
        <w:t>.</w:t>
      </w:r>
      <w:r w:rsidR="000D701D" w:rsidRPr="00B30B7A">
        <w:rPr>
          <w:rFonts w:asciiTheme="minorHAnsi" w:hAnsiTheme="minorHAnsi" w:cstheme="minorHAnsi"/>
          <w:color w:val="000000" w:themeColor="text1"/>
        </w:rPr>
        <w:t xml:space="preserve"> Imaging embryos</w:t>
      </w:r>
      <w:r w:rsidR="006B4E4E" w:rsidRPr="00B30B7A">
        <w:rPr>
          <w:rFonts w:asciiTheme="minorHAnsi" w:hAnsiTheme="minorHAnsi" w:cstheme="minorHAnsi"/>
          <w:color w:val="000000" w:themeColor="text1"/>
        </w:rPr>
        <w:t xml:space="preserve"> revealed</w:t>
      </w:r>
      <w:r w:rsidR="000D701D" w:rsidRPr="00B30B7A">
        <w:rPr>
          <w:rFonts w:asciiTheme="minorHAnsi" w:hAnsiTheme="minorHAnsi" w:cstheme="minorHAnsi"/>
          <w:color w:val="000000" w:themeColor="text1"/>
        </w:rPr>
        <w:t xml:space="preserve"> high expression of </w:t>
      </w:r>
      <w:proofErr w:type="spellStart"/>
      <w:r w:rsidR="000D701D" w:rsidRPr="00B30B7A">
        <w:rPr>
          <w:rFonts w:asciiTheme="minorHAnsi" w:hAnsiTheme="minorHAnsi" w:cstheme="minorHAnsi"/>
          <w:color w:val="000000" w:themeColor="text1"/>
        </w:rPr>
        <w:t>mNG</w:t>
      </w:r>
      <w:proofErr w:type="spellEnd"/>
      <w:r w:rsidR="000D701D" w:rsidRPr="00B30B7A">
        <w:rPr>
          <w:rFonts w:asciiTheme="minorHAnsi" w:hAnsiTheme="minorHAnsi" w:cstheme="minorHAnsi"/>
          <w:color w:val="000000" w:themeColor="text1"/>
        </w:rPr>
        <w:t xml:space="preserve">, </w:t>
      </w:r>
      <w:r w:rsidR="006B4E4E" w:rsidRPr="00B30B7A">
        <w:rPr>
          <w:rFonts w:asciiTheme="minorHAnsi" w:hAnsiTheme="minorHAnsi" w:cstheme="minorHAnsi"/>
          <w:color w:val="000000" w:themeColor="text1"/>
        </w:rPr>
        <w:t>but</w:t>
      </w:r>
      <w:r w:rsidR="000D701D" w:rsidRPr="00B30B7A">
        <w:rPr>
          <w:rFonts w:asciiTheme="minorHAnsi" w:hAnsiTheme="minorHAnsi" w:cstheme="minorHAnsi"/>
          <w:color w:val="000000" w:themeColor="text1"/>
        </w:rPr>
        <w:t xml:space="preserve"> also revealed puncta in the posterior of embryos represent</w:t>
      </w:r>
      <w:r w:rsidR="006B4E4E" w:rsidRPr="00B30B7A">
        <w:rPr>
          <w:rFonts w:asciiTheme="minorHAnsi" w:hAnsiTheme="minorHAnsi" w:cstheme="minorHAnsi"/>
          <w:color w:val="000000" w:themeColor="text1"/>
        </w:rPr>
        <w:t>ing a small amount of</w:t>
      </w:r>
      <w:r w:rsidR="000D701D" w:rsidRPr="00B30B7A">
        <w:rPr>
          <w:rFonts w:asciiTheme="minorHAnsi" w:hAnsiTheme="minorHAnsi" w:cstheme="minorHAnsi"/>
          <w:color w:val="000000" w:themeColor="text1"/>
        </w:rPr>
        <w:t xml:space="preserve"> glh-</w:t>
      </w:r>
      <w:proofErr w:type="gramStart"/>
      <w:r w:rsidR="000D701D" w:rsidRPr="00B30B7A">
        <w:rPr>
          <w:rFonts w:asciiTheme="minorHAnsi" w:hAnsiTheme="minorHAnsi" w:cstheme="minorHAnsi"/>
          <w:color w:val="000000" w:themeColor="text1"/>
        </w:rPr>
        <w:t>1::</w:t>
      </w:r>
      <w:proofErr w:type="spellStart"/>
      <w:proofErr w:type="gramEnd"/>
      <w:r w:rsidR="000D701D" w:rsidRPr="00B30B7A">
        <w:rPr>
          <w:rFonts w:asciiTheme="minorHAnsi" w:hAnsiTheme="minorHAnsi" w:cstheme="minorHAnsi"/>
          <w:color w:val="000000" w:themeColor="text1"/>
        </w:rPr>
        <w:t>mNG</w:t>
      </w:r>
      <w:proofErr w:type="spellEnd"/>
      <w:r w:rsidR="009D568D" w:rsidRPr="00B30B7A">
        <w:rPr>
          <w:rFonts w:asciiTheme="minorHAnsi" w:hAnsiTheme="minorHAnsi" w:cstheme="minorHAnsi"/>
          <w:color w:val="000000" w:themeColor="text1"/>
        </w:rPr>
        <w:t xml:space="preserve"> </w:t>
      </w:r>
      <w:r w:rsidR="006B4E4E" w:rsidRPr="00B30B7A">
        <w:rPr>
          <w:rFonts w:asciiTheme="minorHAnsi" w:hAnsiTheme="minorHAnsi" w:cstheme="minorHAnsi"/>
          <w:color w:val="000000" w:themeColor="text1"/>
        </w:rPr>
        <w:t xml:space="preserve">fusion protein </w:t>
      </w:r>
      <w:r w:rsidR="009D568D" w:rsidRPr="00B30B7A">
        <w:rPr>
          <w:rFonts w:asciiTheme="minorHAnsi" w:hAnsiTheme="minorHAnsi" w:cstheme="minorHAnsi"/>
          <w:color w:val="000000" w:themeColor="text1"/>
        </w:rPr>
        <w:t>(fig x)</w:t>
      </w:r>
      <w:r w:rsidR="000D701D" w:rsidRPr="00B30B7A">
        <w:rPr>
          <w:rFonts w:asciiTheme="minorHAnsi" w:hAnsiTheme="minorHAnsi" w:cstheme="minorHAnsi"/>
          <w:color w:val="000000" w:themeColor="text1"/>
        </w:rPr>
        <w:t>.</w:t>
      </w:r>
      <w:r w:rsidR="004C5715" w:rsidRPr="00B30B7A">
        <w:rPr>
          <w:rFonts w:asciiTheme="minorHAnsi" w:hAnsiTheme="minorHAnsi" w:cstheme="minorHAnsi"/>
          <w:color w:val="000000" w:themeColor="text1"/>
        </w:rPr>
        <w:t xml:space="preserve"> </w:t>
      </w:r>
      <w:r w:rsidR="00EF3EC4" w:rsidRPr="00B30B7A">
        <w:rPr>
          <w:rFonts w:asciiTheme="minorHAnsi" w:hAnsiTheme="minorHAnsi" w:cstheme="minorHAnsi"/>
          <w:color w:val="000000" w:themeColor="text1"/>
        </w:rPr>
        <w:t xml:space="preserve">Whilst highly efficient in vitro, </w:t>
      </w:r>
      <w:r w:rsidR="000D701D" w:rsidRPr="00B30B7A">
        <w:rPr>
          <w:rFonts w:asciiTheme="minorHAnsi" w:hAnsiTheme="minorHAnsi" w:cstheme="minorHAnsi"/>
          <w:color w:val="000000" w:themeColor="text1"/>
        </w:rPr>
        <w:t>2A</w:t>
      </w:r>
      <w:r w:rsidR="00EF3EC4" w:rsidRPr="00B30B7A">
        <w:rPr>
          <w:rFonts w:asciiTheme="minorHAnsi" w:hAnsiTheme="minorHAnsi" w:cstheme="minorHAnsi"/>
          <w:color w:val="000000" w:themeColor="text1"/>
        </w:rPr>
        <w:t xml:space="preserve"> peptides</w:t>
      </w:r>
      <w:r w:rsidR="000D701D" w:rsidRPr="00B30B7A">
        <w:rPr>
          <w:rFonts w:asciiTheme="minorHAnsi" w:hAnsiTheme="minorHAnsi" w:cstheme="minorHAnsi"/>
          <w:color w:val="000000" w:themeColor="text1"/>
        </w:rPr>
        <w:t xml:space="preserve"> </w:t>
      </w:r>
      <w:r w:rsidR="00EF3EC4" w:rsidRPr="00B30B7A">
        <w:rPr>
          <w:rFonts w:asciiTheme="minorHAnsi" w:hAnsiTheme="minorHAnsi" w:cstheme="minorHAnsi"/>
          <w:color w:val="000000" w:themeColor="text1"/>
        </w:rPr>
        <w:t xml:space="preserve">have been shown to result in incomplete </w:t>
      </w:r>
      <w:r w:rsidR="004C5715" w:rsidRPr="00B30B7A">
        <w:rPr>
          <w:rFonts w:asciiTheme="minorHAnsi" w:hAnsiTheme="minorHAnsi" w:cstheme="minorHAnsi"/>
          <w:color w:val="000000" w:themeColor="text1"/>
        </w:rPr>
        <w:t>ribosome skipping in a range of in vivo systems, which can lead to a small amount of unseparated fusion protein (Kim2011).</w:t>
      </w:r>
      <w:r w:rsidR="00350888" w:rsidRPr="00B30B7A">
        <w:rPr>
          <w:rFonts w:asciiTheme="minorHAnsi" w:hAnsiTheme="minorHAnsi" w:cstheme="minorHAnsi"/>
          <w:color w:val="000000" w:themeColor="text1"/>
        </w:rPr>
        <w:t xml:space="preserve"> </w:t>
      </w:r>
      <w:r w:rsidR="004C5715" w:rsidRPr="00B30B7A">
        <w:rPr>
          <w:rFonts w:asciiTheme="minorHAnsi" w:hAnsiTheme="minorHAnsi" w:cstheme="minorHAnsi"/>
          <w:color w:val="000000" w:themeColor="text1"/>
        </w:rPr>
        <w:t>In mouse</w:t>
      </w:r>
      <w:r w:rsidR="00350888" w:rsidRPr="00B30B7A">
        <w:rPr>
          <w:rFonts w:asciiTheme="minorHAnsi" w:hAnsiTheme="minorHAnsi" w:cstheme="minorHAnsi"/>
          <w:color w:val="000000" w:themeColor="text1"/>
        </w:rPr>
        <w:t xml:space="preserve"> and HeLa</w:t>
      </w:r>
      <w:r w:rsidR="004C5715" w:rsidRPr="00B30B7A">
        <w:rPr>
          <w:rFonts w:asciiTheme="minorHAnsi" w:hAnsiTheme="minorHAnsi" w:cstheme="minorHAnsi"/>
          <w:color w:val="000000" w:themeColor="text1"/>
        </w:rPr>
        <w:t xml:space="preserve"> cell line</w:t>
      </w:r>
      <w:r w:rsidR="00350888" w:rsidRPr="00B30B7A">
        <w:rPr>
          <w:rFonts w:asciiTheme="minorHAnsi" w:hAnsiTheme="minorHAnsi" w:cstheme="minorHAnsi"/>
          <w:color w:val="000000" w:themeColor="text1"/>
        </w:rPr>
        <w:t>s</w:t>
      </w:r>
      <w:r w:rsidR="004C5715" w:rsidRPr="00B30B7A">
        <w:rPr>
          <w:rFonts w:asciiTheme="minorHAnsi" w:hAnsiTheme="minorHAnsi" w:cstheme="minorHAnsi"/>
          <w:color w:val="000000" w:themeColor="text1"/>
        </w:rPr>
        <w:t xml:space="preserve">, the efficiency of ribosome skipping </w:t>
      </w:r>
      <w:r w:rsidR="00350888" w:rsidRPr="00B30B7A">
        <w:rPr>
          <w:rFonts w:asciiTheme="minorHAnsi" w:hAnsiTheme="minorHAnsi" w:cstheme="minorHAnsi"/>
          <w:color w:val="000000" w:themeColor="text1"/>
        </w:rPr>
        <w:t>has been</w:t>
      </w:r>
      <w:r w:rsidR="004C5715" w:rsidRPr="00B30B7A">
        <w:rPr>
          <w:rFonts w:asciiTheme="minorHAnsi" w:hAnsiTheme="minorHAnsi" w:cstheme="minorHAnsi"/>
          <w:color w:val="000000" w:themeColor="text1"/>
        </w:rPr>
        <w:t xml:space="preserve"> </w:t>
      </w:r>
      <w:r w:rsidR="00350888" w:rsidRPr="00B30B7A">
        <w:rPr>
          <w:rFonts w:asciiTheme="minorHAnsi" w:hAnsiTheme="minorHAnsi" w:cstheme="minorHAnsi"/>
          <w:color w:val="000000" w:themeColor="text1"/>
        </w:rPr>
        <w:t>shown to</w:t>
      </w:r>
      <w:r w:rsidR="004C5715" w:rsidRPr="00B30B7A">
        <w:rPr>
          <w:rFonts w:asciiTheme="minorHAnsi" w:hAnsiTheme="minorHAnsi" w:cstheme="minorHAnsi"/>
          <w:color w:val="000000" w:themeColor="text1"/>
        </w:rPr>
        <w:t xml:space="preserve"> </w:t>
      </w:r>
      <w:proofErr w:type="spellStart"/>
      <w:r w:rsidR="004C5715" w:rsidRPr="00B30B7A">
        <w:rPr>
          <w:rFonts w:asciiTheme="minorHAnsi" w:hAnsiTheme="minorHAnsi" w:cstheme="minorHAnsi"/>
          <w:color w:val="000000" w:themeColor="text1"/>
        </w:rPr>
        <w:t xml:space="preserve">increase </w:t>
      </w:r>
      <w:proofErr w:type="spellEnd"/>
      <w:r w:rsidR="000D701D" w:rsidRPr="00B30B7A">
        <w:rPr>
          <w:rFonts w:asciiTheme="minorHAnsi" w:hAnsiTheme="minorHAnsi" w:cstheme="minorHAnsi"/>
          <w:color w:val="000000" w:themeColor="text1"/>
        </w:rPr>
        <w:t>by including an additional P2A sequence (an alternative ribosome skipping sequence) in tandem with T2A (known as tandem P2A-T2A, or tPT2A)</w:t>
      </w:r>
      <w:r w:rsidR="004C5715" w:rsidRPr="00B30B7A">
        <w:rPr>
          <w:rFonts w:asciiTheme="minorHAnsi" w:hAnsiTheme="minorHAnsi" w:cstheme="minorHAnsi"/>
          <w:color w:val="000000" w:themeColor="text1"/>
        </w:rPr>
        <w:t xml:space="preserve">, which entirely </w:t>
      </w:r>
      <w:r w:rsidR="00350888" w:rsidRPr="00B30B7A">
        <w:rPr>
          <w:rFonts w:asciiTheme="minorHAnsi" w:hAnsiTheme="minorHAnsi" w:cstheme="minorHAnsi"/>
          <w:color w:val="000000" w:themeColor="text1"/>
        </w:rPr>
        <w:t>removes fusion protein expression without affecting overall expression levels (Liu2017, Pan2017).</w:t>
      </w:r>
    </w:p>
    <w:p w14:paraId="3F269CB3" w14:textId="77777777" w:rsidR="00344B30" w:rsidRPr="00B30B7A" w:rsidRDefault="00344B30" w:rsidP="000D701D">
      <w:pPr>
        <w:rPr>
          <w:rFonts w:asciiTheme="minorHAnsi" w:hAnsiTheme="minorHAnsi" w:cstheme="minorHAnsi"/>
          <w:color w:val="000000" w:themeColor="text1"/>
        </w:rPr>
      </w:pPr>
    </w:p>
    <w:p w14:paraId="6B72D338" w14:textId="4756545F" w:rsidR="00553125" w:rsidRPr="00B30B7A" w:rsidRDefault="000D701D" w:rsidP="000D701D">
      <w:pPr>
        <w:rPr>
          <w:rFonts w:asciiTheme="minorHAnsi" w:hAnsiTheme="minorHAnsi" w:cstheme="minorHAnsi"/>
          <w:color w:val="000000" w:themeColor="text1"/>
        </w:rPr>
      </w:pPr>
      <w:r w:rsidRPr="00B30B7A">
        <w:rPr>
          <w:rFonts w:asciiTheme="minorHAnsi" w:hAnsiTheme="minorHAnsi" w:cstheme="minorHAnsi"/>
          <w:color w:val="000000" w:themeColor="text1"/>
        </w:rPr>
        <w:t xml:space="preserve">To test this approach, I inserted a P2A sequence upstream of T2A by CRISPR, using an approach </w:t>
      </w:r>
      <w:proofErr w:type="gramStart"/>
      <w:r w:rsidRPr="00B30B7A">
        <w:rPr>
          <w:rFonts w:asciiTheme="minorHAnsi" w:hAnsiTheme="minorHAnsi" w:cstheme="minorHAnsi"/>
          <w:color w:val="000000" w:themeColor="text1"/>
        </w:rPr>
        <w:t>similar to</w:t>
      </w:r>
      <w:proofErr w:type="gramEnd"/>
      <w:r w:rsidRPr="00B30B7A">
        <w:rPr>
          <w:rFonts w:asciiTheme="minorHAnsi" w:hAnsiTheme="minorHAnsi" w:cstheme="minorHAnsi"/>
          <w:color w:val="000000" w:themeColor="text1"/>
        </w:rPr>
        <w:t xml:space="preserve"> section x, targeting the site with guides </w:t>
      </w:r>
      <w:r w:rsidR="008A6EFD" w:rsidRPr="00B30B7A">
        <w:rPr>
          <w:rFonts w:asciiTheme="minorHAnsi" w:hAnsiTheme="minorHAnsi" w:cstheme="minorHAnsi"/>
          <w:color w:val="000000" w:themeColor="text1"/>
        </w:rPr>
        <w:t>TB</w:t>
      </w:r>
      <w:r w:rsidR="0029005B" w:rsidRPr="00B30B7A">
        <w:rPr>
          <w:rFonts w:asciiTheme="minorHAnsi" w:hAnsiTheme="minorHAnsi" w:cstheme="minorHAnsi"/>
          <w:color w:val="000000" w:themeColor="text1"/>
        </w:rPr>
        <w:t>0122</w:t>
      </w:r>
      <w:r w:rsidRPr="00B30B7A">
        <w:rPr>
          <w:rFonts w:asciiTheme="minorHAnsi" w:hAnsiTheme="minorHAnsi" w:cstheme="minorHAnsi"/>
          <w:color w:val="000000" w:themeColor="text1"/>
        </w:rPr>
        <w:t xml:space="preserve"> and </w:t>
      </w:r>
      <w:r w:rsidR="0029005B" w:rsidRPr="00B30B7A">
        <w:rPr>
          <w:rFonts w:asciiTheme="minorHAnsi" w:hAnsiTheme="minorHAnsi" w:cstheme="minorHAnsi"/>
          <w:color w:val="000000" w:themeColor="text1"/>
        </w:rPr>
        <w:t>TB0123</w:t>
      </w:r>
      <w:r w:rsidRPr="00B30B7A">
        <w:rPr>
          <w:rFonts w:asciiTheme="minorHAnsi" w:hAnsiTheme="minorHAnsi" w:cstheme="minorHAnsi"/>
          <w:color w:val="000000" w:themeColor="text1"/>
        </w:rPr>
        <w:t xml:space="preserve">, and using </w:t>
      </w:r>
      <w:proofErr w:type="spellStart"/>
      <w:r w:rsidRPr="00B30B7A">
        <w:rPr>
          <w:rFonts w:asciiTheme="minorHAnsi" w:hAnsiTheme="minorHAnsi" w:cstheme="minorHAnsi"/>
          <w:color w:val="000000" w:themeColor="text1"/>
        </w:rPr>
        <w:t>ultramer</w:t>
      </w:r>
      <w:proofErr w:type="spellEnd"/>
      <w:r w:rsidRPr="00B30B7A">
        <w:rPr>
          <w:rFonts w:asciiTheme="minorHAnsi" w:hAnsiTheme="minorHAnsi" w:cstheme="minorHAnsi"/>
          <w:color w:val="000000" w:themeColor="text1"/>
        </w:rPr>
        <w:t xml:space="preserve"> oligo</w:t>
      </w:r>
      <w:r w:rsidR="009D568D" w:rsidRPr="00B30B7A">
        <w:rPr>
          <w:rFonts w:asciiTheme="minorHAnsi" w:hAnsiTheme="minorHAnsi" w:cstheme="minorHAnsi"/>
          <w:color w:val="000000" w:themeColor="text1"/>
        </w:rPr>
        <w:t xml:space="preserve"> x</w:t>
      </w:r>
      <w:r w:rsidRPr="00B30B7A">
        <w:rPr>
          <w:rFonts w:asciiTheme="minorHAnsi" w:hAnsiTheme="minorHAnsi" w:cstheme="minorHAnsi"/>
          <w:color w:val="000000" w:themeColor="text1"/>
        </w:rPr>
        <w:t xml:space="preserve"> </w:t>
      </w:r>
      <w:r w:rsidR="009D568D" w:rsidRPr="00B30B7A">
        <w:rPr>
          <w:rFonts w:asciiTheme="minorHAnsi" w:hAnsiTheme="minorHAnsi" w:cstheme="minorHAnsi"/>
          <w:color w:val="000000" w:themeColor="text1"/>
        </w:rPr>
        <w:t xml:space="preserve">as </w:t>
      </w:r>
      <w:r w:rsidRPr="00B30B7A">
        <w:rPr>
          <w:rFonts w:asciiTheme="minorHAnsi" w:hAnsiTheme="minorHAnsi" w:cstheme="minorHAnsi"/>
          <w:color w:val="000000" w:themeColor="text1"/>
        </w:rPr>
        <w:t>a repair template</w:t>
      </w:r>
      <w:r w:rsidR="009D568D" w:rsidRPr="00B30B7A">
        <w:rPr>
          <w:rFonts w:asciiTheme="minorHAnsi" w:hAnsiTheme="minorHAnsi" w:cstheme="minorHAnsi"/>
          <w:color w:val="000000" w:themeColor="text1"/>
        </w:rPr>
        <w:t xml:space="preserve"> (made by IDT)</w:t>
      </w:r>
      <w:r w:rsidRPr="00B30B7A">
        <w:rPr>
          <w:rFonts w:asciiTheme="minorHAnsi" w:hAnsiTheme="minorHAnsi" w:cstheme="minorHAnsi"/>
          <w:color w:val="000000" w:themeColor="text1"/>
        </w:rPr>
        <w:t>.</w:t>
      </w:r>
      <w:r w:rsidR="009D568D" w:rsidRPr="00B30B7A">
        <w:rPr>
          <w:rFonts w:asciiTheme="minorHAnsi" w:hAnsiTheme="minorHAnsi" w:cstheme="minorHAnsi"/>
          <w:color w:val="000000" w:themeColor="text1"/>
        </w:rPr>
        <w:t xml:space="preserve"> After inserting this additional </w:t>
      </w:r>
      <w:r w:rsidR="008B1047" w:rsidRPr="00B30B7A">
        <w:rPr>
          <w:rFonts w:asciiTheme="minorHAnsi" w:hAnsiTheme="minorHAnsi" w:cstheme="minorHAnsi"/>
          <w:color w:val="000000" w:themeColor="text1"/>
        </w:rPr>
        <w:t>sequence</w:t>
      </w:r>
      <w:r w:rsidR="009D568D" w:rsidRPr="00B30B7A">
        <w:rPr>
          <w:rFonts w:asciiTheme="minorHAnsi" w:hAnsiTheme="minorHAnsi" w:cstheme="minorHAnsi"/>
          <w:color w:val="000000" w:themeColor="text1"/>
        </w:rPr>
        <w:t>, visible</w:t>
      </w:r>
      <w:r w:rsidR="008B1047" w:rsidRPr="00B30B7A">
        <w:rPr>
          <w:rFonts w:asciiTheme="minorHAnsi" w:hAnsiTheme="minorHAnsi" w:cstheme="minorHAnsi"/>
          <w:color w:val="000000" w:themeColor="text1"/>
        </w:rPr>
        <w:t xml:space="preserve"> expression of</w:t>
      </w:r>
      <w:r w:rsidR="009D568D" w:rsidRPr="00B30B7A">
        <w:rPr>
          <w:rFonts w:asciiTheme="minorHAnsi" w:hAnsiTheme="minorHAnsi" w:cstheme="minorHAnsi"/>
          <w:color w:val="000000" w:themeColor="text1"/>
        </w:rPr>
        <w:t xml:space="preserve"> glh-</w:t>
      </w:r>
      <w:proofErr w:type="gramStart"/>
      <w:r w:rsidR="009D568D" w:rsidRPr="00B30B7A">
        <w:rPr>
          <w:rFonts w:asciiTheme="minorHAnsi" w:hAnsiTheme="minorHAnsi" w:cstheme="minorHAnsi"/>
          <w:color w:val="000000" w:themeColor="text1"/>
        </w:rPr>
        <w:t>1::</w:t>
      </w:r>
      <w:proofErr w:type="spellStart"/>
      <w:proofErr w:type="gramEnd"/>
      <w:r w:rsidR="009D568D" w:rsidRPr="00B30B7A">
        <w:rPr>
          <w:rFonts w:asciiTheme="minorHAnsi" w:hAnsiTheme="minorHAnsi" w:cstheme="minorHAnsi"/>
          <w:color w:val="000000" w:themeColor="text1"/>
        </w:rPr>
        <w:t>mNG</w:t>
      </w:r>
      <w:proofErr w:type="spellEnd"/>
      <w:r w:rsidR="009D568D" w:rsidRPr="00B30B7A">
        <w:rPr>
          <w:rFonts w:asciiTheme="minorHAnsi" w:hAnsiTheme="minorHAnsi" w:cstheme="minorHAnsi"/>
          <w:color w:val="000000" w:themeColor="text1"/>
        </w:rPr>
        <w:t xml:space="preserve"> </w:t>
      </w:r>
      <w:r w:rsidR="008B1047" w:rsidRPr="00B30B7A">
        <w:rPr>
          <w:rFonts w:asciiTheme="minorHAnsi" w:hAnsiTheme="minorHAnsi" w:cstheme="minorHAnsi"/>
          <w:color w:val="000000" w:themeColor="text1"/>
        </w:rPr>
        <w:t xml:space="preserve">fusion protein </w:t>
      </w:r>
      <w:r w:rsidR="009D568D" w:rsidRPr="00B30B7A">
        <w:rPr>
          <w:rFonts w:asciiTheme="minorHAnsi" w:hAnsiTheme="minorHAnsi" w:cstheme="minorHAnsi"/>
          <w:color w:val="000000" w:themeColor="text1"/>
        </w:rPr>
        <w:t xml:space="preserve">is lost (fig </w:t>
      </w:r>
      <w:proofErr w:type="spellStart"/>
      <w:r w:rsidR="009D568D" w:rsidRPr="00B30B7A">
        <w:rPr>
          <w:rFonts w:asciiTheme="minorHAnsi" w:hAnsiTheme="minorHAnsi" w:cstheme="minorHAnsi"/>
          <w:color w:val="000000" w:themeColor="text1"/>
        </w:rPr>
        <w:t>xB</w:t>
      </w:r>
      <w:proofErr w:type="spellEnd"/>
      <w:r w:rsidR="009D568D" w:rsidRPr="00B30B7A">
        <w:rPr>
          <w:rFonts w:asciiTheme="minorHAnsi" w:hAnsiTheme="minorHAnsi" w:cstheme="minorHAnsi"/>
          <w:color w:val="000000" w:themeColor="text1"/>
        </w:rPr>
        <w:t xml:space="preserve">), without any change in overall expression levels (fig </w:t>
      </w:r>
      <w:proofErr w:type="spellStart"/>
      <w:r w:rsidR="009D568D" w:rsidRPr="00B30B7A">
        <w:rPr>
          <w:rFonts w:asciiTheme="minorHAnsi" w:hAnsiTheme="minorHAnsi" w:cstheme="minorHAnsi"/>
          <w:color w:val="000000" w:themeColor="text1"/>
        </w:rPr>
        <w:t>xC</w:t>
      </w:r>
      <w:proofErr w:type="spellEnd"/>
      <w:r w:rsidR="009D568D" w:rsidRPr="00B30B7A">
        <w:rPr>
          <w:rFonts w:asciiTheme="minorHAnsi" w:hAnsiTheme="minorHAnsi" w:cstheme="minorHAnsi"/>
          <w:color w:val="000000" w:themeColor="text1"/>
        </w:rPr>
        <w:t>).</w:t>
      </w:r>
    </w:p>
    <w:p w14:paraId="33E56284" w14:textId="5161A4B1" w:rsidR="00AE4A38" w:rsidRPr="00B30B7A" w:rsidRDefault="00AE4A38" w:rsidP="00AE4A38">
      <w:pPr>
        <w:rPr>
          <w:rFonts w:asciiTheme="minorHAnsi" w:hAnsiTheme="minorHAnsi" w:cstheme="minorHAnsi"/>
          <w:color w:val="000000" w:themeColor="text1"/>
        </w:rPr>
      </w:pPr>
    </w:p>
    <w:p w14:paraId="27E24050" w14:textId="2B47A762" w:rsidR="008E196C" w:rsidRPr="00B30B7A" w:rsidRDefault="008E196C" w:rsidP="008E196C">
      <w:pPr>
        <w:rPr>
          <w:rFonts w:asciiTheme="minorHAnsi" w:hAnsiTheme="minorHAnsi" w:cstheme="minorHAnsi"/>
          <w:color w:val="000000" w:themeColor="text1"/>
        </w:rPr>
      </w:pPr>
      <w:r w:rsidRPr="00B30B7A">
        <w:rPr>
          <w:rFonts w:asciiTheme="minorHAnsi" w:hAnsiTheme="minorHAnsi" w:cstheme="minorHAnsi"/>
          <w:color w:val="000000" w:themeColor="text1"/>
        </w:rPr>
        <w:t>To express N-terminal fusion protein</w:t>
      </w:r>
      <w:r w:rsidRPr="00B30B7A">
        <w:rPr>
          <w:rFonts w:asciiTheme="minorHAnsi" w:hAnsiTheme="minorHAnsi" w:cstheme="minorHAnsi"/>
          <w:color w:val="000000" w:themeColor="text1"/>
        </w:rPr>
        <w:t>s</w:t>
      </w:r>
      <w:r w:rsidRPr="00B30B7A">
        <w:rPr>
          <w:rFonts w:asciiTheme="minorHAnsi" w:hAnsiTheme="minorHAnsi" w:cstheme="minorHAnsi"/>
          <w:color w:val="000000" w:themeColor="text1"/>
        </w:rPr>
        <w:t>, the INPP4A site can</w:t>
      </w:r>
      <w:r w:rsidR="008B1047" w:rsidRPr="00B30B7A">
        <w:rPr>
          <w:rFonts w:asciiTheme="minorHAnsi" w:hAnsiTheme="minorHAnsi" w:cstheme="minorHAnsi"/>
          <w:color w:val="000000" w:themeColor="text1"/>
        </w:rPr>
        <w:t xml:space="preserve"> then</w:t>
      </w:r>
      <w:r w:rsidRPr="00B30B7A">
        <w:rPr>
          <w:rFonts w:asciiTheme="minorHAnsi" w:hAnsiTheme="minorHAnsi" w:cstheme="minorHAnsi"/>
          <w:color w:val="000000" w:themeColor="text1"/>
        </w:rPr>
        <w:t xml:space="preserve"> be targeted with guide </w:t>
      </w:r>
      <w:r w:rsidR="0029005B" w:rsidRPr="00B30B7A">
        <w:rPr>
          <w:rFonts w:asciiTheme="minorHAnsi" w:hAnsiTheme="minorHAnsi" w:cstheme="minorHAnsi"/>
          <w:color w:val="000000" w:themeColor="text1"/>
        </w:rPr>
        <w:t>TB0113</w:t>
      </w:r>
      <w:r w:rsidRPr="00B30B7A">
        <w:rPr>
          <w:rFonts w:asciiTheme="minorHAnsi" w:hAnsiTheme="minorHAnsi" w:cstheme="minorHAnsi"/>
          <w:color w:val="000000" w:themeColor="text1"/>
        </w:rPr>
        <w:t xml:space="preserve">, </w:t>
      </w:r>
      <w:r w:rsidR="008B1047" w:rsidRPr="00B30B7A">
        <w:rPr>
          <w:rFonts w:asciiTheme="minorHAnsi" w:hAnsiTheme="minorHAnsi" w:cstheme="minorHAnsi"/>
          <w:color w:val="000000" w:themeColor="text1"/>
        </w:rPr>
        <w:t xml:space="preserve">which targets the INPP4A site, </w:t>
      </w:r>
      <w:r w:rsidRPr="00B30B7A">
        <w:rPr>
          <w:rFonts w:asciiTheme="minorHAnsi" w:hAnsiTheme="minorHAnsi" w:cstheme="minorHAnsi"/>
          <w:color w:val="000000" w:themeColor="text1"/>
        </w:rPr>
        <w:t xml:space="preserve">and sequences inserted via a repair template with 5’ homology to </w:t>
      </w:r>
      <w:proofErr w:type="spellStart"/>
      <w:r w:rsidRPr="00B30B7A">
        <w:rPr>
          <w:rFonts w:asciiTheme="minorHAnsi" w:hAnsiTheme="minorHAnsi" w:cstheme="minorHAnsi"/>
          <w:color w:val="000000" w:themeColor="text1"/>
        </w:rPr>
        <w:t>mNG</w:t>
      </w:r>
      <w:proofErr w:type="spellEnd"/>
      <w:r w:rsidRPr="00B30B7A">
        <w:rPr>
          <w:rFonts w:asciiTheme="minorHAnsi" w:hAnsiTheme="minorHAnsi" w:cstheme="minorHAnsi"/>
          <w:color w:val="000000" w:themeColor="text1"/>
        </w:rPr>
        <w:t xml:space="preserve"> and 3’ homology to the glh-1 3’ UTR (including</w:t>
      </w:r>
      <w:r w:rsidR="008B1047" w:rsidRPr="00B30B7A">
        <w:rPr>
          <w:rFonts w:asciiTheme="minorHAnsi" w:hAnsiTheme="minorHAnsi" w:cstheme="minorHAnsi"/>
          <w:color w:val="000000" w:themeColor="text1"/>
        </w:rPr>
        <w:t xml:space="preserve"> the</w:t>
      </w:r>
      <w:r w:rsidRPr="00B30B7A">
        <w:rPr>
          <w:rFonts w:asciiTheme="minorHAnsi" w:hAnsiTheme="minorHAnsi" w:cstheme="minorHAnsi"/>
          <w:color w:val="000000" w:themeColor="text1"/>
        </w:rPr>
        <w:t xml:space="preserve"> stop codon). Long sequences should be inserted using the </w:t>
      </w:r>
      <w:proofErr w:type="spellStart"/>
      <w:r w:rsidRPr="00B30B7A">
        <w:rPr>
          <w:rFonts w:asciiTheme="minorHAnsi" w:hAnsiTheme="minorHAnsi" w:cstheme="minorHAnsi"/>
          <w:color w:val="000000" w:themeColor="text1"/>
        </w:rPr>
        <w:t>Dokshin</w:t>
      </w:r>
      <w:proofErr w:type="spellEnd"/>
      <w:r w:rsidRPr="00B30B7A">
        <w:rPr>
          <w:rFonts w:asciiTheme="minorHAnsi" w:hAnsiTheme="minorHAnsi" w:cstheme="minorHAnsi"/>
          <w:color w:val="000000" w:themeColor="text1"/>
        </w:rPr>
        <w:t xml:space="preserve"> method described above, although shorter sequences may be inserted using an </w:t>
      </w:r>
      <w:proofErr w:type="spellStart"/>
      <w:r w:rsidRPr="00B30B7A">
        <w:rPr>
          <w:rFonts w:asciiTheme="minorHAnsi" w:hAnsiTheme="minorHAnsi" w:cstheme="minorHAnsi"/>
          <w:color w:val="000000" w:themeColor="text1"/>
        </w:rPr>
        <w:t>ultramer</w:t>
      </w:r>
      <w:proofErr w:type="spellEnd"/>
      <w:r w:rsidRPr="00B30B7A">
        <w:rPr>
          <w:rFonts w:asciiTheme="minorHAnsi" w:hAnsiTheme="minorHAnsi" w:cstheme="minorHAnsi"/>
          <w:color w:val="000000" w:themeColor="text1"/>
        </w:rPr>
        <w:t xml:space="preserve"> oligomer repair template.</w:t>
      </w:r>
    </w:p>
    <w:p w14:paraId="790D8547" w14:textId="0C43BBC4" w:rsidR="001F66D5" w:rsidRPr="00B30B7A" w:rsidRDefault="001F66D5" w:rsidP="001F66D5">
      <w:pPr>
        <w:rPr>
          <w:rFonts w:asciiTheme="minorHAnsi" w:hAnsiTheme="minorHAnsi" w:cstheme="minorHAnsi"/>
          <w:b/>
          <w:bCs/>
          <w:color w:val="000000" w:themeColor="text1"/>
        </w:rPr>
      </w:pPr>
    </w:p>
    <w:p w14:paraId="180296AD" w14:textId="0E247C45" w:rsidR="007D159E" w:rsidRPr="00B30B7A" w:rsidRDefault="007D159E" w:rsidP="001F66D5">
      <w:pPr>
        <w:rPr>
          <w:rFonts w:asciiTheme="minorHAnsi" w:hAnsiTheme="minorHAnsi" w:cstheme="minorHAnsi"/>
          <w:color w:val="000000" w:themeColor="text1"/>
        </w:rPr>
      </w:pPr>
      <w:r w:rsidRPr="00B30B7A">
        <w:rPr>
          <w:rFonts w:asciiTheme="minorHAnsi" w:hAnsiTheme="minorHAnsi" w:cstheme="minorHAnsi"/>
          <w:color w:val="000000" w:themeColor="text1"/>
        </w:rPr>
        <w:t xml:space="preserve">To express </w:t>
      </w:r>
      <w:proofErr w:type="spellStart"/>
      <w:proofErr w:type="gramStart"/>
      <w:r w:rsidRPr="00B30B7A">
        <w:rPr>
          <w:rFonts w:asciiTheme="minorHAnsi" w:hAnsiTheme="minorHAnsi" w:cstheme="minorHAnsi"/>
          <w:color w:val="000000" w:themeColor="text1"/>
        </w:rPr>
        <w:t>mNG</w:t>
      </w:r>
      <w:proofErr w:type="spellEnd"/>
      <w:r w:rsidRPr="00B30B7A">
        <w:rPr>
          <w:rFonts w:asciiTheme="minorHAnsi" w:hAnsiTheme="minorHAnsi" w:cstheme="minorHAnsi"/>
          <w:color w:val="000000" w:themeColor="text1"/>
        </w:rPr>
        <w:t>::</w:t>
      </w:r>
      <w:proofErr w:type="gramEnd"/>
      <w:r w:rsidRPr="00B30B7A">
        <w:rPr>
          <w:rFonts w:asciiTheme="minorHAnsi" w:hAnsiTheme="minorHAnsi" w:cstheme="minorHAnsi"/>
          <w:color w:val="000000" w:themeColor="text1"/>
        </w:rPr>
        <w:t xml:space="preserve">PAR-2(1-177), I amplified the PAR-2(1-177) sequence from plasmid </w:t>
      </w:r>
      <w:r w:rsidR="008F7C19" w:rsidRPr="00B30B7A">
        <w:rPr>
          <w:rFonts w:asciiTheme="minorHAnsi" w:hAnsiTheme="minorHAnsi" w:cstheme="minorHAnsi"/>
          <w:color w:val="000000" w:themeColor="text1"/>
        </w:rPr>
        <w:t>pTB5</w:t>
      </w:r>
      <w:r w:rsidRPr="00B30B7A">
        <w:rPr>
          <w:rFonts w:asciiTheme="minorHAnsi" w:hAnsiTheme="minorHAnsi" w:cstheme="minorHAnsi"/>
          <w:color w:val="000000" w:themeColor="text1"/>
        </w:rPr>
        <w:t xml:space="preserve"> using two sets of primers to create </w:t>
      </w:r>
      <w:r w:rsidR="008F7C19" w:rsidRPr="00B30B7A">
        <w:rPr>
          <w:rFonts w:asciiTheme="minorHAnsi" w:hAnsiTheme="minorHAnsi" w:cstheme="minorHAnsi"/>
          <w:color w:val="000000" w:themeColor="text1"/>
        </w:rPr>
        <w:t>short (TB0115 and TB0144)</w:t>
      </w:r>
      <w:r w:rsidRPr="00B30B7A">
        <w:rPr>
          <w:rFonts w:asciiTheme="minorHAnsi" w:hAnsiTheme="minorHAnsi" w:cstheme="minorHAnsi"/>
          <w:color w:val="000000" w:themeColor="text1"/>
        </w:rPr>
        <w:t xml:space="preserve"> and </w:t>
      </w:r>
      <w:r w:rsidR="008F7C19" w:rsidRPr="00B30B7A">
        <w:rPr>
          <w:rFonts w:asciiTheme="minorHAnsi" w:hAnsiTheme="minorHAnsi" w:cstheme="minorHAnsi"/>
          <w:color w:val="000000" w:themeColor="text1"/>
        </w:rPr>
        <w:t>long (TB0117 and TB0145)</w:t>
      </w:r>
      <w:r w:rsidRPr="00B30B7A">
        <w:rPr>
          <w:rFonts w:asciiTheme="minorHAnsi" w:hAnsiTheme="minorHAnsi" w:cstheme="minorHAnsi"/>
          <w:color w:val="000000" w:themeColor="text1"/>
        </w:rPr>
        <w:t xml:space="preserve"> products for the repair template. The sequence was then inserted using the </w:t>
      </w:r>
      <w:proofErr w:type="spellStart"/>
      <w:r w:rsidRPr="00B30B7A">
        <w:rPr>
          <w:rFonts w:asciiTheme="minorHAnsi" w:hAnsiTheme="minorHAnsi" w:cstheme="minorHAnsi"/>
          <w:color w:val="000000" w:themeColor="text1"/>
        </w:rPr>
        <w:t>Dokshin</w:t>
      </w:r>
      <w:proofErr w:type="spellEnd"/>
      <w:r w:rsidRPr="00B30B7A">
        <w:rPr>
          <w:rFonts w:asciiTheme="minorHAnsi" w:hAnsiTheme="minorHAnsi" w:cstheme="minorHAnsi"/>
          <w:color w:val="000000" w:themeColor="text1"/>
        </w:rPr>
        <w:t xml:space="preserve"> protocol described above.</w:t>
      </w:r>
    </w:p>
    <w:p w14:paraId="27CEA715" w14:textId="3DEC9317" w:rsidR="007D159E" w:rsidRPr="00B30B7A" w:rsidRDefault="007D159E" w:rsidP="001F66D5">
      <w:pPr>
        <w:rPr>
          <w:rFonts w:asciiTheme="minorHAnsi" w:hAnsiTheme="minorHAnsi" w:cstheme="minorHAnsi"/>
          <w:color w:val="000000" w:themeColor="text1"/>
        </w:rPr>
      </w:pPr>
    </w:p>
    <w:p w14:paraId="62C66F61" w14:textId="77777777" w:rsidR="007D159E" w:rsidRPr="00B30B7A" w:rsidRDefault="007D159E" w:rsidP="001F66D5">
      <w:pPr>
        <w:rPr>
          <w:rFonts w:asciiTheme="minorHAnsi" w:hAnsiTheme="minorHAnsi" w:cstheme="minorHAnsi"/>
          <w:color w:val="000000" w:themeColor="text1"/>
        </w:rPr>
      </w:pPr>
    </w:p>
    <w:p w14:paraId="52EBF771" w14:textId="77777777" w:rsidR="001F66D5" w:rsidRPr="00B30B7A" w:rsidRDefault="001F66D5" w:rsidP="001F66D5">
      <w:pPr>
        <w:rPr>
          <w:rFonts w:asciiTheme="minorHAnsi" w:hAnsiTheme="minorHAnsi" w:cstheme="minorHAnsi"/>
          <w:b/>
          <w:bCs/>
          <w:color w:val="0000CC"/>
        </w:rPr>
      </w:pPr>
    </w:p>
    <w:p w14:paraId="365C714C" w14:textId="4246CA80" w:rsidR="001F66D5" w:rsidRPr="00B30B7A" w:rsidRDefault="001F66D5" w:rsidP="001F66D5">
      <w:pPr>
        <w:rPr>
          <w:rFonts w:asciiTheme="minorHAnsi" w:hAnsiTheme="minorHAnsi" w:cstheme="minorHAnsi"/>
          <w:b/>
          <w:bCs/>
          <w:color w:val="0000CC"/>
        </w:rPr>
      </w:pPr>
      <w:r w:rsidRPr="00B30B7A">
        <w:rPr>
          <w:rFonts w:asciiTheme="minorHAnsi" w:hAnsiTheme="minorHAnsi" w:cstheme="minorHAnsi"/>
          <w:b/>
          <w:bCs/>
          <w:color w:val="0000CC"/>
        </w:rPr>
        <w:t>LIVE IMAGING</w:t>
      </w:r>
    </w:p>
    <w:p w14:paraId="7B3E510F" w14:textId="77777777" w:rsidR="00FF5596" w:rsidRPr="00B30B7A" w:rsidRDefault="00FF5596" w:rsidP="001F66D5">
      <w:pPr>
        <w:rPr>
          <w:rFonts w:asciiTheme="minorHAnsi" w:hAnsiTheme="minorHAnsi" w:cstheme="minorHAnsi"/>
          <w:color w:val="000000" w:themeColor="text1"/>
        </w:rPr>
      </w:pPr>
    </w:p>
    <w:p w14:paraId="72FBAEF4" w14:textId="137F4D98" w:rsidR="004370CA" w:rsidRPr="00B30B7A" w:rsidRDefault="00FF5596" w:rsidP="001817F4">
      <w:pPr>
        <w:rPr>
          <w:rFonts w:asciiTheme="minorHAnsi" w:hAnsiTheme="minorHAnsi" w:cstheme="minorHAnsi"/>
          <w:color w:val="000000" w:themeColor="text1"/>
        </w:rPr>
      </w:pPr>
      <w:r w:rsidRPr="00B30B7A">
        <w:rPr>
          <w:rFonts w:asciiTheme="minorHAnsi" w:hAnsiTheme="minorHAnsi" w:cstheme="minorHAnsi"/>
          <w:color w:val="000000" w:themeColor="text1"/>
        </w:rPr>
        <w:t>Two methods were used to mount embryos for microscopy</w:t>
      </w:r>
      <w:r w:rsidR="001817F4" w:rsidRPr="00B30B7A">
        <w:rPr>
          <w:rFonts w:asciiTheme="minorHAnsi" w:hAnsiTheme="minorHAnsi" w:cstheme="minorHAnsi"/>
          <w:color w:val="000000" w:themeColor="text1"/>
        </w:rPr>
        <w:t xml:space="preserve">. </w:t>
      </w:r>
      <w:r w:rsidRPr="00B30B7A">
        <w:rPr>
          <w:rFonts w:asciiTheme="minorHAnsi" w:hAnsiTheme="minorHAnsi" w:cstheme="minorHAnsi"/>
          <w:color w:val="000000" w:themeColor="text1"/>
        </w:rPr>
        <w:t>In some experiments, e</w:t>
      </w:r>
      <w:r w:rsidR="004370CA" w:rsidRPr="00B30B7A">
        <w:rPr>
          <w:rFonts w:asciiTheme="minorHAnsi" w:hAnsiTheme="minorHAnsi" w:cstheme="minorHAnsi"/>
          <w:color w:val="000000" w:themeColor="text1"/>
        </w:rPr>
        <w:t xml:space="preserve">mbryos were dissected from </w:t>
      </w:r>
      <w:r w:rsidRPr="00B30B7A">
        <w:rPr>
          <w:rFonts w:asciiTheme="minorHAnsi" w:hAnsiTheme="minorHAnsi" w:cstheme="minorHAnsi"/>
          <w:color w:val="000000" w:themeColor="text1"/>
        </w:rPr>
        <w:t xml:space="preserve">adult worms in 5 </w:t>
      </w:r>
      <w:proofErr w:type="spellStart"/>
      <w:r w:rsidRPr="00B30B7A">
        <w:rPr>
          <w:rFonts w:asciiTheme="minorHAnsi" w:hAnsiTheme="minorHAnsi" w:cstheme="minorHAnsi"/>
          <w:color w:val="000000" w:themeColor="text1"/>
        </w:rPr>
        <w:t>uL</w:t>
      </w:r>
      <w:proofErr w:type="spellEnd"/>
      <w:r w:rsidRPr="00B30B7A">
        <w:rPr>
          <w:rFonts w:asciiTheme="minorHAnsi" w:hAnsiTheme="minorHAnsi" w:cstheme="minorHAnsi"/>
          <w:color w:val="000000" w:themeColor="text1"/>
        </w:rPr>
        <w:t xml:space="preserve"> M9 buffer on a coverslip and mounted on 2% agarose pads </w:t>
      </w:r>
      <w:r w:rsidR="001817F4" w:rsidRPr="00B30B7A">
        <w:rPr>
          <w:rFonts w:asciiTheme="minorHAnsi" w:hAnsiTheme="minorHAnsi" w:cstheme="minorHAnsi"/>
          <w:color w:val="000000" w:themeColor="text1"/>
        </w:rPr>
        <w:t>(</w:t>
      </w:r>
      <w:r w:rsidRPr="00B30B7A">
        <w:rPr>
          <w:rFonts w:asciiTheme="minorHAnsi" w:hAnsiTheme="minorHAnsi" w:cstheme="minorHAnsi"/>
          <w:color w:val="000000" w:themeColor="text1"/>
        </w:rPr>
        <w:t>Zipperlen2001</w:t>
      </w:r>
      <w:r w:rsidR="001817F4" w:rsidRPr="00B30B7A">
        <w:rPr>
          <w:rFonts w:asciiTheme="minorHAnsi" w:hAnsiTheme="minorHAnsi" w:cstheme="minorHAnsi"/>
          <w:color w:val="000000" w:themeColor="text1"/>
        </w:rPr>
        <w:t>)</w:t>
      </w:r>
      <w:r w:rsidRPr="00B30B7A">
        <w:rPr>
          <w:rFonts w:asciiTheme="minorHAnsi" w:hAnsiTheme="minorHAnsi" w:cstheme="minorHAnsi"/>
          <w:color w:val="000000" w:themeColor="text1"/>
        </w:rPr>
        <w:t xml:space="preserve">. In other experiments, embryos were dissected in 8 </w:t>
      </w:r>
      <w:proofErr w:type="spellStart"/>
      <w:r w:rsidRPr="00B30B7A">
        <w:rPr>
          <w:rFonts w:asciiTheme="minorHAnsi" w:hAnsiTheme="minorHAnsi" w:cstheme="minorHAnsi"/>
          <w:color w:val="000000" w:themeColor="text1"/>
        </w:rPr>
        <w:t>uL</w:t>
      </w:r>
      <w:proofErr w:type="spellEnd"/>
      <w:r w:rsidRPr="00B30B7A">
        <w:rPr>
          <w:rFonts w:asciiTheme="minorHAnsi" w:hAnsiTheme="minorHAnsi" w:cstheme="minorHAnsi"/>
          <w:color w:val="000000" w:themeColor="text1"/>
        </w:rPr>
        <w:t xml:space="preserve"> egg buffer</w:t>
      </w:r>
      <w:r w:rsidR="001817F4" w:rsidRPr="00B30B7A">
        <w:rPr>
          <w:rFonts w:asciiTheme="minorHAnsi" w:hAnsiTheme="minorHAnsi" w:cstheme="minorHAnsi"/>
          <w:color w:val="000000" w:themeColor="text1"/>
        </w:rPr>
        <w:t>, and mounted</w:t>
      </w:r>
      <w:r w:rsidRPr="00B30B7A">
        <w:rPr>
          <w:rFonts w:asciiTheme="minorHAnsi" w:hAnsiTheme="minorHAnsi" w:cstheme="minorHAnsi"/>
          <w:color w:val="000000" w:themeColor="text1"/>
        </w:rPr>
        <w:t xml:space="preserve"> </w:t>
      </w:r>
      <w:r w:rsidR="001817F4" w:rsidRPr="00B30B7A">
        <w:rPr>
          <w:rFonts w:asciiTheme="minorHAnsi" w:hAnsiTheme="minorHAnsi" w:cstheme="minorHAnsi"/>
          <w:color w:val="000000" w:themeColor="text1"/>
        </w:rPr>
        <w:t>between a slide and coverslip with 20 um polystyrene beads.</w:t>
      </w:r>
    </w:p>
    <w:p w14:paraId="15D074E5" w14:textId="79214343" w:rsidR="001817F4" w:rsidRPr="00B30B7A" w:rsidRDefault="001817F4" w:rsidP="001817F4">
      <w:pPr>
        <w:rPr>
          <w:rFonts w:asciiTheme="minorHAnsi" w:hAnsiTheme="minorHAnsi" w:cstheme="minorHAnsi"/>
          <w:color w:val="000000" w:themeColor="text1"/>
        </w:rPr>
      </w:pPr>
    </w:p>
    <w:p w14:paraId="06286AAC" w14:textId="5FD02718" w:rsidR="001F66D5" w:rsidRPr="00B30B7A" w:rsidRDefault="001817F4" w:rsidP="00DD46AD">
      <w:pPr>
        <w:autoSpaceDE w:val="0"/>
        <w:autoSpaceDN w:val="0"/>
        <w:adjustRightInd w:val="0"/>
        <w:rPr>
          <w:rFonts w:asciiTheme="minorHAnsi" w:hAnsiTheme="minorHAnsi" w:cstheme="minorHAnsi"/>
        </w:rPr>
      </w:pPr>
      <w:r w:rsidRPr="00B30B7A">
        <w:rPr>
          <w:rFonts w:asciiTheme="minorHAnsi" w:hAnsiTheme="minorHAnsi" w:cstheme="minorHAnsi"/>
          <w:color w:val="000000" w:themeColor="text1"/>
        </w:rPr>
        <w:t>Midplane confocal images were captured using</w:t>
      </w:r>
      <w:r w:rsidR="00D37151" w:rsidRPr="00B30B7A">
        <w:rPr>
          <w:rFonts w:asciiTheme="minorHAnsi" w:hAnsiTheme="minorHAnsi" w:cstheme="minorHAnsi"/>
        </w:rPr>
        <w:t xml:space="preserve"> 60x or 100x objective lenses on a Nikon </w:t>
      </w:r>
      <w:proofErr w:type="spellStart"/>
      <w:r w:rsidR="00D37151" w:rsidRPr="00B30B7A">
        <w:rPr>
          <w:rFonts w:asciiTheme="minorHAnsi" w:hAnsiTheme="minorHAnsi" w:cstheme="minorHAnsi"/>
        </w:rPr>
        <w:t>TiE</w:t>
      </w:r>
      <w:proofErr w:type="spellEnd"/>
      <w:r w:rsidR="00D37151" w:rsidRPr="00B30B7A">
        <w:rPr>
          <w:rFonts w:asciiTheme="minorHAnsi" w:hAnsiTheme="minorHAnsi" w:cstheme="minorHAnsi"/>
        </w:rPr>
        <w:t xml:space="preserve"> system equipped with an </w:t>
      </w:r>
      <w:r w:rsidR="00D37151" w:rsidRPr="00B30B7A">
        <w:rPr>
          <w:rFonts w:asciiTheme="minorHAnsi" w:hAnsiTheme="minorHAnsi" w:cstheme="minorHAnsi"/>
        </w:rPr>
        <w:t>﻿X-Light V1 spinning disk system (</w:t>
      </w:r>
      <w:proofErr w:type="spellStart"/>
      <w:r w:rsidR="00D37151" w:rsidRPr="00B30B7A">
        <w:rPr>
          <w:rFonts w:asciiTheme="minorHAnsi" w:hAnsiTheme="minorHAnsi" w:cstheme="minorHAnsi"/>
        </w:rPr>
        <w:t>CrestOptics</w:t>
      </w:r>
      <w:proofErr w:type="spellEnd"/>
      <w:r w:rsidR="00D37151" w:rsidRPr="00B30B7A">
        <w:rPr>
          <w:rFonts w:asciiTheme="minorHAnsi" w:hAnsiTheme="minorHAnsi" w:cstheme="minorHAnsi"/>
        </w:rPr>
        <w:t>)</w:t>
      </w:r>
      <w:r w:rsidR="00D37151" w:rsidRPr="00B30B7A">
        <w:rPr>
          <w:rFonts w:asciiTheme="minorHAnsi" w:hAnsiTheme="minorHAnsi" w:cstheme="minorHAnsi"/>
        </w:rPr>
        <w:t xml:space="preserve"> with 50 um slits, Obis 488/561 nm </w:t>
      </w:r>
      <w:proofErr w:type="spellStart"/>
      <w:r w:rsidR="00D37151" w:rsidRPr="00B30B7A">
        <w:rPr>
          <w:rFonts w:asciiTheme="minorHAnsi" w:hAnsiTheme="minorHAnsi" w:cstheme="minorHAnsi"/>
        </w:rPr>
        <w:t>fiber</w:t>
      </w:r>
      <w:proofErr w:type="spellEnd"/>
      <w:r w:rsidR="00D37151" w:rsidRPr="00B30B7A">
        <w:rPr>
          <w:rFonts w:asciiTheme="minorHAnsi" w:hAnsiTheme="minorHAnsi" w:cstheme="minorHAnsi"/>
        </w:rPr>
        <w:t>-coupled diode lasers (Coherent) and an Evolve delta camera (Photometrics)</w:t>
      </w:r>
      <w:r w:rsidR="00DD46AD" w:rsidRPr="00B30B7A">
        <w:rPr>
          <w:rFonts w:asciiTheme="minorHAnsi" w:hAnsiTheme="minorHAnsi" w:cstheme="minorHAnsi"/>
        </w:rPr>
        <w:t xml:space="preserve">. </w:t>
      </w:r>
      <w:r w:rsidR="00DD46AD" w:rsidRPr="00B30B7A">
        <w:rPr>
          <w:rFonts w:asciiTheme="minorHAnsi" w:hAnsiTheme="minorHAnsi" w:cstheme="minorHAnsi"/>
        </w:rPr>
        <w:t>Th</w:t>
      </w:r>
      <w:r w:rsidR="00DD46AD" w:rsidRPr="00B30B7A">
        <w:rPr>
          <w:rFonts w:asciiTheme="minorHAnsi" w:hAnsiTheme="minorHAnsi" w:cstheme="minorHAnsi"/>
        </w:rPr>
        <w:t xml:space="preserve">e system </w:t>
      </w:r>
      <w:r w:rsidR="00DD46AD" w:rsidRPr="00B30B7A">
        <w:rPr>
          <w:rFonts w:asciiTheme="minorHAnsi" w:hAnsiTheme="minorHAnsi" w:cstheme="minorHAnsi"/>
        </w:rPr>
        <w:t xml:space="preserve">was controlled using </w:t>
      </w:r>
      <w:proofErr w:type="spellStart"/>
      <w:r w:rsidR="00DD46AD" w:rsidRPr="00B30B7A">
        <w:rPr>
          <w:rFonts w:asciiTheme="minorHAnsi" w:hAnsiTheme="minorHAnsi" w:cstheme="minorHAnsi"/>
        </w:rPr>
        <w:t>Metamorph</w:t>
      </w:r>
      <w:proofErr w:type="spellEnd"/>
      <w:r w:rsidR="00DD46AD" w:rsidRPr="00B30B7A">
        <w:rPr>
          <w:rFonts w:asciiTheme="minorHAnsi" w:hAnsiTheme="minorHAnsi" w:cstheme="minorHAnsi"/>
        </w:rPr>
        <w:t xml:space="preserve"> (Molecular Devices) and</w:t>
      </w:r>
      <w:r w:rsidR="00DD46AD" w:rsidRPr="00B30B7A">
        <w:rPr>
          <w:rFonts w:asciiTheme="minorHAnsi" w:hAnsiTheme="minorHAnsi" w:cstheme="minorHAnsi"/>
        </w:rPr>
        <w:t xml:space="preserve"> </w:t>
      </w:r>
      <w:r w:rsidR="00DD46AD" w:rsidRPr="00B30B7A">
        <w:rPr>
          <w:rFonts w:asciiTheme="minorHAnsi" w:hAnsiTheme="minorHAnsi" w:cstheme="minorHAnsi"/>
        </w:rPr>
        <w:t>configured by Cairn Research.</w:t>
      </w:r>
    </w:p>
    <w:p w14:paraId="7D4497AE" w14:textId="77777777" w:rsidR="001F66D5" w:rsidRPr="00B30B7A" w:rsidRDefault="001F66D5" w:rsidP="001F66D5">
      <w:pPr>
        <w:rPr>
          <w:rFonts w:asciiTheme="minorHAnsi" w:hAnsiTheme="minorHAnsi" w:cstheme="minorHAnsi"/>
          <w:b/>
          <w:bCs/>
          <w:color w:val="0000CC"/>
        </w:rPr>
      </w:pPr>
    </w:p>
    <w:p w14:paraId="3F73079D" w14:textId="77777777" w:rsidR="00AF7454" w:rsidRPr="00B30B7A" w:rsidRDefault="00AF7454" w:rsidP="001F66D5">
      <w:pPr>
        <w:rPr>
          <w:rFonts w:asciiTheme="minorHAnsi" w:hAnsiTheme="minorHAnsi" w:cstheme="minorHAnsi"/>
          <w:b/>
          <w:bCs/>
          <w:color w:val="0000CC"/>
        </w:rPr>
      </w:pPr>
    </w:p>
    <w:p w14:paraId="70BFD6CB" w14:textId="3AF7EBF3" w:rsidR="001F66D5" w:rsidRPr="00B30B7A" w:rsidRDefault="001F66D5" w:rsidP="001F66D5">
      <w:pPr>
        <w:rPr>
          <w:rFonts w:asciiTheme="minorHAnsi" w:hAnsiTheme="minorHAnsi" w:cstheme="minorHAnsi"/>
          <w:b/>
          <w:bCs/>
          <w:color w:val="0000CC"/>
        </w:rPr>
      </w:pPr>
      <w:r w:rsidRPr="00B30B7A">
        <w:rPr>
          <w:rFonts w:asciiTheme="minorHAnsi" w:hAnsiTheme="minorHAnsi" w:cstheme="minorHAnsi"/>
          <w:b/>
          <w:bCs/>
          <w:color w:val="0000CC"/>
        </w:rPr>
        <w:t>BROOD SIZE ASSAYS</w:t>
      </w:r>
    </w:p>
    <w:p w14:paraId="5423A1EB" w14:textId="760789A3" w:rsidR="00AF7454" w:rsidRPr="00B30B7A" w:rsidRDefault="00AF7454" w:rsidP="001F66D5">
      <w:pPr>
        <w:rPr>
          <w:rFonts w:asciiTheme="minorHAnsi" w:hAnsiTheme="minorHAnsi" w:cstheme="minorHAnsi"/>
          <w:b/>
          <w:bCs/>
          <w:color w:val="0000CC"/>
        </w:rPr>
      </w:pPr>
    </w:p>
    <w:p w14:paraId="1A38272E" w14:textId="7810FD45" w:rsidR="00AF7454" w:rsidRPr="00B30B7A" w:rsidRDefault="00AF7454" w:rsidP="001F66D5">
      <w:pPr>
        <w:rPr>
          <w:rFonts w:asciiTheme="minorHAnsi" w:hAnsiTheme="minorHAnsi" w:cstheme="minorHAnsi"/>
          <w:b/>
          <w:bCs/>
          <w:color w:val="0000CC"/>
        </w:rPr>
      </w:pPr>
    </w:p>
    <w:p w14:paraId="3ED12C7D" w14:textId="43C4ECF5" w:rsidR="00276EB5" w:rsidRPr="00B30B7A" w:rsidRDefault="00276EB5" w:rsidP="00C93579">
      <w:pPr>
        <w:rPr>
          <w:rFonts w:asciiTheme="minorHAnsi" w:hAnsiTheme="minorHAnsi" w:cstheme="minorHAnsi"/>
          <w:color w:val="000000" w:themeColor="text1"/>
        </w:rPr>
      </w:pPr>
      <w:r w:rsidRPr="00B30B7A">
        <w:rPr>
          <w:rFonts w:asciiTheme="minorHAnsi" w:hAnsiTheme="minorHAnsi" w:cstheme="minorHAnsi"/>
          <w:color w:val="000000" w:themeColor="text1"/>
        </w:rPr>
        <w:t>Young adult worms were left on individual plates for 5 hours to lay eggs</w:t>
      </w:r>
      <w:r w:rsidR="00C93579" w:rsidRPr="00B30B7A">
        <w:rPr>
          <w:rFonts w:asciiTheme="minorHAnsi" w:hAnsiTheme="minorHAnsi" w:cstheme="minorHAnsi"/>
          <w:color w:val="000000" w:themeColor="text1"/>
        </w:rPr>
        <w:t xml:space="preserve">. The worms were then removed from the plates, and the plates were left at 20C. </w:t>
      </w:r>
      <w:r w:rsidRPr="00B30B7A">
        <w:rPr>
          <w:rFonts w:asciiTheme="minorHAnsi" w:hAnsiTheme="minorHAnsi" w:cstheme="minorHAnsi"/>
          <w:color w:val="000000" w:themeColor="text1"/>
        </w:rPr>
        <w:t xml:space="preserve">After two days, the number of L4s and </w:t>
      </w:r>
      <w:r w:rsidR="00C93579" w:rsidRPr="00B30B7A">
        <w:rPr>
          <w:rFonts w:asciiTheme="minorHAnsi" w:hAnsiTheme="minorHAnsi" w:cstheme="minorHAnsi"/>
          <w:color w:val="000000" w:themeColor="text1"/>
        </w:rPr>
        <w:t>unhatched</w:t>
      </w:r>
      <w:r w:rsidRPr="00B30B7A">
        <w:rPr>
          <w:rFonts w:asciiTheme="minorHAnsi" w:hAnsiTheme="minorHAnsi" w:cstheme="minorHAnsi"/>
          <w:color w:val="000000" w:themeColor="text1"/>
        </w:rPr>
        <w:t xml:space="preserve"> eggs on the plates were counted, and embryonic lethality</w:t>
      </w:r>
      <w:r w:rsidR="00C93579" w:rsidRPr="00B30B7A">
        <w:rPr>
          <w:rFonts w:asciiTheme="minorHAnsi" w:hAnsiTheme="minorHAnsi" w:cstheme="minorHAnsi"/>
          <w:color w:val="000000" w:themeColor="text1"/>
        </w:rPr>
        <w:t xml:space="preserve"> was</w:t>
      </w:r>
      <w:r w:rsidRPr="00B30B7A">
        <w:rPr>
          <w:rFonts w:asciiTheme="minorHAnsi" w:hAnsiTheme="minorHAnsi" w:cstheme="minorHAnsi"/>
          <w:color w:val="000000" w:themeColor="text1"/>
        </w:rPr>
        <w:t xml:space="preserve"> </w:t>
      </w:r>
      <w:r w:rsidR="00C93579" w:rsidRPr="00B30B7A">
        <w:rPr>
          <w:rFonts w:asciiTheme="minorHAnsi" w:hAnsiTheme="minorHAnsi" w:cstheme="minorHAnsi"/>
          <w:color w:val="000000" w:themeColor="text1"/>
        </w:rPr>
        <w:t>calculated</w:t>
      </w:r>
      <w:r w:rsidRPr="00B30B7A">
        <w:rPr>
          <w:rFonts w:asciiTheme="minorHAnsi" w:hAnsiTheme="minorHAnsi" w:cstheme="minorHAnsi"/>
          <w:color w:val="000000" w:themeColor="text1"/>
        </w:rPr>
        <w:t xml:space="preserve"> as the fraction of total progeny </w:t>
      </w:r>
      <w:r w:rsidR="00C93579" w:rsidRPr="00B30B7A">
        <w:rPr>
          <w:rFonts w:asciiTheme="minorHAnsi" w:hAnsiTheme="minorHAnsi" w:cstheme="minorHAnsi"/>
          <w:color w:val="000000" w:themeColor="text1"/>
        </w:rPr>
        <w:t>that failed to hatch (</w:t>
      </w:r>
      <w:proofErr w:type="gramStart"/>
      <w:r w:rsidR="00C93579" w:rsidRPr="00B30B7A">
        <w:rPr>
          <w:rFonts w:asciiTheme="minorHAnsi" w:hAnsiTheme="minorHAnsi" w:cstheme="minorHAnsi"/>
          <w:color w:val="000000" w:themeColor="text1"/>
        </w:rPr>
        <w:t>i.e.</w:t>
      </w:r>
      <w:proofErr w:type="gramEnd"/>
      <w:r w:rsidR="00C93579" w:rsidRPr="00B30B7A">
        <w:rPr>
          <w:rFonts w:asciiTheme="minorHAnsi" w:hAnsiTheme="minorHAnsi" w:cstheme="minorHAnsi"/>
          <w:color w:val="000000" w:themeColor="text1"/>
        </w:rPr>
        <w:t xml:space="preserve"> unhatched eggs</w:t>
      </w:r>
      <w:r w:rsidRPr="00B30B7A">
        <w:rPr>
          <w:rFonts w:asciiTheme="minorHAnsi" w:hAnsiTheme="minorHAnsi" w:cstheme="minorHAnsi"/>
          <w:color w:val="000000" w:themeColor="text1"/>
        </w:rPr>
        <w:t xml:space="preserve"> / (L4s + </w:t>
      </w:r>
      <w:r w:rsidR="00C93579" w:rsidRPr="00B30B7A">
        <w:rPr>
          <w:rFonts w:asciiTheme="minorHAnsi" w:hAnsiTheme="minorHAnsi" w:cstheme="minorHAnsi"/>
          <w:color w:val="000000" w:themeColor="text1"/>
        </w:rPr>
        <w:t xml:space="preserve">unhatched </w:t>
      </w:r>
      <w:r w:rsidRPr="00B30B7A">
        <w:rPr>
          <w:rFonts w:asciiTheme="minorHAnsi" w:hAnsiTheme="minorHAnsi" w:cstheme="minorHAnsi"/>
          <w:color w:val="000000" w:themeColor="text1"/>
        </w:rPr>
        <w:t>eggs)</w:t>
      </w:r>
      <w:r w:rsidR="00C93579" w:rsidRPr="00B30B7A">
        <w:rPr>
          <w:rFonts w:asciiTheme="minorHAnsi" w:hAnsiTheme="minorHAnsi" w:cstheme="minorHAnsi"/>
          <w:color w:val="000000" w:themeColor="text1"/>
        </w:rPr>
        <w:t>). On the third day, the number of gravid and sterile adults were counted, and adult sterility was calculated as the fraction of sterile adults amongst the total population of adult worms (</w:t>
      </w:r>
      <w:proofErr w:type="gramStart"/>
      <w:r w:rsidR="00C93579" w:rsidRPr="00B30B7A">
        <w:rPr>
          <w:rFonts w:asciiTheme="minorHAnsi" w:hAnsiTheme="minorHAnsi" w:cstheme="minorHAnsi"/>
          <w:color w:val="000000" w:themeColor="text1"/>
        </w:rPr>
        <w:t>i.e.</w:t>
      </w:r>
      <w:proofErr w:type="gramEnd"/>
      <w:r w:rsidR="00C93579" w:rsidRPr="00B30B7A">
        <w:rPr>
          <w:rFonts w:asciiTheme="minorHAnsi" w:hAnsiTheme="minorHAnsi" w:cstheme="minorHAnsi"/>
          <w:color w:val="000000" w:themeColor="text1"/>
        </w:rPr>
        <w:t xml:space="preserve"> sterile / (gravid + sterile)).</w:t>
      </w:r>
    </w:p>
    <w:p w14:paraId="3873A0C9" w14:textId="46EC1975" w:rsidR="00276EB5" w:rsidRPr="00B30B7A" w:rsidRDefault="00276EB5" w:rsidP="001F66D5">
      <w:pPr>
        <w:rPr>
          <w:rFonts w:asciiTheme="minorHAnsi" w:hAnsiTheme="minorHAnsi" w:cstheme="minorHAnsi"/>
          <w:b/>
          <w:bCs/>
          <w:color w:val="0000CC"/>
        </w:rPr>
      </w:pPr>
    </w:p>
    <w:p w14:paraId="05D35CA6" w14:textId="57638907" w:rsidR="00AF7454" w:rsidRPr="00B30B7A" w:rsidRDefault="00AF7454" w:rsidP="00276EB5">
      <w:pPr>
        <w:rPr>
          <w:rFonts w:asciiTheme="minorHAnsi" w:hAnsiTheme="minorHAnsi" w:cstheme="minorHAnsi"/>
          <w:color w:val="000000" w:themeColor="text1"/>
        </w:rPr>
      </w:pPr>
    </w:p>
    <w:sectPr w:rsidR="00AF7454" w:rsidRPr="00B30B7A"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84686"/>
    <w:multiLevelType w:val="hybridMultilevel"/>
    <w:tmpl w:val="1A6ADD7E"/>
    <w:lvl w:ilvl="0" w:tplc="1DD8372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D5"/>
    <w:rsid w:val="00001E7E"/>
    <w:rsid w:val="0002156D"/>
    <w:rsid w:val="00042B25"/>
    <w:rsid w:val="00044A7C"/>
    <w:rsid w:val="0009359B"/>
    <w:rsid w:val="000D701D"/>
    <w:rsid w:val="00100BF8"/>
    <w:rsid w:val="0010672F"/>
    <w:rsid w:val="00131B38"/>
    <w:rsid w:val="001817F4"/>
    <w:rsid w:val="001821DE"/>
    <w:rsid w:val="001A1786"/>
    <w:rsid w:val="001F16F6"/>
    <w:rsid w:val="001F61DE"/>
    <w:rsid w:val="001F66D5"/>
    <w:rsid w:val="002170E4"/>
    <w:rsid w:val="0025480F"/>
    <w:rsid w:val="00261605"/>
    <w:rsid w:val="00276EB5"/>
    <w:rsid w:val="00281D4D"/>
    <w:rsid w:val="0029005B"/>
    <w:rsid w:val="002E4B27"/>
    <w:rsid w:val="003256AB"/>
    <w:rsid w:val="00344B30"/>
    <w:rsid w:val="00350888"/>
    <w:rsid w:val="003B69D9"/>
    <w:rsid w:val="003D3A4F"/>
    <w:rsid w:val="00401772"/>
    <w:rsid w:val="004143EC"/>
    <w:rsid w:val="00420522"/>
    <w:rsid w:val="00427675"/>
    <w:rsid w:val="004370CA"/>
    <w:rsid w:val="00440147"/>
    <w:rsid w:val="004425BF"/>
    <w:rsid w:val="004627F3"/>
    <w:rsid w:val="004821CA"/>
    <w:rsid w:val="00495343"/>
    <w:rsid w:val="004A3D7D"/>
    <w:rsid w:val="004C5715"/>
    <w:rsid w:val="00532E2F"/>
    <w:rsid w:val="00553125"/>
    <w:rsid w:val="00556AF7"/>
    <w:rsid w:val="00571055"/>
    <w:rsid w:val="005778DC"/>
    <w:rsid w:val="00590D8B"/>
    <w:rsid w:val="005A20C9"/>
    <w:rsid w:val="005D37DD"/>
    <w:rsid w:val="005E5995"/>
    <w:rsid w:val="00613ED3"/>
    <w:rsid w:val="006240C8"/>
    <w:rsid w:val="00625F45"/>
    <w:rsid w:val="0066186F"/>
    <w:rsid w:val="00682193"/>
    <w:rsid w:val="006B4E4E"/>
    <w:rsid w:val="006E603D"/>
    <w:rsid w:val="006F1FA4"/>
    <w:rsid w:val="00717CEF"/>
    <w:rsid w:val="007502D2"/>
    <w:rsid w:val="007D159E"/>
    <w:rsid w:val="00812175"/>
    <w:rsid w:val="0083036F"/>
    <w:rsid w:val="00834D43"/>
    <w:rsid w:val="00835137"/>
    <w:rsid w:val="0084130D"/>
    <w:rsid w:val="00847535"/>
    <w:rsid w:val="008A6EFD"/>
    <w:rsid w:val="008B1047"/>
    <w:rsid w:val="008B1233"/>
    <w:rsid w:val="008C4ABF"/>
    <w:rsid w:val="008E196C"/>
    <w:rsid w:val="008F7C19"/>
    <w:rsid w:val="009139C9"/>
    <w:rsid w:val="00932FD1"/>
    <w:rsid w:val="00941258"/>
    <w:rsid w:val="0095046D"/>
    <w:rsid w:val="00961FE2"/>
    <w:rsid w:val="00995D48"/>
    <w:rsid w:val="009A464B"/>
    <w:rsid w:val="009C4895"/>
    <w:rsid w:val="009D284F"/>
    <w:rsid w:val="009D568D"/>
    <w:rsid w:val="00A27B0B"/>
    <w:rsid w:val="00A60FB9"/>
    <w:rsid w:val="00A64074"/>
    <w:rsid w:val="00AA5C87"/>
    <w:rsid w:val="00AB7A12"/>
    <w:rsid w:val="00AC6E1D"/>
    <w:rsid w:val="00AE4A38"/>
    <w:rsid w:val="00AF5864"/>
    <w:rsid w:val="00AF7454"/>
    <w:rsid w:val="00B01922"/>
    <w:rsid w:val="00B05A3C"/>
    <w:rsid w:val="00B30B7A"/>
    <w:rsid w:val="00BA72E5"/>
    <w:rsid w:val="00BD3293"/>
    <w:rsid w:val="00C2610F"/>
    <w:rsid w:val="00C30772"/>
    <w:rsid w:val="00C37488"/>
    <w:rsid w:val="00C55C96"/>
    <w:rsid w:val="00C63316"/>
    <w:rsid w:val="00C64FFD"/>
    <w:rsid w:val="00C912AB"/>
    <w:rsid w:val="00C928E5"/>
    <w:rsid w:val="00C93579"/>
    <w:rsid w:val="00CB27B8"/>
    <w:rsid w:val="00CD4690"/>
    <w:rsid w:val="00CF09EC"/>
    <w:rsid w:val="00D37151"/>
    <w:rsid w:val="00D76737"/>
    <w:rsid w:val="00DA0883"/>
    <w:rsid w:val="00DA0E47"/>
    <w:rsid w:val="00DB4F53"/>
    <w:rsid w:val="00DD1B22"/>
    <w:rsid w:val="00DD46AD"/>
    <w:rsid w:val="00E674BD"/>
    <w:rsid w:val="00E726B3"/>
    <w:rsid w:val="00EA6D14"/>
    <w:rsid w:val="00ED5560"/>
    <w:rsid w:val="00EF13D5"/>
    <w:rsid w:val="00EF188D"/>
    <w:rsid w:val="00EF3EC4"/>
    <w:rsid w:val="00F35180"/>
    <w:rsid w:val="00F84300"/>
    <w:rsid w:val="00FA0EC0"/>
    <w:rsid w:val="00FC468B"/>
    <w:rsid w:val="00FD122B"/>
    <w:rsid w:val="00FF5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4535BA"/>
  <w14:defaultImageDpi w14:val="32767"/>
  <w15:chartTrackingRefBased/>
  <w15:docId w15:val="{F69265AB-333C-6345-A8D2-34060682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30B7A"/>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6D5"/>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71003">
      <w:bodyDiv w:val="1"/>
      <w:marLeft w:val="0"/>
      <w:marRight w:val="0"/>
      <w:marTop w:val="0"/>
      <w:marBottom w:val="0"/>
      <w:divBdr>
        <w:top w:val="none" w:sz="0" w:space="0" w:color="auto"/>
        <w:left w:val="none" w:sz="0" w:space="0" w:color="auto"/>
        <w:bottom w:val="none" w:sz="0" w:space="0" w:color="auto"/>
        <w:right w:val="none" w:sz="0" w:space="0" w:color="auto"/>
      </w:divBdr>
    </w:div>
    <w:div w:id="5404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9</cp:revision>
  <dcterms:created xsi:type="dcterms:W3CDTF">2022-02-28T10:12:00Z</dcterms:created>
  <dcterms:modified xsi:type="dcterms:W3CDTF">2022-03-01T13:12:00Z</dcterms:modified>
</cp:coreProperties>
</file>