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96C51" w14:textId="77777777" w:rsidR="005C765C" w:rsidRPr="009F01BD" w:rsidRDefault="005C765C" w:rsidP="005C765C">
      <w:pPr>
        <w:jc w:val="center"/>
        <w:rPr>
          <w:b/>
        </w:rPr>
      </w:pPr>
      <w:bookmarkStart w:id="0" w:name="_Hlk170477362"/>
      <w:r w:rsidRPr="009F01BD">
        <w:rPr>
          <w:b/>
        </w:rPr>
        <w:t>CỘNG HÒA XÃ HỘI CHỦ NGHĨA VIỆT NAM</w:t>
      </w:r>
    </w:p>
    <w:p w14:paraId="0BFD42B6" w14:textId="77777777" w:rsidR="005C765C" w:rsidRPr="009F01BD" w:rsidRDefault="005C765C" w:rsidP="005C765C">
      <w:pPr>
        <w:jc w:val="center"/>
        <w:rPr>
          <w:b/>
        </w:rPr>
      </w:pPr>
      <w:r w:rsidRPr="009F01BD">
        <w:rPr>
          <w:b/>
        </w:rPr>
        <w:t>Độc lập – Tự do – Hạnh phúc</w:t>
      </w:r>
    </w:p>
    <w:p w14:paraId="0DF4E715" w14:textId="77777777" w:rsidR="005C765C" w:rsidRPr="009F01BD" w:rsidRDefault="005C765C" w:rsidP="005C765C">
      <w:pPr>
        <w:jc w:val="center"/>
      </w:pPr>
      <w:r w:rsidRPr="009F01BD">
        <w:rPr>
          <w:noProof/>
        </w:rPr>
        <mc:AlternateContent>
          <mc:Choice Requires="wps">
            <w:drawing>
              <wp:anchor distT="0" distB="0" distL="114300" distR="114300" simplePos="0" relativeHeight="251659264" behindDoc="0" locked="0" layoutInCell="1" allowOverlap="1" wp14:anchorId="57678C6A" wp14:editId="3A829E1E">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0DE7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0751D57E" w14:textId="0A1096C6" w:rsidR="005C765C" w:rsidRPr="009F01BD" w:rsidRDefault="005C765C" w:rsidP="005C765C">
      <w:pPr>
        <w:spacing w:before="80" w:after="80"/>
        <w:ind w:left="630" w:firstLine="720"/>
        <w:jc w:val="center"/>
        <w:rPr>
          <w:b/>
          <w:sz w:val="36"/>
          <w:szCs w:val="36"/>
        </w:rPr>
      </w:pPr>
      <w:r w:rsidRPr="009F01BD">
        <w:rPr>
          <w:b/>
          <w:sz w:val="36"/>
          <w:szCs w:val="36"/>
        </w:rPr>
        <w:t xml:space="preserve">ĐƠN </w:t>
      </w:r>
      <w:r w:rsidRPr="009F01BD">
        <w:rPr>
          <w:b/>
          <w:sz w:val="36"/>
          <w:szCs w:val="36"/>
        </w:rPr>
        <w:t>DỪNG LÀM GIẤY QUYỀN SỬ DỤNG ĐẤT</w:t>
      </w:r>
    </w:p>
    <w:p w14:paraId="6977F37A" w14:textId="795147C6" w:rsidR="005C765C" w:rsidRPr="009F01BD" w:rsidRDefault="005C765C" w:rsidP="009F01BD">
      <w:pPr>
        <w:spacing w:before="80" w:after="80"/>
        <w:ind w:left="540" w:firstLine="90"/>
        <w:jc w:val="center"/>
        <w:rPr>
          <w:color w:val="000000"/>
        </w:rPr>
      </w:pPr>
      <w:r w:rsidRPr="009F01BD">
        <w:t xml:space="preserve">Kính gửi:     - </w:t>
      </w:r>
      <w:r w:rsidRPr="009F01BD">
        <w:rPr>
          <w:color w:val="000000"/>
        </w:rPr>
        <w:t>Chủ Tịch UBND Thị Xã Đông Hòa</w:t>
      </w:r>
    </w:p>
    <w:p w14:paraId="0A2832B6" w14:textId="1C29C159" w:rsidR="005C765C" w:rsidRPr="009F01BD" w:rsidRDefault="005C765C" w:rsidP="005C765C">
      <w:pPr>
        <w:pStyle w:val="ListParagraph"/>
        <w:numPr>
          <w:ilvl w:val="0"/>
          <w:numId w:val="4"/>
        </w:numPr>
        <w:spacing w:before="80" w:after="80"/>
        <w:jc w:val="center"/>
        <w:rPr>
          <w:rFonts w:ascii="Times New Roman" w:hAnsi="Times New Roman" w:cs="Times New Roman"/>
          <w:color w:val="000000"/>
          <w:sz w:val="28"/>
          <w:szCs w:val="28"/>
        </w:rPr>
      </w:pPr>
      <w:r w:rsidRPr="009F01BD">
        <w:rPr>
          <w:rFonts w:ascii="Times New Roman" w:hAnsi="Times New Roman" w:cs="Times New Roman"/>
          <w:color w:val="000000"/>
          <w:sz w:val="28"/>
          <w:szCs w:val="28"/>
        </w:rPr>
        <w:t>Văn Phòng Đăng Ký Đất Đai Thị Xã Đông Hòa</w:t>
      </w:r>
    </w:p>
    <w:p w14:paraId="425ECC4D" w14:textId="48FD039B" w:rsidR="005C765C" w:rsidRPr="009F01BD" w:rsidRDefault="005C765C" w:rsidP="005C765C">
      <w:pPr>
        <w:pStyle w:val="ListParagraph"/>
        <w:numPr>
          <w:ilvl w:val="0"/>
          <w:numId w:val="4"/>
        </w:numPr>
        <w:spacing w:before="80" w:after="80"/>
        <w:jc w:val="center"/>
        <w:rPr>
          <w:rFonts w:ascii="Times New Roman" w:hAnsi="Times New Roman" w:cs="Times New Roman"/>
          <w:color w:val="000000"/>
          <w:sz w:val="28"/>
          <w:szCs w:val="28"/>
        </w:rPr>
      </w:pPr>
      <w:r w:rsidRPr="009F01BD">
        <w:rPr>
          <w:rFonts w:ascii="Times New Roman" w:hAnsi="Times New Roman" w:cs="Times New Roman"/>
          <w:color w:val="000000"/>
          <w:sz w:val="28"/>
          <w:szCs w:val="28"/>
        </w:rPr>
        <w:t>Chi Nhánh Văn Phòng Đăng Ký Đất Đai Thị Xã Đông Hòa</w:t>
      </w:r>
    </w:p>
    <w:p w14:paraId="2A153631" w14:textId="0707D19E" w:rsidR="005C765C" w:rsidRPr="009F01BD" w:rsidRDefault="005C765C" w:rsidP="005C765C">
      <w:pPr>
        <w:pStyle w:val="ListParagraph"/>
        <w:spacing w:before="80" w:after="80"/>
        <w:ind w:left="2520"/>
        <w:rPr>
          <w:rFonts w:ascii="Times New Roman" w:hAnsi="Times New Roman" w:cs="Times New Roman"/>
          <w:color w:val="000000"/>
          <w:sz w:val="28"/>
          <w:szCs w:val="28"/>
        </w:rPr>
      </w:pPr>
      <w:r w:rsidRPr="009F01BD">
        <w:rPr>
          <w:rFonts w:ascii="Times New Roman" w:hAnsi="Times New Roman" w:cs="Times New Roman"/>
          <w:color w:val="000000"/>
          <w:sz w:val="28"/>
          <w:szCs w:val="28"/>
        </w:rPr>
        <w:t>Đồng gửi: - Chủ Tịch UBND Phường Hòa Hiệp Trung</w:t>
      </w:r>
    </w:p>
    <w:p w14:paraId="0888F1CC" w14:textId="66BFFE51" w:rsidR="005C765C" w:rsidRPr="009F01BD" w:rsidRDefault="005C765C" w:rsidP="009F01BD">
      <w:pPr>
        <w:pStyle w:val="ListParagraph"/>
        <w:numPr>
          <w:ilvl w:val="0"/>
          <w:numId w:val="4"/>
        </w:numPr>
        <w:spacing w:before="80" w:after="80"/>
        <w:ind w:left="4050"/>
        <w:rPr>
          <w:rFonts w:ascii="Times New Roman" w:hAnsi="Times New Roman" w:cs="Times New Roman"/>
          <w:color w:val="000000"/>
          <w:sz w:val="28"/>
          <w:szCs w:val="28"/>
        </w:rPr>
      </w:pPr>
      <w:r w:rsidRPr="009F01BD">
        <w:rPr>
          <w:rFonts w:ascii="Times New Roman" w:hAnsi="Times New Roman" w:cs="Times New Roman"/>
          <w:color w:val="000000"/>
          <w:sz w:val="28"/>
          <w:szCs w:val="28"/>
        </w:rPr>
        <w:t>Ban Địa Chính Phường Hòa Hiệp Trung</w:t>
      </w:r>
    </w:p>
    <w:p w14:paraId="39C46BB5" w14:textId="77777777" w:rsidR="005C765C" w:rsidRPr="009F01BD" w:rsidRDefault="005C765C" w:rsidP="005C765C">
      <w:pPr>
        <w:spacing w:before="80" w:after="80"/>
        <w:jc w:val="both"/>
      </w:pPr>
      <w:r w:rsidRPr="009F01BD">
        <w:tab/>
        <w:t xml:space="preserve">Tôi tên là: </w:t>
      </w:r>
      <w:r w:rsidRPr="009F01BD">
        <w:rPr>
          <w:b/>
        </w:rPr>
        <w:t>Trần Văn Thi</w:t>
      </w:r>
      <w:r w:rsidRPr="009F01BD">
        <w:t>, sinh năm 1965.</w:t>
      </w:r>
    </w:p>
    <w:p w14:paraId="3F64D72B" w14:textId="77777777" w:rsidR="005C765C" w:rsidRPr="009F01BD" w:rsidRDefault="005C765C" w:rsidP="005C765C">
      <w:pPr>
        <w:spacing w:before="80" w:after="80"/>
        <w:ind w:firstLine="720"/>
        <w:jc w:val="both"/>
      </w:pPr>
      <w:r w:rsidRPr="009F01BD">
        <w:t>Địa chỉ thường trú tại địa chỉ: Khu phố Phú Hiệp 2, phường Hòa Hiệp Trung, Thị xã Đông Hòa, Phú Yên.</w:t>
      </w:r>
    </w:p>
    <w:p w14:paraId="1A9F735A" w14:textId="77777777" w:rsidR="005C765C" w:rsidRPr="009F01BD" w:rsidRDefault="005C765C" w:rsidP="005C765C">
      <w:pPr>
        <w:spacing w:line="360" w:lineRule="auto"/>
        <w:rPr>
          <w:color w:val="000000"/>
        </w:rPr>
      </w:pPr>
      <w:r w:rsidRPr="009F01BD">
        <w:rPr>
          <w:color w:val="000000"/>
        </w:rPr>
        <w:t>Nội dung đơn:</w:t>
      </w:r>
    </w:p>
    <w:p w14:paraId="673CBD8B" w14:textId="43AC8D4A" w:rsidR="005C765C" w:rsidRPr="009F01BD" w:rsidRDefault="00EC4437" w:rsidP="005C765C">
      <w:pPr>
        <w:pStyle w:val="ListParagraph"/>
        <w:numPr>
          <w:ilvl w:val="0"/>
          <w:numId w:val="3"/>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 xml:space="preserve">Bà Trần Thị Thao Sinh năm 1954 ngụ tại Khu Phố Phú Hòa – Phường Hòa Hiệp Trung – Đông Hòa, Phú Yên. </w:t>
      </w:r>
    </w:p>
    <w:p w14:paraId="261A38B4" w14:textId="7063999D" w:rsidR="00EC4437" w:rsidRPr="009F01BD" w:rsidRDefault="00EC4437" w:rsidP="00EC4437">
      <w:pPr>
        <w:pStyle w:val="ListParagraph"/>
        <w:numPr>
          <w:ilvl w:val="0"/>
          <w:numId w:val="3"/>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 xml:space="preserve">Hiện nhà bà Trần Thị Thao cất ở nguồn gốc đất cha tôi để bà ở. Cha tôi là cụ Trần Ghi sinh năm 1926 </w:t>
      </w:r>
      <w:r w:rsidRPr="009F01BD">
        <w:rPr>
          <w:rFonts w:ascii="Times New Roman" w:hAnsi="Times New Roman" w:cs="Times New Roman"/>
          <w:color w:val="000000"/>
          <w:sz w:val="28"/>
          <w:szCs w:val="28"/>
        </w:rPr>
        <w:t>ngụ tại Khu Phố Phú Hòa – Phường Hòa Hiệp Trung – Đông Hòa, Phú Yên</w:t>
      </w:r>
      <w:r w:rsidRPr="009F01BD">
        <w:rPr>
          <w:rFonts w:ascii="Times New Roman" w:hAnsi="Times New Roman" w:cs="Times New Roman"/>
          <w:color w:val="000000"/>
          <w:sz w:val="28"/>
          <w:szCs w:val="28"/>
        </w:rPr>
        <w:t>. Cùng ở trong thửa đất đó. Bà Thao muốn Thâu tóm nhiều đất, cha tôi thấy vậy liền viết giấy cho đất ở 3 con, Bà Trần Thị Thao – Trần Văn Thi – Trần Văn Lung viết vào năm 1998 lúc ông 70 tuổi (Đưa tôi cất giữ).</w:t>
      </w:r>
    </w:p>
    <w:p w14:paraId="5081A26C" w14:textId="6A5C04A4" w:rsidR="00EC4437" w:rsidRPr="009F01BD" w:rsidRDefault="00EC4437" w:rsidP="00EC4437">
      <w:pPr>
        <w:pStyle w:val="ListParagraph"/>
        <w:numPr>
          <w:ilvl w:val="0"/>
          <w:numId w:val="3"/>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Đến năm 2016 – 2017 UBND Phường Hòa Hiệp Trung, Hòa giải nhiều lần không thành (Tôi còn giữ biên bản hòa giải).</w:t>
      </w:r>
    </w:p>
    <w:p w14:paraId="5E373375" w14:textId="7E8F6B0E" w:rsidR="00A17FE2" w:rsidRPr="009F01BD" w:rsidRDefault="00EC4437" w:rsidP="00A17FE2">
      <w:pPr>
        <w:pStyle w:val="ListParagraph"/>
        <w:numPr>
          <w:ilvl w:val="0"/>
          <w:numId w:val="3"/>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 xml:space="preserve">Đến 2018 tôi gửi Đơn đến Tòa Án Nhân Dân Thị Xã Đông Hòa. </w:t>
      </w:r>
      <w:r w:rsidR="00A17FE2" w:rsidRPr="009F01BD">
        <w:rPr>
          <w:rFonts w:ascii="Times New Roman" w:hAnsi="Times New Roman" w:cs="Times New Roman"/>
          <w:color w:val="000000"/>
          <w:sz w:val="28"/>
          <w:szCs w:val="28"/>
        </w:rPr>
        <w:t>Năm 2022 – 2023 TAND Thị Xã Đông Hòa – TAND Tỉnh Phú Yên xét xử có bản án số 34/2022/DS-ST ngày 30/08/2022 của TAND Thị Xã Đông Hòa và bản án số 11/2023/DS-DT của TAND Tỉnh Phú Yên</w:t>
      </w:r>
    </w:p>
    <w:p w14:paraId="10401DB9" w14:textId="236CD42F" w:rsidR="00A17FE2" w:rsidRPr="009F01BD" w:rsidRDefault="00A17FE2" w:rsidP="00A17FE2">
      <w:pPr>
        <w:pStyle w:val="ListParagraph"/>
        <w:numPr>
          <w:ilvl w:val="0"/>
          <w:numId w:val="3"/>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02 bản án này đồng lõa kết cấu ăn hối lộ xét xử không theo giấy cho đất ở của cha tôi là cụ ông Trần Ghi viết lúc ông 70 tuổi. Gần đây bà Trần Thị Thao cầm 02 bản án này đi làm GQSDĐ nhưng không được.</w:t>
      </w:r>
    </w:p>
    <w:p w14:paraId="34F6E735" w14:textId="6018BFE3" w:rsidR="00A17FE2" w:rsidRPr="009F01BD" w:rsidRDefault="00A17FE2" w:rsidP="00A17FE2">
      <w:pPr>
        <w:pStyle w:val="ListParagraph"/>
        <w:numPr>
          <w:ilvl w:val="0"/>
          <w:numId w:val="3"/>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Nay bà Thao lập kế chuyển nhượng cho con trai là Nguyễn Văn Trung và vợ tên gì tôi không rõ, đứng lên thay tên đổi chủ làm GQSDĐ trong thửa đất đang tranh chấp.</w:t>
      </w:r>
    </w:p>
    <w:p w14:paraId="2C895C38" w14:textId="0DEBF4B7" w:rsidR="00A17FE2" w:rsidRPr="009F01BD" w:rsidRDefault="00A17FE2" w:rsidP="00A17FE2">
      <w:pPr>
        <w:spacing w:line="360" w:lineRule="auto"/>
        <w:ind w:left="720"/>
        <w:rPr>
          <w:color w:val="000000"/>
        </w:rPr>
      </w:pPr>
      <w:r w:rsidRPr="009F01BD">
        <w:rPr>
          <w:color w:val="000000"/>
        </w:rPr>
        <w:lastRenderedPageBreak/>
        <w:t>Nên tôi viết Đơn này gửi đến Chủ tịch UBND Phường Hòa Hiệp Trung – Ban Địa Chính Phường Hòa Hiệp Trung.</w:t>
      </w:r>
    </w:p>
    <w:p w14:paraId="1E2C587E" w14:textId="62840DB0" w:rsidR="00A17FE2" w:rsidRPr="009F01BD" w:rsidRDefault="00A17FE2" w:rsidP="00A17FE2">
      <w:pPr>
        <w:spacing w:line="360" w:lineRule="auto"/>
        <w:ind w:left="720"/>
        <w:rPr>
          <w:color w:val="000000"/>
        </w:rPr>
      </w:pPr>
      <w:r w:rsidRPr="009F01BD">
        <w:rPr>
          <w:color w:val="000000"/>
          <w:u w:val="single"/>
        </w:rPr>
        <w:t>Đồng thời:</w:t>
      </w:r>
      <w:r w:rsidRPr="009F01BD">
        <w:rPr>
          <w:color w:val="000000"/>
        </w:rPr>
        <w:t xml:space="preserve"> Kính gửi đến </w:t>
      </w:r>
      <w:r w:rsidRPr="009F01BD">
        <w:rPr>
          <w:color w:val="000000"/>
        </w:rPr>
        <w:t>Chủ Tịch UBND Thị Xã Đông Hòa</w:t>
      </w:r>
      <w:r w:rsidRPr="009F01BD">
        <w:rPr>
          <w:color w:val="000000"/>
        </w:rPr>
        <w:t xml:space="preserve"> </w:t>
      </w:r>
      <w:r w:rsidRPr="009F01BD">
        <w:rPr>
          <w:color w:val="000000"/>
        </w:rPr>
        <w:t>-</w:t>
      </w:r>
      <w:r w:rsidR="007D525B" w:rsidRPr="009F01BD">
        <w:rPr>
          <w:color w:val="000000"/>
        </w:rPr>
        <w:t xml:space="preserve"> </w:t>
      </w:r>
      <w:r w:rsidRPr="009F01BD">
        <w:rPr>
          <w:color w:val="000000"/>
        </w:rPr>
        <w:t>Văn Phòng Đăng Ký Đất Đai Thị Xã Đông Hòa</w:t>
      </w:r>
      <w:r w:rsidRPr="009F01BD">
        <w:rPr>
          <w:color w:val="000000"/>
        </w:rPr>
        <w:t xml:space="preserve"> </w:t>
      </w:r>
      <w:r w:rsidRPr="009F01BD">
        <w:rPr>
          <w:color w:val="000000"/>
        </w:rPr>
        <w:t>-</w:t>
      </w:r>
      <w:r w:rsidR="009F01BD" w:rsidRPr="009F01BD">
        <w:rPr>
          <w:color w:val="000000"/>
        </w:rPr>
        <w:t xml:space="preserve"> </w:t>
      </w:r>
      <w:r w:rsidRPr="009F01BD">
        <w:rPr>
          <w:color w:val="000000"/>
        </w:rPr>
        <w:t>Chi Nhánh Văn Phòng Đăng Ký Đất Đai Thị Xã Đông Hòa</w:t>
      </w:r>
      <w:r w:rsidRPr="009F01BD">
        <w:rPr>
          <w:color w:val="000000"/>
        </w:rPr>
        <w:t xml:space="preserve">, không xác nhận những giấy hoặc thủ tục gì </w:t>
      </w:r>
      <w:r w:rsidR="007D525B" w:rsidRPr="009F01BD">
        <w:rPr>
          <w:color w:val="000000"/>
        </w:rPr>
        <w:t>có liên quan đến thửa đất cha tôi là ông Trần Ghi.</w:t>
      </w:r>
    </w:p>
    <w:p w14:paraId="390DAF04" w14:textId="13E45702" w:rsidR="007D525B" w:rsidRPr="009F01BD" w:rsidRDefault="007D525B" w:rsidP="00A17FE2">
      <w:pPr>
        <w:spacing w:line="360" w:lineRule="auto"/>
        <w:ind w:left="720"/>
        <w:rPr>
          <w:color w:val="000000"/>
        </w:rPr>
      </w:pPr>
      <w:r w:rsidRPr="009F01BD">
        <w:rPr>
          <w:color w:val="000000"/>
        </w:rPr>
        <w:t xml:space="preserve">Để tránh sự Khiếu kiện, Khiếu Nại sau này, Tôi trình bày cho quý cấp biết. </w:t>
      </w:r>
    </w:p>
    <w:p w14:paraId="77CC00E3" w14:textId="16E48EE7" w:rsidR="007D525B" w:rsidRPr="009F01BD" w:rsidRDefault="007D525B" w:rsidP="007D525B">
      <w:pPr>
        <w:pStyle w:val="ListParagraph"/>
        <w:numPr>
          <w:ilvl w:val="0"/>
          <w:numId w:val="3"/>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Nếu cơ quan TAND Thị Xã Đông Hòa</w:t>
      </w:r>
    </w:p>
    <w:p w14:paraId="28E107C5" w14:textId="62EBE81D" w:rsidR="007D525B" w:rsidRPr="009F01BD" w:rsidRDefault="007D525B" w:rsidP="007D525B">
      <w:pPr>
        <w:pStyle w:val="ListParagraph"/>
        <w:numPr>
          <w:ilvl w:val="0"/>
          <w:numId w:val="3"/>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Cơ quan TAND Tỉnh Phú Yên khiếu nại tôi sẽ chứng minh, phúc đáp.</w:t>
      </w:r>
    </w:p>
    <w:p w14:paraId="6D9D6BA5" w14:textId="6A38D449" w:rsidR="007D525B" w:rsidRPr="009F01BD" w:rsidRDefault="007D525B" w:rsidP="007D525B">
      <w:pPr>
        <w:spacing w:line="360" w:lineRule="auto"/>
        <w:rPr>
          <w:i/>
          <w:iCs/>
          <w:color w:val="000000"/>
        </w:rPr>
      </w:pPr>
      <w:r w:rsidRPr="009F01BD">
        <w:rPr>
          <w:b/>
          <w:bCs/>
          <w:i/>
          <w:iCs/>
          <w:color w:val="000000"/>
        </w:rPr>
        <w:t xml:space="preserve">Đặc biệt: </w:t>
      </w:r>
    </w:p>
    <w:p w14:paraId="0777D090" w14:textId="7B028EDA" w:rsidR="007D525B" w:rsidRPr="009F01BD" w:rsidRDefault="007D525B" w:rsidP="007D525B">
      <w:pPr>
        <w:pStyle w:val="ListParagraph"/>
        <w:numPr>
          <w:ilvl w:val="0"/>
          <w:numId w:val="3"/>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Hiện bà Thao còn chiếm lấn diện đất ở phía sau, mà trước đây UBND Phường Hòa Hiệp Trung đã hòa giải rồi vào năm 2016 – 2017 hiện giờ tôi vẫn còn giữ biên bản.</w:t>
      </w:r>
    </w:p>
    <w:p w14:paraId="2926D09A" w14:textId="6D53BC5E" w:rsidR="007D525B" w:rsidRPr="009F01BD" w:rsidRDefault="007D525B" w:rsidP="009F01BD">
      <w:pPr>
        <w:pStyle w:val="ListParagraph"/>
        <w:numPr>
          <w:ilvl w:val="0"/>
          <w:numId w:val="3"/>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Nên việc làm Giấy Quyền Sử Dụng Đất của bà Thao còn đang tranh chấp nhiều.</w:t>
      </w:r>
    </w:p>
    <w:p w14:paraId="77CA2935" w14:textId="75A2EED5" w:rsidR="007D525B" w:rsidRPr="009F01BD" w:rsidRDefault="007D525B" w:rsidP="007D525B">
      <w:pPr>
        <w:spacing w:line="360" w:lineRule="auto"/>
        <w:rPr>
          <w:color w:val="000000"/>
        </w:rPr>
      </w:pPr>
      <w:r w:rsidRPr="009F01BD">
        <w:rPr>
          <w:color w:val="000000"/>
        </w:rPr>
        <w:t>Đơn này tôi viết, tôi ký tôi chịu trách nhiệm nội dung Đơn.</w:t>
      </w:r>
    </w:p>
    <w:p w14:paraId="5C4FF604" w14:textId="172AE493" w:rsidR="007D525B" w:rsidRPr="009F01BD" w:rsidRDefault="007D525B" w:rsidP="007D525B">
      <w:pPr>
        <w:spacing w:line="360" w:lineRule="auto"/>
        <w:rPr>
          <w:i/>
          <w:iCs/>
          <w:color w:val="000000"/>
        </w:rPr>
      </w:pPr>
      <w:r w:rsidRPr="009F01BD">
        <w:rPr>
          <w:b/>
          <w:bCs/>
          <w:i/>
          <w:iCs/>
          <w:color w:val="000000"/>
        </w:rPr>
        <w:t xml:space="preserve">Ghi chú: </w:t>
      </w:r>
    </w:p>
    <w:p w14:paraId="18406A32" w14:textId="7D167DFA" w:rsidR="007D525B" w:rsidRPr="009F01BD" w:rsidRDefault="007D525B" w:rsidP="007D525B">
      <w:pPr>
        <w:pStyle w:val="ListParagraph"/>
        <w:numPr>
          <w:ilvl w:val="0"/>
          <w:numId w:val="3"/>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Thửa đất này tranh chấp nhiều năm, sau đến 2016 – 2017 – 2018 mới đến Tòa mà Địa chính Phường Hòa Hiệp Trung cho rằng đất bà Thao ở ổn định lâu nay không tranh chấp. Tôi trình bày cho quý cấp biết.</w:t>
      </w:r>
    </w:p>
    <w:p w14:paraId="559EF65B" w14:textId="20AD3756" w:rsidR="009F01BD" w:rsidRPr="009F01BD" w:rsidRDefault="009F01BD" w:rsidP="007D525B">
      <w:pPr>
        <w:pStyle w:val="ListParagraph"/>
        <w:numPr>
          <w:ilvl w:val="0"/>
          <w:numId w:val="3"/>
        </w:numPr>
        <w:spacing w:line="360" w:lineRule="auto"/>
        <w:rPr>
          <w:rFonts w:ascii="Times New Roman" w:hAnsi="Times New Roman" w:cs="Times New Roman"/>
          <w:color w:val="000000"/>
          <w:sz w:val="28"/>
          <w:szCs w:val="28"/>
        </w:rPr>
      </w:pPr>
      <w:r w:rsidRPr="009F01BD">
        <w:rPr>
          <w:rFonts w:ascii="Times New Roman" w:hAnsi="Times New Roman" w:cs="Times New Roman"/>
          <w:color w:val="000000"/>
          <w:sz w:val="28"/>
          <w:szCs w:val="28"/>
        </w:rPr>
        <w:t>Tôi có đính kèm Giấy cho đất ở 3 con mà cha tôi đã viết.</w:t>
      </w:r>
    </w:p>
    <w:p w14:paraId="75FE8CEC" w14:textId="627D3683" w:rsidR="005C765C" w:rsidRPr="009F01BD" w:rsidRDefault="005C765C" w:rsidP="005C765C">
      <w:pPr>
        <w:spacing w:before="80" w:after="80"/>
        <w:ind w:left="5760"/>
        <w:jc w:val="both"/>
        <w:rPr>
          <w:i/>
        </w:rPr>
      </w:pPr>
      <w:r w:rsidRPr="009F01BD">
        <w:rPr>
          <w:i/>
        </w:rPr>
        <w:t xml:space="preserve">Đông Hòa, ngày </w:t>
      </w:r>
      <w:r w:rsidRPr="009F01BD">
        <w:rPr>
          <w:i/>
        </w:rPr>
        <w:t>10</w:t>
      </w:r>
      <w:r w:rsidRPr="009F01BD">
        <w:rPr>
          <w:i/>
        </w:rPr>
        <w:t>/</w:t>
      </w:r>
      <w:r w:rsidRPr="009F01BD">
        <w:rPr>
          <w:i/>
        </w:rPr>
        <w:t>07</w:t>
      </w:r>
      <w:r w:rsidRPr="009F01BD">
        <w:rPr>
          <w:i/>
        </w:rPr>
        <w:t>/2024</w:t>
      </w:r>
    </w:p>
    <w:p w14:paraId="417120B0" w14:textId="77777777" w:rsidR="005C765C" w:rsidRPr="009F01BD" w:rsidRDefault="005C765C" w:rsidP="005C765C">
      <w:pPr>
        <w:spacing w:before="80" w:after="80"/>
        <w:ind w:left="5760" w:firstLine="720"/>
        <w:jc w:val="both"/>
        <w:rPr>
          <w:b/>
        </w:rPr>
      </w:pPr>
      <w:r w:rsidRPr="009F01BD">
        <w:rPr>
          <w:b/>
        </w:rPr>
        <w:t xml:space="preserve"> Người viết đơn</w:t>
      </w:r>
    </w:p>
    <w:p w14:paraId="2BFFC998" w14:textId="77777777" w:rsidR="005C765C" w:rsidRPr="009F01BD" w:rsidRDefault="005C765C" w:rsidP="005C765C">
      <w:pPr>
        <w:ind w:left="5760"/>
        <w:jc w:val="both"/>
        <w:rPr>
          <w:b/>
        </w:rPr>
      </w:pPr>
      <w:r w:rsidRPr="009F01BD">
        <w:rPr>
          <w:b/>
        </w:rPr>
        <w:t xml:space="preserve">      </w:t>
      </w:r>
    </w:p>
    <w:p w14:paraId="0EE594E7" w14:textId="77777777" w:rsidR="005C765C" w:rsidRPr="009F01BD" w:rsidRDefault="005C765C" w:rsidP="005C765C">
      <w:pPr>
        <w:tabs>
          <w:tab w:val="left" w:pos="6703"/>
        </w:tabs>
      </w:pPr>
    </w:p>
    <w:p w14:paraId="188E1CBD" w14:textId="77777777" w:rsidR="005C765C" w:rsidRPr="009F01BD" w:rsidRDefault="005C765C" w:rsidP="005C765C">
      <w:pPr>
        <w:tabs>
          <w:tab w:val="left" w:pos="6703"/>
        </w:tabs>
        <w:rPr>
          <w:b/>
          <w:bCs/>
        </w:rPr>
      </w:pPr>
      <w:r w:rsidRPr="009F01BD">
        <w:tab/>
      </w:r>
      <w:r w:rsidRPr="009F01BD">
        <w:rPr>
          <w:b/>
          <w:bCs/>
        </w:rPr>
        <w:t>Trần Văn Thi</w:t>
      </w:r>
    </w:p>
    <w:p w14:paraId="1EF148B1" w14:textId="77777777" w:rsidR="005C765C" w:rsidRPr="009F01BD" w:rsidRDefault="005C765C" w:rsidP="005C765C">
      <w:pPr>
        <w:tabs>
          <w:tab w:val="left" w:pos="6703"/>
        </w:tabs>
        <w:rPr>
          <w:b/>
          <w:bCs/>
        </w:rPr>
      </w:pPr>
    </w:p>
    <w:p w14:paraId="297E7376" w14:textId="77777777" w:rsidR="005C765C" w:rsidRPr="009F01BD" w:rsidRDefault="005C765C" w:rsidP="005C765C"/>
    <w:p w14:paraId="73204271" w14:textId="77777777" w:rsidR="005C765C" w:rsidRPr="009F01BD" w:rsidRDefault="005C765C" w:rsidP="005C765C"/>
    <w:bookmarkEnd w:id="0"/>
    <w:p w14:paraId="37A1DB51" w14:textId="77777777" w:rsidR="005C765C" w:rsidRPr="009F01BD" w:rsidRDefault="005C765C" w:rsidP="005C765C"/>
    <w:p w14:paraId="67404171" w14:textId="77777777" w:rsidR="006011ED" w:rsidRPr="009F01BD" w:rsidRDefault="006011ED"/>
    <w:p w14:paraId="4F80F84A" w14:textId="77777777" w:rsidR="007D525B" w:rsidRPr="009F01BD" w:rsidRDefault="007D525B"/>
    <w:sectPr w:rsidR="007D525B" w:rsidRPr="009F01BD" w:rsidSect="005C765C">
      <w:pgSz w:w="12240" w:h="15840"/>
      <w:pgMar w:top="709"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45133"/>
    <w:multiLevelType w:val="hybridMultilevel"/>
    <w:tmpl w:val="0A049EA0"/>
    <w:lvl w:ilvl="0" w:tplc="FFFFFFFF">
      <w:numFmt w:val="bullet"/>
      <w:lvlText w:val="-"/>
      <w:lvlJc w:val="left"/>
      <w:pPr>
        <w:ind w:left="1080" w:hanging="360"/>
      </w:pPr>
      <w:rPr>
        <w:rFonts w:ascii="Times New Roman" w:eastAsia="Times New Roman" w:hAnsi="Times New Roman" w:cs="Times New Roman" w:hint="default"/>
      </w:rPr>
    </w:lvl>
    <w:lvl w:ilvl="1" w:tplc="3A20718E">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370A2BAF"/>
    <w:multiLevelType w:val="hybridMultilevel"/>
    <w:tmpl w:val="9A9826DC"/>
    <w:lvl w:ilvl="0" w:tplc="70443AF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46880F42"/>
    <w:multiLevelType w:val="hybridMultilevel"/>
    <w:tmpl w:val="20DC1F7C"/>
    <w:lvl w:ilvl="0" w:tplc="69A202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42627C"/>
    <w:multiLevelType w:val="hybridMultilevel"/>
    <w:tmpl w:val="6CFA172A"/>
    <w:lvl w:ilvl="0" w:tplc="5EDA6DF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46969977">
    <w:abstractNumId w:val="3"/>
  </w:num>
  <w:num w:numId="2" w16cid:durableId="1177620043">
    <w:abstractNumId w:val="0"/>
  </w:num>
  <w:num w:numId="3" w16cid:durableId="60904484">
    <w:abstractNumId w:val="2"/>
  </w:num>
  <w:num w:numId="4" w16cid:durableId="579601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5C"/>
    <w:rsid w:val="005C765C"/>
    <w:rsid w:val="006011ED"/>
    <w:rsid w:val="007D525B"/>
    <w:rsid w:val="009F01BD"/>
    <w:rsid w:val="00A17FE2"/>
    <w:rsid w:val="00D63FD0"/>
    <w:rsid w:val="00EC4437"/>
    <w:rsid w:val="00F90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9F98"/>
  <w15:chartTrackingRefBased/>
  <w15:docId w15:val="{4A1970A2-B7BC-4DA3-B3D0-FC11102C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65C"/>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65C"/>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cp:revision>
  <dcterms:created xsi:type="dcterms:W3CDTF">2024-07-09T05:35:00Z</dcterms:created>
  <dcterms:modified xsi:type="dcterms:W3CDTF">2024-07-09T06:26:00Z</dcterms:modified>
</cp:coreProperties>
</file>