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2C96E" w14:textId="77777777" w:rsidR="0026089B" w:rsidRPr="009F01BD" w:rsidRDefault="0026089B" w:rsidP="0026089B">
      <w:pPr>
        <w:jc w:val="center"/>
        <w:rPr>
          <w:b/>
        </w:rPr>
      </w:pPr>
      <w:bookmarkStart w:id="0" w:name="_Hlk170477362"/>
      <w:r w:rsidRPr="009F01BD">
        <w:rPr>
          <w:b/>
        </w:rPr>
        <w:t>CỘNG HÒA XÃ HỘI CHỦ NGHĨA VIỆT NAM</w:t>
      </w:r>
    </w:p>
    <w:p w14:paraId="54868F19" w14:textId="77777777" w:rsidR="0026089B" w:rsidRPr="009F01BD" w:rsidRDefault="0026089B" w:rsidP="0026089B">
      <w:pPr>
        <w:jc w:val="center"/>
        <w:rPr>
          <w:b/>
        </w:rPr>
      </w:pPr>
      <w:r w:rsidRPr="009F01BD">
        <w:rPr>
          <w:b/>
        </w:rPr>
        <w:t>Độc lập – Tự do – Hạnh phúc</w:t>
      </w:r>
    </w:p>
    <w:p w14:paraId="492CA1F3" w14:textId="77777777" w:rsidR="0026089B" w:rsidRPr="009F01BD" w:rsidRDefault="0026089B" w:rsidP="0026089B">
      <w:pPr>
        <w:jc w:val="center"/>
      </w:pPr>
      <w:r w:rsidRPr="009F01BD">
        <w:rPr>
          <w:noProof/>
        </w:rPr>
        <mc:AlternateContent>
          <mc:Choice Requires="wps">
            <w:drawing>
              <wp:anchor distT="0" distB="0" distL="114300" distR="114300" simplePos="0" relativeHeight="251659264" behindDoc="0" locked="0" layoutInCell="1" allowOverlap="1" wp14:anchorId="04481B87" wp14:editId="5D54C6F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27CE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04DC862" w14:textId="77777777" w:rsidR="0026089B" w:rsidRPr="005600F2" w:rsidRDefault="0026089B" w:rsidP="0026089B">
      <w:pPr>
        <w:spacing w:before="80" w:after="80"/>
        <w:ind w:left="540" w:firstLine="90"/>
        <w:jc w:val="center"/>
        <w:rPr>
          <w:b/>
          <w:sz w:val="32"/>
          <w:szCs w:val="32"/>
        </w:rPr>
      </w:pPr>
      <w:r>
        <w:rPr>
          <w:b/>
          <w:sz w:val="32"/>
          <w:szCs w:val="32"/>
        </w:rPr>
        <w:t>ĐƠN BÁO CÁO LẦN 2</w:t>
      </w:r>
    </w:p>
    <w:p w14:paraId="530D4106" w14:textId="657C63DC" w:rsidR="0026089B" w:rsidRDefault="0026089B" w:rsidP="0026089B">
      <w:pPr>
        <w:spacing w:before="80" w:after="80"/>
        <w:ind w:left="540" w:firstLine="90"/>
        <w:jc w:val="center"/>
        <w:rPr>
          <w:color w:val="000000"/>
        </w:rPr>
      </w:pPr>
      <w:r w:rsidRPr="009F01BD">
        <w:t xml:space="preserve">Kính gửi:     - </w:t>
      </w:r>
      <w:r>
        <w:rPr>
          <w:color w:val="000000"/>
        </w:rPr>
        <w:t xml:space="preserve"> </w:t>
      </w:r>
      <w:r w:rsidR="005555A6">
        <w:rPr>
          <w:color w:val="000000"/>
        </w:rPr>
        <w:t xml:space="preserve">Ông </w:t>
      </w:r>
      <w:r>
        <w:rPr>
          <w:color w:val="000000"/>
        </w:rPr>
        <w:t xml:space="preserve">Bí Thư </w:t>
      </w:r>
      <w:r w:rsidR="005555A6">
        <w:rPr>
          <w:color w:val="000000"/>
        </w:rPr>
        <w:t xml:space="preserve">Đảng ủy </w:t>
      </w:r>
      <w:r>
        <w:rPr>
          <w:color w:val="000000"/>
        </w:rPr>
        <w:t>Phường Hòa Hiệp</w:t>
      </w:r>
    </w:p>
    <w:p w14:paraId="3E8472D3" w14:textId="77777777" w:rsidR="0026089B" w:rsidRPr="00D31031" w:rsidRDefault="0026089B" w:rsidP="0026089B">
      <w:pPr>
        <w:spacing w:before="80" w:after="80"/>
        <w:ind w:left="540" w:firstLine="90"/>
        <w:jc w:val="center"/>
        <w:rPr>
          <w:color w:val="000000"/>
        </w:rPr>
      </w:pPr>
    </w:p>
    <w:p w14:paraId="7A35D4DA" w14:textId="77777777" w:rsidR="0026089B" w:rsidRDefault="0026089B" w:rsidP="0026089B">
      <w:pPr>
        <w:spacing w:before="80" w:after="80"/>
        <w:ind w:left="360" w:firstLine="360"/>
        <w:jc w:val="both"/>
      </w:pPr>
      <w:r w:rsidRPr="009F01BD">
        <w:t xml:space="preserve">Tôi tên là: </w:t>
      </w:r>
      <w:r w:rsidRPr="009F7954">
        <w:rPr>
          <w:b/>
        </w:rPr>
        <w:t>Trần Văn Thi</w:t>
      </w:r>
      <w:r w:rsidRPr="009F01BD">
        <w:t>, sinh năm 1965.</w:t>
      </w:r>
    </w:p>
    <w:p w14:paraId="7E33A4FB" w14:textId="77777777" w:rsidR="0026089B" w:rsidRPr="009F01BD" w:rsidRDefault="0026089B" w:rsidP="0026089B">
      <w:pPr>
        <w:spacing w:before="80" w:after="80"/>
        <w:jc w:val="both"/>
      </w:pPr>
      <w:r>
        <w:tab/>
        <w:t xml:space="preserve">Số CCCD: </w:t>
      </w:r>
      <w:r w:rsidRPr="0035554C">
        <w:rPr>
          <w:b/>
          <w:bCs/>
        </w:rPr>
        <w:t>054065009061</w:t>
      </w:r>
    </w:p>
    <w:p w14:paraId="1E4D1FB5" w14:textId="77777777" w:rsidR="0026089B" w:rsidRPr="00766C8F" w:rsidRDefault="0026089B" w:rsidP="0026089B">
      <w:pPr>
        <w:spacing w:before="80" w:after="80"/>
        <w:ind w:left="720"/>
        <w:jc w:val="both"/>
        <w:rPr>
          <w:lang w:val="vi-VN"/>
        </w:rPr>
      </w:pPr>
      <w:r w:rsidRPr="009F01BD">
        <w:t xml:space="preserve">Địa chỉ thường trú tại địa chỉ: Khu </w:t>
      </w:r>
      <w:r>
        <w:t>phố Phú Hiệp 2, phường Hòa Hiệp</w:t>
      </w:r>
      <w:r w:rsidRPr="009F01BD">
        <w:t xml:space="preserve">, </w:t>
      </w:r>
      <w:r>
        <w:t>Tỉnh</w:t>
      </w:r>
      <w:r>
        <w:rPr>
          <w:lang w:val="vi-VN"/>
        </w:rPr>
        <w:t xml:space="preserve"> Đắk Lắk</w:t>
      </w:r>
    </w:p>
    <w:p w14:paraId="0FC6133C" w14:textId="77777777" w:rsidR="0026089B" w:rsidRDefault="0026089B" w:rsidP="0026089B">
      <w:pPr>
        <w:spacing w:before="80" w:after="80"/>
        <w:jc w:val="both"/>
      </w:pPr>
      <w:r>
        <w:tab/>
        <w:t>Hôm nay tôi viết báo cáo đến ông:</w:t>
      </w:r>
    </w:p>
    <w:p w14:paraId="485CD6CA" w14:textId="7A4DDAE0" w:rsidR="0026089B" w:rsidRDefault="0026089B" w:rsidP="00123F81">
      <w:pPr>
        <w:spacing w:before="80" w:after="80" w:line="276" w:lineRule="auto"/>
        <w:ind w:left="720"/>
        <w:jc w:val="both"/>
      </w:pPr>
      <w:r>
        <w:t xml:space="preserve"> </w:t>
      </w:r>
      <w:r>
        <w:tab/>
        <w:t xml:space="preserve">Ngày 09/10/2025 tôi có gửi Đơn Báo Cáo đến ông V/v ông Trần Nhơn là 01 Đảng viên đang sinh hoạt tại Phường Hòa Hiệp – Tỉnh Đắk Lắk. Hiên ngang đem vật liệu xây dựng trám kín 02 cửa sổ nhà tôi, có Đơn Khiếu Nại, Báo Cáo, Yêu Cầu, Kêu Cứu đến nhiều cơ quan từ năm 2020 đến nay đã có công văn nhiều </w:t>
      </w:r>
      <w:r w:rsidR="007C616C">
        <w:t>cấp</w:t>
      </w:r>
      <w:r>
        <w:t xml:space="preserve"> gửi về</w:t>
      </w:r>
      <w:r w:rsidR="002343DA">
        <w:t xml:space="preserve"> cho tôi</w:t>
      </w:r>
      <w:r w:rsidR="005555A6">
        <w:t xml:space="preserve">, tôi có cung cấp cho </w:t>
      </w:r>
      <w:r>
        <w:t>ông Huỳnh Nguyễn Ngọc Giang (Chủ tịch UBND Phường Hòa Hiệp)</w:t>
      </w:r>
      <w:r w:rsidR="005555A6">
        <w:t xml:space="preserve"> nhưng ông</w:t>
      </w:r>
      <w:r>
        <w:t xml:space="preserve"> cố tình không giải quyết dứt điểm, chứng minh.</w:t>
      </w:r>
    </w:p>
    <w:p w14:paraId="70FAB753" w14:textId="72AD29B2" w:rsidR="0026089B" w:rsidRPr="001F43E7" w:rsidRDefault="0026089B" w:rsidP="00123F81">
      <w:pPr>
        <w:pStyle w:val="ListParagraph"/>
        <w:spacing w:before="80" w:after="80" w:line="276" w:lineRule="auto"/>
        <w:ind w:firstLine="720"/>
        <w:jc w:val="both"/>
      </w:pPr>
      <w:r w:rsidRPr="001F43E7">
        <w:t>Ngày 22/08/2024 ông</w:t>
      </w:r>
      <w:r w:rsidR="005555A6">
        <w:t xml:space="preserve"> Giang</w:t>
      </w:r>
      <w:r w:rsidRPr="001F43E7">
        <w:t xml:space="preserve"> k</w:t>
      </w:r>
      <w:r w:rsidR="007C616C">
        <w:t>ý</w:t>
      </w:r>
      <w:r w:rsidRPr="001F43E7">
        <w:t xml:space="preserve"> công văn 5355 chỉ đạo UBND Phường Hòa Hiệp Trung cũ giải quyết (lúc ông</w:t>
      </w:r>
      <w:r w:rsidR="002E5794">
        <w:t xml:space="preserve"> </w:t>
      </w:r>
      <w:r w:rsidRPr="001F43E7">
        <w:t>là PCT UBND Thị Xã Đông Hòa cũ).</w:t>
      </w:r>
    </w:p>
    <w:p w14:paraId="4547680C" w14:textId="50125660" w:rsidR="0026089B" w:rsidRPr="00123F81" w:rsidRDefault="0026089B" w:rsidP="00123F81">
      <w:pPr>
        <w:pStyle w:val="ListParagraph"/>
        <w:spacing w:before="80" w:after="80" w:line="276" w:lineRule="auto"/>
        <w:ind w:firstLine="720"/>
        <w:jc w:val="both"/>
      </w:pPr>
      <w:r w:rsidRPr="00123F81">
        <w:t>Ông Nguyễn Thanh Pháp</w:t>
      </w:r>
      <w:r w:rsidR="002E5794">
        <w:t xml:space="preserve"> </w:t>
      </w:r>
      <w:r w:rsidR="002E5794" w:rsidRPr="001F43E7">
        <w:t xml:space="preserve">(lúc ông là PCT </w:t>
      </w:r>
      <w:r w:rsidR="002E5794">
        <w:t>UBND Phường Hòa Hiệp Trung</w:t>
      </w:r>
      <w:r w:rsidR="002E5794" w:rsidRPr="001F43E7">
        <w:t xml:space="preserve"> cũ).</w:t>
      </w:r>
      <w:r w:rsidRPr="00123F81">
        <w:t xml:space="preserve"> thực hiện công văn 5355 ngày 27/08/2024 lúc làm việc. Tôi cùng các ban nghành mà ông Pháp mời đến giải quyết V/v</w:t>
      </w:r>
      <w:r w:rsidR="002E5794">
        <w:t>.</w:t>
      </w:r>
      <w:r w:rsidRPr="00123F81">
        <w:t xml:space="preserve"> </w:t>
      </w:r>
      <w:r w:rsidR="002E5794">
        <w:t>N</w:t>
      </w:r>
      <w:r w:rsidRPr="00123F81">
        <w:t xml:space="preserve">hưng </w:t>
      </w:r>
      <w:r w:rsidR="002E5794">
        <w:t>một</w:t>
      </w:r>
      <w:r w:rsidRPr="00123F81">
        <w:t xml:space="preserve"> việc đáng nói tại sao làm việc không có ông Trần Nhơn. </w:t>
      </w:r>
      <w:r w:rsidR="001F43E7" w:rsidRPr="00123F81">
        <w:t>Từ lúc đó đến nay không đá động đến</w:t>
      </w:r>
      <w:r w:rsidR="002343DA">
        <w:t xml:space="preserve"> V/v của tôi đang khiếu nại,</w:t>
      </w:r>
      <w:r w:rsidR="001F43E7" w:rsidRPr="00123F81">
        <w:t xml:space="preserve"> mặc dù chỉ thị từ cấp Tỉnh ủy gửi về</w:t>
      </w:r>
      <w:r w:rsidR="002343DA">
        <w:t xml:space="preserve"> </w:t>
      </w:r>
      <w:r w:rsidR="001F43E7" w:rsidRPr="00123F81">
        <w:t>yêu cầu giải quyết cho dân, nhưng ông không thực hiện.</w:t>
      </w:r>
    </w:p>
    <w:p w14:paraId="72E86D05" w14:textId="13EE6C91" w:rsidR="001F43E7" w:rsidRPr="00123F81" w:rsidRDefault="001F43E7" w:rsidP="00123F81">
      <w:pPr>
        <w:pStyle w:val="ListParagraph"/>
        <w:spacing w:before="80" w:after="80" w:line="276" w:lineRule="auto"/>
        <w:ind w:firstLine="720"/>
        <w:jc w:val="both"/>
      </w:pPr>
      <w:r w:rsidRPr="00123F81">
        <w:t>Ngày 21/10/2024 tôi có Đơn Tố Cáo được Thị ủy Đông Hòa – Cơ quan UBKT Thị ủy Đông Hòa  - giải quyết – Kết luận rõ ràng</w:t>
      </w:r>
      <w:r w:rsidR="002E5794">
        <w:t>,</w:t>
      </w:r>
      <w:r w:rsidRPr="00123F81">
        <w:t xml:space="preserve"> tôi có đính kèm theo Đơn nên không trình bày nhiều</w:t>
      </w:r>
    </w:p>
    <w:p w14:paraId="0AF11A85" w14:textId="39EDDD58" w:rsidR="001F43E7" w:rsidRPr="00123F81" w:rsidRDefault="001F43E7" w:rsidP="00123F81">
      <w:pPr>
        <w:pStyle w:val="ListParagraph"/>
        <w:spacing w:before="80" w:after="80" w:line="276" w:lineRule="auto"/>
        <w:ind w:firstLine="720"/>
        <w:jc w:val="both"/>
      </w:pPr>
      <w:r w:rsidRPr="00123F81">
        <w:t>Vậy chứng minh những V/v tôi nêu trên UBND Phường Hòa Hiệp Ông Huỳnh Nguyễn Ngọc Giang cố tình không giải quyết.</w:t>
      </w:r>
    </w:p>
    <w:p w14:paraId="4D1ED2A5" w14:textId="608AD357" w:rsidR="001F43E7" w:rsidRPr="00123F81" w:rsidRDefault="001F43E7" w:rsidP="002E5794">
      <w:pPr>
        <w:pStyle w:val="ListParagraph"/>
        <w:spacing w:before="80" w:after="80" w:line="276" w:lineRule="auto"/>
        <w:ind w:firstLine="720"/>
        <w:jc w:val="both"/>
      </w:pPr>
      <w:r w:rsidRPr="00123F81">
        <w:t>Đến lúc bây giờ mà ông Phạm Minh Trung còn có giấy mời tôi đến</w:t>
      </w:r>
      <w:r w:rsidR="002343DA">
        <w:t xml:space="preserve"> để làm rõ nội dung đơn</w:t>
      </w:r>
      <w:r w:rsidRPr="00123F81">
        <w:t>, quá vô lý.</w:t>
      </w:r>
    </w:p>
    <w:p w14:paraId="4C33B460" w14:textId="22B2CBC5" w:rsidR="00123F81" w:rsidRPr="00123F81" w:rsidRDefault="001F43E7" w:rsidP="00123F81">
      <w:pPr>
        <w:pStyle w:val="ListParagraph"/>
        <w:spacing w:before="80" w:after="80" w:line="276" w:lineRule="auto"/>
        <w:ind w:firstLine="720"/>
        <w:jc w:val="both"/>
      </w:pPr>
      <w:r w:rsidRPr="00123F81">
        <w:t>Vậy hôm nay tôi viết Đơn này yêu cầu ông Bí thư lãnh đạo đảng giải quyết</w:t>
      </w:r>
      <w:r w:rsidR="00123F81">
        <w:t>, V</w:t>
      </w:r>
      <w:r w:rsidRPr="00123F81">
        <w:t>ì ông Trần Nhơn là 01 đảng viên thì lãnh đạo đảng giải quyết.</w:t>
      </w:r>
    </w:p>
    <w:p w14:paraId="5BEAB148" w14:textId="6AC7C8D3" w:rsidR="00123F81" w:rsidRDefault="001F43E7" w:rsidP="00123F81">
      <w:pPr>
        <w:pStyle w:val="ListParagraph"/>
        <w:spacing w:before="80" w:after="80" w:line="276" w:lineRule="auto"/>
        <w:ind w:firstLine="810"/>
        <w:jc w:val="both"/>
      </w:pPr>
      <w:r w:rsidRPr="00123F81">
        <w:t xml:space="preserve">Nếu trong thời gian từ ngày 20/10/2025 </w:t>
      </w:r>
      <w:r w:rsidR="002343DA">
        <w:t>đến ngày</w:t>
      </w:r>
      <w:r w:rsidRPr="00123F81">
        <w:t xml:space="preserve"> 01/1</w:t>
      </w:r>
      <w:r w:rsidR="002343DA">
        <w:t>1</w:t>
      </w:r>
      <w:r w:rsidRPr="00123F81">
        <w:t>/2025</w:t>
      </w:r>
      <w:r w:rsidR="002343DA">
        <w:t>, Ô</w:t>
      </w:r>
      <w:r w:rsidRPr="00123F81">
        <w:t>ng Nhơn không tháo dỡ</w:t>
      </w:r>
      <w:r w:rsidR="00123F81" w:rsidRPr="00123F81">
        <w:t>, trả lại</w:t>
      </w:r>
      <w:r w:rsidR="00D316B1">
        <w:t xml:space="preserve"> ánh sáng cho 02 khung cửa nhà tôi, </w:t>
      </w:r>
      <w:r w:rsidR="00123F81" w:rsidRPr="00123F81">
        <w:t>thì mọi bức xúc của gia đình tôi, ông Nhơn không khiếu nại</w:t>
      </w:r>
      <w:r w:rsidR="00D316B1">
        <w:t>.</w:t>
      </w:r>
    </w:p>
    <w:p w14:paraId="0BC38DC4" w14:textId="77777777" w:rsidR="002E5794" w:rsidRDefault="00D316B1" w:rsidP="00123F81">
      <w:pPr>
        <w:pStyle w:val="ListParagraph"/>
        <w:spacing w:before="80" w:after="80" w:line="276" w:lineRule="auto"/>
        <w:ind w:firstLine="810"/>
        <w:jc w:val="both"/>
      </w:pPr>
      <w:r w:rsidRPr="00D316B1">
        <w:t xml:space="preserve">Đây là việc làm sai trái của </w:t>
      </w:r>
      <w:r>
        <w:t>01 đảng viên Nhơn</w:t>
      </w:r>
      <w:r w:rsidR="002E5794">
        <w:t>,</w:t>
      </w:r>
      <w:r>
        <w:t xml:space="preserve"> uy hiếp gia đình người bị khuyết tật. </w:t>
      </w:r>
    </w:p>
    <w:p w14:paraId="7F634B5B" w14:textId="5B7E239F" w:rsidR="001F43E7" w:rsidRPr="00D316B1" w:rsidRDefault="00D316B1" w:rsidP="002E5794">
      <w:pPr>
        <w:pStyle w:val="ListParagraph"/>
        <w:spacing w:before="80" w:after="80" w:line="276" w:lineRule="auto"/>
        <w:ind w:firstLine="810"/>
        <w:jc w:val="both"/>
      </w:pPr>
      <w:r>
        <w:t>Chúc lãnh đạo nhiều sức khỏe để làm việc giúp đỡ cho dân./.</w:t>
      </w:r>
    </w:p>
    <w:p w14:paraId="2CA8E850" w14:textId="30B3BA9A" w:rsidR="0026089B" w:rsidRPr="00123F81" w:rsidRDefault="00123F81" w:rsidP="0026089B">
      <w:pPr>
        <w:spacing w:before="80" w:after="80"/>
        <w:ind w:firstLine="720"/>
        <w:jc w:val="both"/>
        <w:rPr>
          <w:b/>
          <w:bCs/>
          <w:i/>
          <w:iCs/>
          <w:u w:val="single"/>
        </w:rPr>
      </w:pPr>
      <w:r w:rsidRPr="00123F81">
        <w:rPr>
          <w:b/>
          <w:bCs/>
          <w:i/>
          <w:iCs/>
          <w:u w:val="single"/>
        </w:rPr>
        <w:lastRenderedPageBreak/>
        <w:t>Đính kèm:</w:t>
      </w:r>
    </w:p>
    <w:p w14:paraId="15303C0F" w14:textId="77777777" w:rsidR="00123F81" w:rsidRPr="00123F81" w:rsidRDefault="00123F81" w:rsidP="00123F81">
      <w:pPr>
        <w:pStyle w:val="ListParagraph"/>
        <w:numPr>
          <w:ilvl w:val="0"/>
          <w:numId w:val="6"/>
        </w:numPr>
        <w:spacing w:after="160" w:line="278" w:lineRule="auto"/>
        <w:rPr>
          <w:lang w:val="vi-VN"/>
        </w:rPr>
      </w:pPr>
      <w:r>
        <w:t>Công văn 5355 do ông Huỳnh Nguyễn Ngọc Giang PCT UBND Thị Xã Đông Hòa (cũ) ký.</w:t>
      </w:r>
    </w:p>
    <w:p w14:paraId="702EA2F9" w14:textId="193CE998" w:rsidR="00123F81" w:rsidRPr="00123F81" w:rsidRDefault="00123F81" w:rsidP="00123F81">
      <w:pPr>
        <w:pStyle w:val="ListParagraph"/>
        <w:numPr>
          <w:ilvl w:val="0"/>
          <w:numId w:val="6"/>
        </w:numPr>
        <w:spacing w:after="160" w:line="278" w:lineRule="auto"/>
        <w:rPr>
          <w:lang w:val="vi-VN"/>
        </w:rPr>
      </w:pPr>
      <w:r w:rsidRPr="00123F81">
        <w:rPr>
          <w:lang w:val="vi-VN"/>
        </w:rPr>
        <w:t xml:space="preserve">01 Biên bản mà ông Nguyễn Thanh Pháp PCT UBND Phường Hòa Hiệp Trung cũ thực hiện công văn 5355 ngày 27/08/2024. </w:t>
      </w:r>
    </w:p>
    <w:p w14:paraId="0C62B525" w14:textId="13820A4E" w:rsidR="0026089B" w:rsidRPr="007C616C" w:rsidRDefault="00123F81" w:rsidP="00123F81">
      <w:pPr>
        <w:pStyle w:val="ListParagraph"/>
        <w:numPr>
          <w:ilvl w:val="0"/>
          <w:numId w:val="6"/>
        </w:numPr>
        <w:spacing w:after="160" w:line="278" w:lineRule="auto"/>
        <w:rPr>
          <w:lang w:val="vi-VN"/>
        </w:rPr>
      </w:pPr>
      <w:r w:rsidRPr="00123F81">
        <w:rPr>
          <w:lang w:val="vi-VN"/>
        </w:rPr>
        <w:t>01 công văn số 759 – CV/CQUBKTTU V/v trả lời kết quả giải quyết tố cáo bà Võ Thị Trúc Ly ký.</w:t>
      </w:r>
    </w:p>
    <w:p w14:paraId="290CE5A3" w14:textId="10CE2ED5" w:rsidR="007C616C" w:rsidRPr="00123F81" w:rsidRDefault="007C616C" w:rsidP="00123F81">
      <w:pPr>
        <w:pStyle w:val="ListParagraph"/>
        <w:numPr>
          <w:ilvl w:val="0"/>
          <w:numId w:val="6"/>
        </w:numPr>
        <w:spacing w:after="160" w:line="278" w:lineRule="auto"/>
        <w:rPr>
          <w:lang w:val="vi-VN"/>
        </w:rPr>
      </w:pPr>
      <w:r w:rsidRPr="007C616C">
        <w:rPr>
          <w:lang w:val="vi-VN"/>
        </w:rPr>
        <w:t xml:space="preserve">01 Giấy mời của ông </w:t>
      </w:r>
      <w:r w:rsidRPr="007C616C">
        <w:rPr>
          <w:lang w:val="vi-VN"/>
        </w:rPr>
        <w:t>Phạm Minh Trung</w:t>
      </w:r>
      <w:r w:rsidRPr="007C616C">
        <w:rPr>
          <w:lang w:val="vi-VN"/>
        </w:rPr>
        <w:t xml:space="preserve"> </w:t>
      </w:r>
    </w:p>
    <w:p w14:paraId="7CF98B71" w14:textId="77777777" w:rsidR="0026089B" w:rsidRPr="007E0E24" w:rsidRDefault="0026089B" w:rsidP="0026089B">
      <w:pPr>
        <w:spacing w:before="80" w:after="80"/>
        <w:ind w:left="900"/>
        <w:jc w:val="both"/>
        <w:rPr>
          <w:lang w:val="vi-VN"/>
        </w:rPr>
      </w:pPr>
    </w:p>
    <w:p w14:paraId="0C6773BA" w14:textId="77777777" w:rsidR="0026089B" w:rsidRPr="007E0E24" w:rsidRDefault="0026089B" w:rsidP="0026089B">
      <w:pPr>
        <w:spacing w:before="80" w:after="80"/>
        <w:ind w:left="5760"/>
        <w:jc w:val="both"/>
        <w:rPr>
          <w:i/>
          <w:lang w:val="vi-VN"/>
        </w:rPr>
      </w:pPr>
      <w:r w:rsidRPr="007E0E24">
        <w:rPr>
          <w:i/>
          <w:lang w:val="vi-VN"/>
        </w:rPr>
        <w:t>Đông Hòa, ngày …./…../2025</w:t>
      </w:r>
    </w:p>
    <w:p w14:paraId="77CF5BD7" w14:textId="77777777" w:rsidR="0026089B" w:rsidRPr="007E0E24" w:rsidRDefault="0026089B" w:rsidP="0026089B">
      <w:pPr>
        <w:spacing w:before="80" w:after="80"/>
        <w:ind w:left="5760" w:firstLine="720"/>
        <w:jc w:val="both"/>
        <w:rPr>
          <w:b/>
          <w:lang w:val="vi-VN"/>
        </w:rPr>
      </w:pPr>
      <w:r w:rsidRPr="007E0E24">
        <w:rPr>
          <w:b/>
          <w:lang w:val="vi-VN"/>
        </w:rPr>
        <w:t xml:space="preserve"> Người viết đơn</w:t>
      </w:r>
    </w:p>
    <w:p w14:paraId="69034CED" w14:textId="77777777" w:rsidR="0026089B" w:rsidRPr="007E0E24" w:rsidRDefault="0026089B" w:rsidP="0026089B">
      <w:pPr>
        <w:ind w:left="5760"/>
        <w:jc w:val="both"/>
        <w:rPr>
          <w:b/>
          <w:lang w:val="vi-VN"/>
        </w:rPr>
      </w:pPr>
      <w:r w:rsidRPr="007E0E24">
        <w:rPr>
          <w:b/>
          <w:lang w:val="vi-VN"/>
        </w:rPr>
        <w:t xml:space="preserve">      </w:t>
      </w:r>
    </w:p>
    <w:p w14:paraId="3EAB09D2" w14:textId="77777777" w:rsidR="0026089B" w:rsidRPr="007E0E24" w:rsidRDefault="0026089B" w:rsidP="0026089B">
      <w:pPr>
        <w:ind w:left="5760"/>
        <w:jc w:val="both"/>
        <w:rPr>
          <w:b/>
          <w:lang w:val="vi-VN"/>
        </w:rPr>
      </w:pPr>
    </w:p>
    <w:p w14:paraId="42A4A271" w14:textId="77777777" w:rsidR="0026089B" w:rsidRPr="007E0E24" w:rsidRDefault="0026089B" w:rsidP="0026089B">
      <w:pPr>
        <w:tabs>
          <w:tab w:val="left" w:pos="6703"/>
        </w:tabs>
        <w:rPr>
          <w:lang w:val="vi-VN"/>
        </w:rPr>
      </w:pPr>
    </w:p>
    <w:p w14:paraId="40F8AB22" w14:textId="77777777" w:rsidR="0026089B" w:rsidRPr="009F01BD" w:rsidRDefault="0026089B" w:rsidP="0026089B">
      <w:pPr>
        <w:tabs>
          <w:tab w:val="left" w:pos="6703"/>
        </w:tabs>
        <w:rPr>
          <w:b/>
          <w:bCs/>
        </w:rPr>
      </w:pPr>
      <w:r w:rsidRPr="007E0E24">
        <w:rPr>
          <w:lang w:val="vi-VN"/>
        </w:rPr>
        <w:tab/>
      </w:r>
      <w:r w:rsidRPr="009F01BD">
        <w:rPr>
          <w:b/>
          <w:bCs/>
        </w:rPr>
        <w:t>Trần Văn Thi</w:t>
      </w:r>
    </w:p>
    <w:p w14:paraId="1ECA0847" w14:textId="77777777" w:rsidR="0026089B" w:rsidRPr="009F01BD" w:rsidRDefault="0026089B" w:rsidP="0026089B">
      <w:pPr>
        <w:tabs>
          <w:tab w:val="left" w:pos="6703"/>
        </w:tabs>
        <w:rPr>
          <w:b/>
          <w:bCs/>
        </w:rPr>
      </w:pPr>
    </w:p>
    <w:p w14:paraId="47AC45DD" w14:textId="77777777" w:rsidR="0026089B" w:rsidRPr="009F01BD" w:rsidRDefault="0026089B" w:rsidP="0026089B"/>
    <w:p w14:paraId="3701005C" w14:textId="77777777" w:rsidR="0026089B" w:rsidRPr="009F01BD" w:rsidRDefault="0026089B" w:rsidP="0026089B"/>
    <w:bookmarkEnd w:id="0"/>
    <w:p w14:paraId="3C77916E" w14:textId="77777777" w:rsidR="0026089B" w:rsidRPr="009F01BD" w:rsidRDefault="0026089B" w:rsidP="0026089B"/>
    <w:p w14:paraId="5212F1CA" w14:textId="77777777" w:rsidR="0026089B" w:rsidRPr="009F01BD" w:rsidRDefault="0026089B" w:rsidP="0026089B"/>
    <w:p w14:paraId="3BD2C181" w14:textId="77777777" w:rsidR="0026089B" w:rsidRPr="009F01BD" w:rsidRDefault="0026089B" w:rsidP="0026089B"/>
    <w:p w14:paraId="1F5633A7" w14:textId="77777777" w:rsidR="0026089B" w:rsidRDefault="0026089B" w:rsidP="0026089B"/>
    <w:p w14:paraId="49085393" w14:textId="77777777" w:rsidR="0026089B" w:rsidRDefault="0026089B" w:rsidP="0026089B"/>
    <w:p w14:paraId="5F7B1A4C" w14:textId="77777777" w:rsidR="0026089B" w:rsidRDefault="0026089B" w:rsidP="0026089B"/>
    <w:p w14:paraId="10ACC508" w14:textId="77777777" w:rsidR="0026089B" w:rsidRPr="007751AB" w:rsidRDefault="0026089B" w:rsidP="0026089B"/>
    <w:p w14:paraId="4F0F7B34" w14:textId="77777777" w:rsidR="0026089B" w:rsidRDefault="0026089B" w:rsidP="0026089B"/>
    <w:p w14:paraId="1FF655AE" w14:textId="77777777" w:rsidR="0026089B" w:rsidRDefault="0026089B" w:rsidP="0026089B"/>
    <w:p w14:paraId="4841BB3E" w14:textId="77777777" w:rsidR="0026089B" w:rsidRDefault="0026089B" w:rsidP="0026089B"/>
    <w:p w14:paraId="1CB91ADC" w14:textId="77777777" w:rsidR="0026089B" w:rsidRDefault="0026089B" w:rsidP="0026089B"/>
    <w:p w14:paraId="62C715E0" w14:textId="77777777" w:rsidR="00483482" w:rsidRDefault="00483482"/>
    <w:sectPr w:rsidR="00483482" w:rsidSect="0026089B">
      <w:pgSz w:w="12240" w:h="15840"/>
      <w:pgMar w:top="709" w:right="90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77C80"/>
    <w:multiLevelType w:val="hybridMultilevel"/>
    <w:tmpl w:val="7D128D10"/>
    <w:lvl w:ilvl="0" w:tplc="6E2879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7A2F43"/>
    <w:multiLevelType w:val="hybridMultilevel"/>
    <w:tmpl w:val="8A4C285C"/>
    <w:lvl w:ilvl="0" w:tplc="FFFFFFFF">
      <w:numFmt w:val="bullet"/>
      <w:lvlText w:val="-"/>
      <w:lvlJc w:val="left"/>
      <w:pPr>
        <w:ind w:left="1080" w:hanging="360"/>
      </w:pPr>
      <w:rPr>
        <w:rFonts w:ascii="Times New Roman" w:eastAsia="Times New Roman" w:hAnsi="Times New Roman" w:cs="Times New Roman" w:hint="default"/>
      </w:rPr>
    </w:lvl>
    <w:lvl w:ilvl="1" w:tplc="6E28791A">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D5560A3"/>
    <w:multiLevelType w:val="hybridMultilevel"/>
    <w:tmpl w:val="C22CA86E"/>
    <w:lvl w:ilvl="0" w:tplc="100CFA7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6CC7ADC"/>
    <w:multiLevelType w:val="hybridMultilevel"/>
    <w:tmpl w:val="2A48572E"/>
    <w:lvl w:ilvl="0" w:tplc="3354828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4C4A3F"/>
    <w:multiLevelType w:val="hybridMultilevel"/>
    <w:tmpl w:val="08A28174"/>
    <w:lvl w:ilvl="0" w:tplc="B0E82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40345"/>
    <w:multiLevelType w:val="hybridMultilevel"/>
    <w:tmpl w:val="7A9AECFC"/>
    <w:lvl w:ilvl="0" w:tplc="E7847A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535448">
    <w:abstractNumId w:val="0"/>
  </w:num>
  <w:num w:numId="2" w16cid:durableId="1957758203">
    <w:abstractNumId w:val="1"/>
  </w:num>
  <w:num w:numId="3" w16cid:durableId="1790010788">
    <w:abstractNumId w:val="3"/>
  </w:num>
  <w:num w:numId="4" w16cid:durableId="843206621">
    <w:abstractNumId w:val="2"/>
  </w:num>
  <w:num w:numId="5" w16cid:durableId="2063483656">
    <w:abstractNumId w:val="4"/>
  </w:num>
  <w:num w:numId="6" w16cid:durableId="956790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B"/>
    <w:rsid w:val="00016C6C"/>
    <w:rsid w:val="000B3DA0"/>
    <w:rsid w:val="00123F81"/>
    <w:rsid w:val="001F43E7"/>
    <w:rsid w:val="002343DA"/>
    <w:rsid w:val="002401D9"/>
    <w:rsid w:val="0026089B"/>
    <w:rsid w:val="002770CC"/>
    <w:rsid w:val="002E5794"/>
    <w:rsid w:val="003F7721"/>
    <w:rsid w:val="0041244D"/>
    <w:rsid w:val="00483482"/>
    <w:rsid w:val="004B1852"/>
    <w:rsid w:val="005555A6"/>
    <w:rsid w:val="00676A99"/>
    <w:rsid w:val="00711418"/>
    <w:rsid w:val="00773C2D"/>
    <w:rsid w:val="00783540"/>
    <w:rsid w:val="007C616C"/>
    <w:rsid w:val="00943550"/>
    <w:rsid w:val="00A54C72"/>
    <w:rsid w:val="00B307C8"/>
    <w:rsid w:val="00B754F8"/>
    <w:rsid w:val="00B828FD"/>
    <w:rsid w:val="00C31D32"/>
    <w:rsid w:val="00D316B1"/>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BE7"/>
  <w15:chartTrackingRefBased/>
  <w15:docId w15:val="{C42800CB-DAA1-44A6-8F17-770EC71E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9B"/>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260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89B"/>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260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8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8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8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8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89B"/>
    <w:rPr>
      <w:rFonts w:eastAsiaTheme="majorEastAsia" w:cstheme="majorBidi"/>
      <w:color w:val="272727" w:themeColor="text1" w:themeTint="D8"/>
    </w:rPr>
  </w:style>
  <w:style w:type="paragraph" w:styleId="Title">
    <w:name w:val="Title"/>
    <w:basedOn w:val="Normal"/>
    <w:next w:val="Normal"/>
    <w:link w:val="TitleChar"/>
    <w:uiPriority w:val="10"/>
    <w:qFormat/>
    <w:rsid w:val="002608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89B"/>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260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89B"/>
    <w:pPr>
      <w:spacing w:before="160"/>
      <w:jc w:val="center"/>
    </w:pPr>
    <w:rPr>
      <w:i/>
      <w:iCs/>
      <w:color w:val="404040" w:themeColor="text1" w:themeTint="BF"/>
    </w:rPr>
  </w:style>
  <w:style w:type="character" w:customStyle="1" w:styleId="QuoteChar">
    <w:name w:val="Quote Char"/>
    <w:basedOn w:val="DefaultParagraphFont"/>
    <w:link w:val="Quote"/>
    <w:uiPriority w:val="29"/>
    <w:rsid w:val="0026089B"/>
    <w:rPr>
      <w:i/>
      <w:iCs/>
      <w:color w:val="404040" w:themeColor="text1" w:themeTint="BF"/>
    </w:rPr>
  </w:style>
  <w:style w:type="paragraph" w:styleId="ListParagraph">
    <w:name w:val="List Paragraph"/>
    <w:basedOn w:val="Normal"/>
    <w:uiPriority w:val="34"/>
    <w:qFormat/>
    <w:rsid w:val="0026089B"/>
    <w:pPr>
      <w:ind w:left="720"/>
      <w:contextualSpacing/>
    </w:pPr>
  </w:style>
  <w:style w:type="character" w:styleId="IntenseEmphasis">
    <w:name w:val="Intense Emphasis"/>
    <w:basedOn w:val="DefaultParagraphFont"/>
    <w:uiPriority w:val="21"/>
    <w:qFormat/>
    <w:rsid w:val="0026089B"/>
    <w:rPr>
      <w:i/>
      <w:iCs/>
      <w:color w:val="0F4761" w:themeColor="accent1" w:themeShade="BF"/>
    </w:rPr>
  </w:style>
  <w:style w:type="paragraph" w:styleId="IntenseQuote">
    <w:name w:val="Intense Quote"/>
    <w:basedOn w:val="Normal"/>
    <w:next w:val="Normal"/>
    <w:link w:val="IntenseQuoteChar"/>
    <w:uiPriority w:val="30"/>
    <w:qFormat/>
    <w:rsid w:val="00260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89B"/>
    <w:rPr>
      <w:i/>
      <w:iCs/>
      <w:color w:val="0F4761" w:themeColor="accent1" w:themeShade="BF"/>
    </w:rPr>
  </w:style>
  <w:style w:type="character" w:styleId="IntenseReference">
    <w:name w:val="Intense Reference"/>
    <w:basedOn w:val="DefaultParagraphFont"/>
    <w:uiPriority w:val="32"/>
    <w:qFormat/>
    <w:rsid w:val="00260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4</cp:revision>
  <dcterms:created xsi:type="dcterms:W3CDTF">2025-10-20T03:21:00Z</dcterms:created>
  <dcterms:modified xsi:type="dcterms:W3CDTF">2025-10-20T05:00:00Z</dcterms:modified>
</cp:coreProperties>
</file>