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25DCB" w14:textId="6639244C" w:rsidR="00802407" w:rsidRPr="00802407" w:rsidRDefault="00802407" w:rsidP="00802407">
      <w:pPr>
        <w:jc w:val="center"/>
        <w:rPr>
          <w:rFonts w:ascii="Times New Roman" w:hAnsi="Times New Roman" w:cs="Times New Roman"/>
          <w:b/>
          <w:bCs/>
          <w:sz w:val="28"/>
          <w:szCs w:val="28"/>
        </w:rPr>
      </w:pPr>
      <w:r w:rsidRPr="00802407">
        <w:rPr>
          <w:rFonts w:ascii="Times New Roman" w:hAnsi="Times New Roman" w:cs="Times New Roman"/>
          <w:b/>
          <w:bCs/>
          <w:sz w:val="28"/>
          <w:szCs w:val="28"/>
        </w:rPr>
        <w:t xml:space="preserve">TỔNG HỢP TOÀN BỘ DIỄN BIẾN &amp; CÁC CĂN CỨ PHÁP LÝ </w:t>
      </w:r>
      <w:r w:rsidRPr="00F25880">
        <w:rPr>
          <w:rFonts w:ascii="Times New Roman" w:hAnsi="Times New Roman" w:cs="Times New Roman"/>
          <w:b/>
          <w:bCs/>
          <w:sz w:val="28"/>
          <w:szCs w:val="28"/>
        </w:rPr>
        <w:t>BẢO VỆ</w:t>
      </w:r>
    </w:p>
    <w:p w14:paraId="7F54ED8A" w14:textId="3F4B0EF4" w:rsidR="00802407" w:rsidRPr="00802407" w:rsidRDefault="00802407" w:rsidP="00802407">
      <w:pPr>
        <w:rPr>
          <w:rFonts w:ascii="Times New Roman" w:hAnsi="Times New Roman" w:cs="Times New Roman"/>
          <w:sz w:val="28"/>
          <w:szCs w:val="28"/>
        </w:rPr>
      </w:pPr>
      <w:r w:rsidRPr="00802407">
        <w:rPr>
          <w:rFonts w:ascii="Times New Roman" w:hAnsi="Times New Roman" w:cs="Times New Roman"/>
          <w:sz w:val="28"/>
          <w:szCs w:val="28"/>
        </w:rPr>
        <w:t xml:space="preserve">Dưới đây là bản tổng hợp tất cả các sự kiện quan trọng, các điều luật bảo vệ </w:t>
      </w:r>
      <w:r w:rsidRPr="00F25880">
        <w:rPr>
          <w:rFonts w:ascii="Times New Roman" w:hAnsi="Times New Roman" w:cs="Times New Roman"/>
          <w:sz w:val="28"/>
          <w:szCs w:val="28"/>
        </w:rPr>
        <w:t>tôi</w:t>
      </w:r>
      <w:r w:rsidRPr="00802407">
        <w:rPr>
          <w:rFonts w:ascii="Times New Roman" w:hAnsi="Times New Roman" w:cs="Times New Roman"/>
          <w:sz w:val="28"/>
          <w:szCs w:val="28"/>
        </w:rPr>
        <w:t>, đặc biệt là quy định về bảo vệ người khuyết tật và xử lý hành vi lăng mạ, kích động</w:t>
      </w:r>
      <w:r w:rsidRPr="00F25880">
        <w:rPr>
          <w:rFonts w:ascii="Times New Roman" w:hAnsi="Times New Roman" w:cs="Times New Roman"/>
          <w:sz w:val="28"/>
          <w:szCs w:val="28"/>
        </w:rPr>
        <w:t>, và sự chèn ép của gia đình ông Trần Nhơn</w:t>
      </w:r>
    </w:p>
    <w:p w14:paraId="7829BB32" w14:textId="61717FDB" w:rsidR="00802407" w:rsidRPr="00802407" w:rsidRDefault="00802407" w:rsidP="00802407">
      <w:pPr>
        <w:rPr>
          <w:rFonts w:ascii="Times New Roman" w:hAnsi="Times New Roman" w:cs="Times New Roman"/>
        </w:rPr>
      </w:pPr>
    </w:p>
    <w:p w14:paraId="73FF54F0" w14:textId="5F41D179" w:rsidR="00802407" w:rsidRPr="00802407" w:rsidRDefault="00802407" w:rsidP="00802407">
      <w:pPr>
        <w:rPr>
          <w:rFonts w:ascii="Times New Roman" w:hAnsi="Times New Roman" w:cs="Times New Roman"/>
          <w:b/>
          <w:bCs/>
        </w:rPr>
      </w:pPr>
      <w:r w:rsidRPr="00802407">
        <w:rPr>
          <w:rFonts w:ascii="Times New Roman" w:hAnsi="Times New Roman" w:cs="Times New Roman"/>
          <w:b/>
          <w:bCs/>
        </w:rPr>
        <w:t xml:space="preserve">1. </w:t>
      </w:r>
      <w:r w:rsidRPr="00F25880">
        <w:rPr>
          <w:rFonts w:ascii="Times New Roman" w:hAnsi="Times New Roman" w:cs="Times New Roman"/>
          <w:b/>
          <w:bCs/>
        </w:rPr>
        <w:t>CÁC</w:t>
      </w:r>
      <w:r w:rsidRPr="00802407">
        <w:rPr>
          <w:rFonts w:ascii="Times New Roman" w:hAnsi="Times New Roman" w:cs="Times New Roman"/>
          <w:b/>
          <w:bCs/>
        </w:rPr>
        <w:t xml:space="preserve"> VỤ VIỆC ĐÃ XẢY RA &amp; CHÍNH QUYỀN KHÔNG GIẢI QUYẾT DỨT ĐIỂM</w:t>
      </w:r>
    </w:p>
    <w:p w14:paraId="256A6B0F" w14:textId="5E3E09ED" w:rsidR="00802407" w:rsidRPr="00F25880"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Vụ nhà máy nước đá (2020 - 2023)</w:t>
      </w:r>
      <w:r w:rsidRPr="00802407">
        <w:rPr>
          <w:rFonts w:ascii="Times New Roman" w:hAnsi="Times New Roman" w:cs="Times New Roman"/>
          <w:b/>
          <w:bCs/>
        </w:rPr>
        <w:br/>
      </w:r>
      <w:r w:rsidRPr="00802407">
        <w:rPr>
          <w:rFonts w:ascii="Segoe UI Emoji" w:hAnsi="Segoe UI Emoji" w:cs="Segoe UI Emoji"/>
          <w:b/>
          <w:bCs/>
        </w:rPr>
        <w:t>✅</w:t>
      </w:r>
      <w:r w:rsidRPr="00802407">
        <w:rPr>
          <w:rFonts w:ascii="Times New Roman" w:hAnsi="Times New Roman" w:cs="Times New Roman"/>
        </w:rPr>
        <w:t xml:space="preserve">Gây ô nhiễm tiếng ồn, xả thải trái phép, rung chấn làm nứt nhà </w:t>
      </w:r>
      <w:r w:rsidRPr="00F25880">
        <w:rPr>
          <w:rFonts w:ascii="Times New Roman" w:hAnsi="Times New Roman" w:cs="Times New Roman"/>
        </w:rPr>
        <w:t>tôi</w:t>
      </w:r>
      <w:r w:rsidRPr="00802407">
        <w:rPr>
          <w:rFonts w:ascii="Times New Roman" w:hAnsi="Times New Roman" w:cs="Times New Roman"/>
        </w:rPr>
        <w:t>.</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w:t>
      </w:r>
      <w:r w:rsidRPr="00F25880">
        <w:rPr>
          <w:rFonts w:ascii="Times New Roman" w:hAnsi="Times New Roman" w:cs="Times New Roman"/>
        </w:rPr>
        <w:t>Tôi đã</w:t>
      </w:r>
      <w:r w:rsidRPr="00802407">
        <w:rPr>
          <w:rFonts w:ascii="Times New Roman" w:hAnsi="Times New Roman" w:cs="Times New Roman"/>
        </w:rPr>
        <w:t xml:space="preserve"> khiếu nại hợp pháp lên UBND thị xã &amp; tỉnh ủy nhưng phải mất nhiều năm mới được giải quyết.</w:t>
      </w:r>
    </w:p>
    <w:p w14:paraId="0E379901" w14:textId="41C4D98D" w:rsidR="00802407" w:rsidRPr="00802407" w:rsidRDefault="00802407" w:rsidP="00802407">
      <w:pPr>
        <w:rPr>
          <w:rFonts w:ascii="Times New Roman" w:hAnsi="Times New Roman" w:cs="Times New Roman"/>
        </w:rPr>
      </w:pPr>
      <w:r w:rsidRPr="00F25880">
        <w:rPr>
          <w:rFonts w:ascii="Times New Roman" w:hAnsi="Times New Roman" w:cs="Times New Roman"/>
        </w:rPr>
        <w:t>Đồng thời vì sự ganh ghét thù địch đố kị, khinh bỉ người tàn tật gia đình ông có nhiều hành động, lời nói nhục mạ, phá rối gia đình tôi trong suốt những năm qua</w:t>
      </w:r>
    </w:p>
    <w:p w14:paraId="7E99D944" w14:textId="710CE3CC"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Vụ trộm thùng rác (2022)</w:t>
      </w:r>
      <w:r w:rsidRPr="00802407">
        <w:rPr>
          <w:rFonts w:ascii="Times New Roman" w:hAnsi="Times New Roman" w:cs="Times New Roman"/>
          <w:b/>
          <w:bCs/>
        </w:rPr>
        <w:br/>
      </w:r>
      <w:r w:rsidRPr="00802407">
        <w:rPr>
          <w:rFonts w:ascii="Segoe UI Emoji" w:hAnsi="Segoe UI Emoji" w:cs="Segoe UI Emoji"/>
        </w:rPr>
        <w:t>✅</w:t>
      </w:r>
      <w:r w:rsidRPr="00802407">
        <w:rPr>
          <w:rFonts w:ascii="Times New Roman" w:hAnsi="Times New Roman" w:cs="Times New Roman"/>
        </w:rPr>
        <w:t xml:space="preserve"> Vợ ông Trần Văn Nhơn trộm thùng rác của </w:t>
      </w:r>
      <w:r w:rsidRPr="00F25880">
        <w:rPr>
          <w:rFonts w:ascii="Times New Roman" w:hAnsi="Times New Roman" w:cs="Times New Roman"/>
        </w:rPr>
        <w:t>tôi</w:t>
      </w:r>
      <w:r w:rsidRPr="00802407">
        <w:rPr>
          <w:rFonts w:ascii="Times New Roman" w:hAnsi="Times New Roman" w:cs="Times New Roman"/>
        </w:rPr>
        <w:t>.</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w:t>
      </w:r>
      <w:r w:rsidRPr="00F25880">
        <w:rPr>
          <w:rFonts w:ascii="Times New Roman" w:hAnsi="Times New Roman" w:cs="Times New Roman"/>
        </w:rPr>
        <w:t>Tôi</w:t>
      </w:r>
      <w:r w:rsidRPr="00802407">
        <w:rPr>
          <w:rFonts w:ascii="Times New Roman" w:hAnsi="Times New Roman" w:cs="Times New Roman"/>
        </w:rPr>
        <w:t xml:space="preserve"> có camera ghi lại, gửi công an nhưng họ không xử lý.</w:t>
      </w:r>
    </w:p>
    <w:p w14:paraId="4D7A7B21" w14:textId="77777777" w:rsidR="00F25880" w:rsidRPr="00F25880" w:rsidRDefault="00802407" w:rsidP="00F25880">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w:t>
      </w:r>
      <w:r w:rsidRPr="00F25880">
        <w:rPr>
          <w:rFonts w:ascii="Times New Roman" w:hAnsi="Times New Roman" w:cs="Times New Roman"/>
          <w:b/>
          <w:bCs/>
        </w:rPr>
        <w:t>Gia đình ông Trần Văn Nhơn cùng một nhóm người và người thợ lạ mặt đến đập bức tường</w:t>
      </w:r>
      <w:r w:rsidRPr="00802407">
        <w:rPr>
          <w:rFonts w:ascii="Times New Roman" w:hAnsi="Times New Roman" w:cs="Times New Roman"/>
          <w:b/>
          <w:bCs/>
        </w:rPr>
        <w:t>(2024)</w:t>
      </w:r>
      <w:r w:rsidRPr="00802407">
        <w:rPr>
          <w:rFonts w:ascii="Times New Roman" w:hAnsi="Times New Roman" w:cs="Times New Roman"/>
          <w:b/>
          <w:bCs/>
        </w:rPr>
        <w:br/>
      </w:r>
      <w:r w:rsidR="00F25880" w:rsidRPr="00F25880">
        <w:rPr>
          <w:rFonts w:ascii="Segoe UI Emoji" w:hAnsi="Segoe UI Emoji" w:cs="Segoe UI Emoji"/>
          <w:b/>
          <w:bCs/>
        </w:rPr>
        <w:t>📌</w:t>
      </w:r>
      <w:r w:rsidR="00F25880" w:rsidRPr="00F25880">
        <w:rPr>
          <w:rFonts w:ascii="Times New Roman" w:hAnsi="Times New Roman" w:cs="Times New Roman"/>
          <w:b/>
          <w:bCs/>
        </w:rPr>
        <w:t xml:space="preserve"> Diễn biến vụ việc:</w:t>
      </w:r>
    </w:p>
    <w:p w14:paraId="6ED28E88" w14:textId="4C0A8A0E" w:rsidR="00F25880" w:rsidRPr="00F25880" w:rsidRDefault="00F25880" w:rsidP="00F25880">
      <w:pPr>
        <w:rPr>
          <w:rFonts w:ascii="Times New Roman" w:hAnsi="Times New Roman" w:cs="Times New Roman"/>
        </w:rPr>
      </w:pPr>
      <w:r w:rsidRPr="00F25880">
        <w:rPr>
          <w:rFonts w:ascii="Segoe UI Emoji" w:hAnsi="Segoe UI Emoji" w:cs="Segoe UI Emoji"/>
        </w:rPr>
        <w:t>✅</w:t>
      </w:r>
      <w:r w:rsidRPr="00F25880">
        <w:rPr>
          <w:rFonts w:ascii="Times New Roman" w:hAnsi="Times New Roman" w:cs="Times New Roman"/>
        </w:rPr>
        <w:t xml:space="preserve"> Gia đình ông Trần Văn Nhơn cùng một nhóm thợ lạ mặt</w:t>
      </w:r>
      <w:r w:rsidRPr="00F25880">
        <w:rPr>
          <w:rFonts w:ascii="Times New Roman" w:hAnsi="Times New Roman" w:cs="Times New Roman"/>
        </w:rPr>
        <w:t xml:space="preserve"> tổ chức</w:t>
      </w:r>
      <w:r w:rsidRPr="00F25880">
        <w:rPr>
          <w:rFonts w:ascii="Times New Roman" w:hAnsi="Times New Roman" w:cs="Times New Roman"/>
        </w:rPr>
        <w:t xml:space="preserve"> đến đập bức tường nhà </w:t>
      </w:r>
      <w:r w:rsidRPr="00F25880">
        <w:rPr>
          <w:rFonts w:ascii="Times New Roman" w:hAnsi="Times New Roman" w:cs="Times New Roman"/>
        </w:rPr>
        <w:t>tôi</w:t>
      </w:r>
      <w:r w:rsidRPr="00F25880">
        <w:rPr>
          <w:rFonts w:ascii="Times New Roman" w:hAnsi="Times New Roman" w:cs="Times New Roman"/>
        </w:rPr>
        <w:t xml:space="preserve"> mà không có bất kỳ quyết định hợp pháp nào.</w:t>
      </w:r>
    </w:p>
    <w:p w14:paraId="1EB2E6AD" w14:textId="77777777" w:rsidR="00F25880" w:rsidRPr="00F25880" w:rsidRDefault="00F25880" w:rsidP="00F25880">
      <w:pPr>
        <w:rPr>
          <w:rFonts w:ascii="Times New Roman" w:hAnsi="Times New Roman" w:cs="Times New Roman"/>
        </w:rPr>
      </w:pPr>
      <w:r w:rsidRPr="00F25880">
        <w:rPr>
          <w:rFonts w:ascii="Segoe UI Emoji" w:hAnsi="Segoe UI Emoji" w:cs="Segoe UI Emoji"/>
        </w:rPr>
        <w:t>✅</w:t>
      </w:r>
      <w:r w:rsidRPr="00F25880">
        <w:rPr>
          <w:rFonts w:ascii="Times New Roman" w:hAnsi="Times New Roman" w:cs="Times New Roman"/>
        </w:rPr>
        <w:t xml:space="preserve"> Bà Văn Thị Hướng – Bí thư Chi bộ thôn, Trưởng khu phố phường Hòa Hiệp Trung – chỉ đạo phá tường nhà bạn mà không có sự chấp thuận của chính quyền hoặc thông báo trước.</w:t>
      </w:r>
    </w:p>
    <w:p w14:paraId="1950DE2B" w14:textId="622C04AD" w:rsidR="00F25880" w:rsidRPr="00F25880" w:rsidRDefault="00F25880" w:rsidP="00F25880">
      <w:pPr>
        <w:rPr>
          <w:rFonts w:ascii="Times New Roman" w:hAnsi="Times New Roman" w:cs="Times New Roman"/>
        </w:rPr>
      </w:pPr>
      <w:r w:rsidRPr="00F25880">
        <w:rPr>
          <w:rFonts w:ascii="Segoe UI Emoji" w:hAnsi="Segoe UI Emoji" w:cs="Segoe UI Emoji"/>
        </w:rPr>
        <w:t>✅</w:t>
      </w:r>
      <w:r w:rsidRPr="00F25880">
        <w:rPr>
          <w:rFonts w:ascii="Times New Roman" w:hAnsi="Times New Roman" w:cs="Times New Roman"/>
        </w:rPr>
        <w:t xml:space="preserve"> Vị trí bị </w:t>
      </w:r>
      <w:r w:rsidRPr="00F25880">
        <w:rPr>
          <w:rFonts w:ascii="Times New Roman" w:hAnsi="Times New Roman" w:cs="Times New Roman"/>
        </w:rPr>
        <w:t>phá bức tường ngay</w:t>
      </w:r>
      <w:r w:rsidRPr="00F25880">
        <w:rPr>
          <w:rFonts w:ascii="Times New Roman" w:hAnsi="Times New Roman" w:cs="Times New Roman"/>
        </w:rPr>
        <w:t xml:space="preserve"> hai khung cửa sổ bằng kính của bạn, ngay phía dưới là khu vực bếp ăn.</w:t>
      </w:r>
    </w:p>
    <w:p w14:paraId="6A26C64D" w14:textId="77777777" w:rsidR="00F25880" w:rsidRPr="00F25880" w:rsidRDefault="00F25880" w:rsidP="00F25880">
      <w:pPr>
        <w:rPr>
          <w:rFonts w:ascii="Times New Roman" w:hAnsi="Times New Roman" w:cs="Times New Roman"/>
          <w:b/>
          <w:bCs/>
        </w:rPr>
      </w:pPr>
      <w:r w:rsidRPr="00F25880">
        <w:rPr>
          <w:rFonts w:ascii="Segoe UI Emoji" w:hAnsi="Segoe UI Emoji" w:cs="Segoe UI Emoji"/>
        </w:rPr>
        <w:t>✅</w:t>
      </w:r>
      <w:r w:rsidRPr="00F25880">
        <w:rPr>
          <w:rFonts w:ascii="Times New Roman" w:hAnsi="Times New Roman" w:cs="Times New Roman"/>
        </w:rPr>
        <w:t xml:space="preserve"> </w:t>
      </w:r>
      <w:r w:rsidRPr="00F25880">
        <w:rPr>
          <w:rFonts w:ascii="Times New Roman" w:hAnsi="Times New Roman" w:cs="Times New Roman"/>
        </w:rPr>
        <w:t>Tôi</w:t>
      </w:r>
      <w:r w:rsidRPr="00F25880">
        <w:rPr>
          <w:rFonts w:ascii="Times New Roman" w:hAnsi="Times New Roman" w:cs="Times New Roman"/>
        </w:rPr>
        <w:t xml:space="preserve"> đã phát hiện và ngăn chặn kịp thời, tránh được hậu quả nghiêm trọng.</w:t>
      </w:r>
      <w:r w:rsidRPr="00F25880">
        <w:rPr>
          <w:rFonts w:ascii="Times New Roman" w:hAnsi="Times New Roman" w:cs="Times New Roman"/>
        </w:rPr>
        <w:br/>
      </w:r>
      <w:r w:rsidRPr="00F25880">
        <w:rPr>
          <w:rFonts w:ascii="Times New Roman" w:hAnsi="Times New Roman" w:cs="Times New Roman"/>
          <w:b/>
          <w:bCs/>
        </w:rPr>
        <w:t>HẬU QUẢ NẾU KHÔNG NGĂN CHẶN KỊP THỜI</w:t>
      </w:r>
    </w:p>
    <w:p w14:paraId="0FE126B6" w14:textId="17169DEC" w:rsidR="00F25880" w:rsidRPr="00F25880" w:rsidRDefault="00F25880" w:rsidP="00F25880">
      <w:pPr>
        <w:rPr>
          <w:rFonts w:ascii="Times New Roman" w:hAnsi="Times New Roman" w:cs="Times New Roman"/>
        </w:rPr>
      </w:pPr>
      <w:r w:rsidRPr="00F25880">
        <w:rPr>
          <w:rFonts w:ascii="Segoe UI Emoji" w:hAnsi="Segoe UI Emoji" w:cs="Segoe UI Emoji"/>
          <w:b/>
          <w:bCs/>
        </w:rPr>
        <w:t>📌</w:t>
      </w:r>
      <w:r w:rsidRPr="00F25880">
        <w:rPr>
          <w:rFonts w:ascii="Times New Roman" w:hAnsi="Times New Roman" w:cs="Times New Roman"/>
        </w:rPr>
        <w:t xml:space="preserve"> </w:t>
      </w:r>
      <w:r w:rsidRPr="00F25880">
        <w:rPr>
          <w:rFonts w:ascii="Times New Roman" w:hAnsi="Times New Roman" w:cs="Times New Roman"/>
          <w:b/>
          <w:bCs/>
        </w:rPr>
        <w:t>1. Hư hại nghiêm trọng đến tài sản của bạn</w:t>
      </w:r>
      <w:r w:rsidRPr="00F25880">
        <w:rPr>
          <w:rFonts w:ascii="Times New Roman" w:hAnsi="Times New Roman" w:cs="Times New Roman"/>
        </w:rPr>
        <w:br/>
      </w:r>
      <w:r w:rsidRPr="00F25880">
        <w:rPr>
          <w:rFonts w:ascii="Segoe UI Emoji" w:hAnsi="Segoe UI Emoji" w:cs="Segoe UI Emoji"/>
        </w:rPr>
        <w:t>✔️</w:t>
      </w:r>
      <w:r w:rsidRPr="00F25880">
        <w:rPr>
          <w:rFonts w:ascii="Times New Roman" w:hAnsi="Times New Roman" w:cs="Times New Roman"/>
        </w:rPr>
        <w:t xml:space="preserve"> Hai khung cửa sổ kính bị phá vỡ gây thiệt hại trực tiếp đến kết cấu nhà.</w:t>
      </w:r>
    </w:p>
    <w:p w14:paraId="4B96DC7F" w14:textId="77777777" w:rsidR="00F25880" w:rsidRPr="00F25880" w:rsidRDefault="00F25880" w:rsidP="00F25880">
      <w:pPr>
        <w:rPr>
          <w:rFonts w:ascii="Times New Roman" w:hAnsi="Times New Roman" w:cs="Times New Roman"/>
        </w:rPr>
      </w:pPr>
      <w:r w:rsidRPr="00F25880">
        <w:rPr>
          <w:rFonts w:ascii="Segoe UI Emoji" w:hAnsi="Segoe UI Emoji" w:cs="Segoe UI Emoji"/>
        </w:rPr>
        <w:t>📌</w:t>
      </w:r>
      <w:r w:rsidRPr="00F25880">
        <w:rPr>
          <w:rFonts w:ascii="Times New Roman" w:hAnsi="Times New Roman" w:cs="Times New Roman"/>
        </w:rPr>
        <w:t xml:space="preserve"> </w:t>
      </w:r>
      <w:r w:rsidRPr="00F25880">
        <w:rPr>
          <w:rFonts w:ascii="Times New Roman" w:hAnsi="Times New Roman" w:cs="Times New Roman"/>
          <w:b/>
          <w:bCs/>
        </w:rPr>
        <w:t>2. Ảnh hưởng trực tiếp đến an toàn khu vực bếp ăn</w:t>
      </w:r>
      <w:r w:rsidRPr="00F25880">
        <w:rPr>
          <w:rFonts w:ascii="Times New Roman" w:hAnsi="Times New Roman" w:cs="Times New Roman"/>
          <w:b/>
          <w:bCs/>
        </w:rPr>
        <w:br/>
      </w:r>
      <w:r w:rsidRPr="00F25880">
        <w:rPr>
          <w:rFonts w:ascii="Segoe UI Emoji" w:hAnsi="Segoe UI Emoji" w:cs="Segoe UI Emoji"/>
        </w:rPr>
        <w:t>✔️</w:t>
      </w:r>
      <w:r w:rsidRPr="00F25880">
        <w:rPr>
          <w:rFonts w:ascii="Times New Roman" w:hAnsi="Times New Roman" w:cs="Times New Roman"/>
        </w:rPr>
        <w:t xml:space="preserve"> Kính vỡ và mảnh tường rơi xuống khu vực bếp, dễ gây tai nạn, đặc biệt là:</w:t>
      </w:r>
    </w:p>
    <w:p w14:paraId="7595DFCE" w14:textId="77777777" w:rsidR="00F25880" w:rsidRPr="00F25880" w:rsidRDefault="00F25880" w:rsidP="00F25880">
      <w:pPr>
        <w:numPr>
          <w:ilvl w:val="0"/>
          <w:numId w:val="16"/>
        </w:numPr>
        <w:rPr>
          <w:rFonts w:ascii="Times New Roman" w:hAnsi="Times New Roman" w:cs="Times New Roman"/>
        </w:rPr>
      </w:pPr>
      <w:r w:rsidRPr="00F25880">
        <w:rPr>
          <w:rFonts w:ascii="Times New Roman" w:hAnsi="Times New Roman" w:cs="Times New Roman"/>
        </w:rPr>
        <w:lastRenderedPageBreak/>
        <w:t>Người trong nhà có thể bị thương do kính và gạch rơi.</w:t>
      </w:r>
    </w:p>
    <w:p w14:paraId="11B7E2B7" w14:textId="77777777" w:rsidR="00F25880" w:rsidRPr="00F25880" w:rsidRDefault="00F25880" w:rsidP="00F25880">
      <w:pPr>
        <w:numPr>
          <w:ilvl w:val="0"/>
          <w:numId w:val="16"/>
        </w:numPr>
        <w:rPr>
          <w:rFonts w:ascii="Times New Roman" w:hAnsi="Times New Roman" w:cs="Times New Roman"/>
        </w:rPr>
      </w:pPr>
      <w:r w:rsidRPr="00F25880">
        <w:rPr>
          <w:rFonts w:ascii="Times New Roman" w:hAnsi="Times New Roman" w:cs="Times New Roman"/>
        </w:rPr>
        <w:t>Nếu đang nấu ăn, nguy cơ cháy nổ có thể xảy ra do vật liệu rơi vào bếp gas hoặc thiết bị điện.</w:t>
      </w:r>
    </w:p>
    <w:p w14:paraId="56814A24" w14:textId="77777777" w:rsidR="00F25880" w:rsidRPr="00F25880" w:rsidRDefault="00F25880" w:rsidP="00F25880">
      <w:pPr>
        <w:numPr>
          <w:ilvl w:val="0"/>
          <w:numId w:val="16"/>
        </w:numPr>
        <w:rPr>
          <w:rFonts w:ascii="Times New Roman" w:hAnsi="Times New Roman" w:cs="Times New Roman"/>
        </w:rPr>
      </w:pPr>
      <w:r w:rsidRPr="00F25880">
        <w:rPr>
          <w:rFonts w:ascii="Times New Roman" w:hAnsi="Times New Roman" w:cs="Times New Roman"/>
        </w:rPr>
        <w:t>Thực phẩm bị ảnh hưởng bởi bụi, mảnh vỡ bê tông, không đảm bảo vệ sinh.</w:t>
      </w:r>
    </w:p>
    <w:p w14:paraId="390621BE" w14:textId="492BA9B7" w:rsidR="00F25880" w:rsidRPr="00F25880" w:rsidRDefault="00F25880" w:rsidP="00F25880">
      <w:pPr>
        <w:rPr>
          <w:rFonts w:ascii="Times New Roman" w:hAnsi="Times New Roman" w:cs="Times New Roman"/>
        </w:rPr>
      </w:pPr>
      <w:r w:rsidRPr="00F25880">
        <w:rPr>
          <w:rFonts w:ascii="Segoe UI Emoji" w:hAnsi="Segoe UI Emoji" w:cs="Segoe UI Emoji"/>
        </w:rPr>
        <w:t>📌</w:t>
      </w:r>
      <w:r w:rsidRPr="00F25880">
        <w:rPr>
          <w:rFonts w:ascii="Times New Roman" w:hAnsi="Times New Roman" w:cs="Times New Roman"/>
        </w:rPr>
        <w:t xml:space="preserve"> </w:t>
      </w:r>
      <w:r w:rsidRPr="00F25880">
        <w:rPr>
          <w:rFonts w:ascii="Times New Roman" w:hAnsi="Times New Roman" w:cs="Times New Roman"/>
          <w:b/>
          <w:bCs/>
        </w:rPr>
        <w:t>3. Nguy hiểm đến tính mạng người trong nhà</w:t>
      </w:r>
      <w:r w:rsidRPr="00F25880">
        <w:rPr>
          <w:rFonts w:ascii="Times New Roman" w:hAnsi="Times New Roman" w:cs="Times New Roman"/>
        </w:rPr>
        <w:br/>
      </w:r>
      <w:r w:rsidRPr="00F25880">
        <w:rPr>
          <w:rFonts w:ascii="Segoe UI Emoji" w:hAnsi="Segoe UI Emoji" w:cs="Segoe UI Emoji"/>
        </w:rPr>
        <w:t>✔️</w:t>
      </w:r>
      <w:r w:rsidRPr="00F25880">
        <w:rPr>
          <w:rFonts w:ascii="Times New Roman" w:hAnsi="Times New Roman" w:cs="Times New Roman"/>
        </w:rPr>
        <w:t xml:space="preserve"> Nếu gia đình bạn hoặc trẻ nhỏ có mặt gần khu vực bếp khi vụ phá tường xảy ra, có thể bị thương tích nghiêm trọng.</w:t>
      </w:r>
      <w:r w:rsidRPr="00F25880">
        <w:rPr>
          <w:rFonts w:ascii="Times New Roman" w:hAnsi="Times New Roman" w:cs="Times New Roman"/>
        </w:rPr>
        <w:br/>
      </w:r>
      <w:r w:rsidRPr="00F25880">
        <w:rPr>
          <w:rFonts w:ascii="Segoe UI Emoji" w:hAnsi="Segoe UI Emoji" w:cs="Segoe UI Emoji"/>
        </w:rPr>
        <w:t>✔️</w:t>
      </w:r>
      <w:r w:rsidRPr="00F25880">
        <w:rPr>
          <w:rFonts w:ascii="Times New Roman" w:hAnsi="Times New Roman" w:cs="Times New Roman"/>
        </w:rPr>
        <w:t xml:space="preserve"> </w:t>
      </w:r>
      <w:r>
        <w:rPr>
          <w:rFonts w:ascii="Times New Roman" w:hAnsi="Times New Roman" w:cs="Times New Roman"/>
        </w:rPr>
        <w:t>Tôi</w:t>
      </w:r>
      <w:r w:rsidRPr="00F25880">
        <w:rPr>
          <w:rFonts w:ascii="Times New Roman" w:hAnsi="Times New Roman" w:cs="Times New Roman"/>
        </w:rPr>
        <w:t xml:space="preserve"> là người khuyết tật vận động nặng, nên nếu tường bị sập, bạn khó có thể kịp thoát thân, nguy hiểm đến tính mạng.</w:t>
      </w:r>
    </w:p>
    <w:p w14:paraId="3B49479F" w14:textId="77777777" w:rsidR="00F25880" w:rsidRPr="00F25880" w:rsidRDefault="00F25880" w:rsidP="00F25880">
      <w:pPr>
        <w:rPr>
          <w:rFonts w:ascii="Times New Roman" w:hAnsi="Times New Roman" w:cs="Times New Roman"/>
        </w:rPr>
      </w:pPr>
      <w:r w:rsidRPr="00F25880">
        <w:rPr>
          <w:rFonts w:ascii="Segoe UI Emoji" w:hAnsi="Segoe UI Emoji" w:cs="Segoe UI Emoji"/>
          <w:b/>
          <w:bCs/>
        </w:rPr>
        <w:t>📌</w:t>
      </w:r>
      <w:r w:rsidRPr="00F25880">
        <w:rPr>
          <w:rFonts w:ascii="Times New Roman" w:hAnsi="Times New Roman" w:cs="Times New Roman"/>
          <w:b/>
          <w:bCs/>
        </w:rPr>
        <w:t xml:space="preserve"> 4. Xâm phạm chỗ ở và ảnh hưởng đến đời sống</w:t>
      </w:r>
      <w:r w:rsidRPr="00F25880">
        <w:rPr>
          <w:rFonts w:ascii="Times New Roman" w:hAnsi="Times New Roman" w:cs="Times New Roman"/>
          <w:b/>
          <w:bCs/>
        </w:rPr>
        <w:br/>
      </w:r>
      <w:r w:rsidRPr="00F25880">
        <w:rPr>
          <w:rFonts w:ascii="Segoe UI Emoji" w:hAnsi="Segoe UI Emoji" w:cs="Segoe UI Emoji"/>
        </w:rPr>
        <w:t>✔️</w:t>
      </w:r>
      <w:r w:rsidRPr="00F25880">
        <w:rPr>
          <w:rFonts w:ascii="Times New Roman" w:hAnsi="Times New Roman" w:cs="Times New Roman"/>
        </w:rPr>
        <w:t xml:space="preserve"> Bịt kín cửa sổ sẽ khiến nhà bạn mất ánh sáng, không khí lưu thông, ảnh hưởng sức khỏe.</w:t>
      </w:r>
      <w:r w:rsidRPr="00F25880">
        <w:rPr>
          <w:rFonts w:ascii="Times New Roman" w:hAnsi="Times New Roman" w:cs="Times New Roman"/>
        </w:rPr>
        <w:br/>
      </w:r>
      <w:r w:rsidRPr="00F25880">
        <w:rPr>
          <w:rFonts w:ascii="Segoe UI Emoji" w:hAnsi="Segoe UI Emoji" w:cs="Segoe UI Emoji"/>
        </w:rPr>
        <w:t>✔️</w:t>
      </w:r>
      <w:r w:rsidRPr="00F25880">
        <w:rPr>
          <w:rFonts w:ascii="Times New Roman" w:hAnsi="Times New Roman" w:cs="Times New Roman"/>
        </w:rPr>
        <w:t xml:space="preserve"> Không gian sống bị xâm phạm nghiêm trọng, gây mất an toàn và quyền riêng tư.</w:t>
      </w:r>
      <w:r w:rsidRPr="00F25880">
        <w:rPr>
          <w:rFonts w:ascii="Times New Roman" w:hAnsi="Times New Roman" w:cs="Times New Roman"/>
        </w:rPr>
        <w:br/>
      </w:r>
      <w:r w:rsidRPr="00F25880">
        <w:rPr>
          <w:rFonts w:ascii="Segoe UI Emoji" w:hAnsi="Segoe UI Emoji" w:cs="Segoe UI Emoji"/>
        </w:rPr>
        <w:t>✔️</w:t>
      </w:r>
      <w:r w:rsidRPr="00F25880">
        <w:rPr>
          <w:rFonts w:ascii="Times New Roman" w:hAnsi="Times New Roman" w:cs="Times New Roman"/>
        </w:rPr>
        <w:t xml:space="preserve"> Tạo điều kiện cho trộm cắp vì nhà có khu vực hư hỏng chưa được sửa chữa kịp thời.</w:t>
      </w:r>
    </w:p>
    <w:p w14:paraId="621574AE" w14:textId="6C926A76" w:rsidR="00F25880" w:rsidRPr="00F25880" w:rsidRDefault="00F25880" w:rsidP="00F25880">
      <w:pPr>
        <w:rPr>
          <w:rFonts w:ascii="Times New Roman" w:hAnsi="Times New Roman" w:cs="Times New Roman"/>
          <w:b/>
          <w:bCs/>
        </w:rPr>
      </w:pPr>
    </w:p>
    <w:p w14:paraId="445DE23E" w14:textId="4DBC4A32" w:rsidR="00802407" w:rsidRPr="00802407" w:rsidRDefault="00802407" w:rsidP="00F25880">
      <w:pPr>
        <w:rPr>
          <w:rFonts w:ascii="Times New Roman" w:hAnsi="Times New Roman" w:cs="Times New Roman"/>
        </w:rPr>
      </w:pPr>
      <w:r w:rsidRPr="00802407">
        <w:rPr>
          <w:rFonts w:ascii="Segoe UI Emoji" w:hAnsi="Segoe UI Emoji" w:cs="Segoe UI Emoji"/>
          <w:b/>
          <w:bCs/>
        </w:rPr>
        <w:t>📌</w:t>
      </w:r>
      <w:r w:rsidRPr="00802407">
        <w:rPr>
          <w:rFonts w:ascii="Times New Roman" w:hAnsi="Times New Roman" w:cs="Times New Roman"/>
          <w:b/>
          <w:bCs/>
        </w:rPr>
        <w:t xml:space="preserve"> Vụ ông Trần Văn Nhơn (2020 - nay)</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Trám bít cửa sổ nhà </w:t>
      </w:r>
      <w:r w:rsidRPr="00F25880">
        <w:rPr>
          <w:rFonts w:ascii="Times New Roman" w:hAnsi="Times New Roman" w:cs="Times New Roman"/>
        </w:rPr>
        <w:t>tôi</w:t>
      </w:r>
      <w:r w:rsidRPr="00802407">
        <w:rPr>
          <w:rFonts w:ascii="Times New Roman" w:hAnsi="Times New Roman" w:cs="Times New Roman"/>
        </w:rPr>
        <w:t xml:space="preserve"> từ năm 2020 trái phép.</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Chính quyền đã yêu cầu tháo dỡ nhưng ông ta không chấp hành.</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Gần đây, ông Nhơn tổ chức thợ đến đập tường, bịt kín lối thoáng nhà </w:t>
      </w:r>
      <w:r w:rsidRPr="00F25880">
        <w:rPr>
          <w:rFonts w:ascii="Times New Roman" w:hAnsi="Times New Roman" w:cs="Times New Roman"/>
        </w:rPr>
        <w:t>tôi</w:t>
      </w:r>
      <w:r w:rsidRPr="00802407">
        <w:rPr>
          <w:rFonts w:ascii="Times New Roman" w:hAnsi="Times New Roman" w:cs="Times New Roman"/>
        </w:rPr>
        <w:t>.</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w:t>
      </w:r>
      <w:r w:rsidRPr="00F25880">
        <w:rPr>
          <w:rFonts w:ascii="Times New Roman" w:hAnsi="Times New Roman" w:cs="Times New Roman"/>
        </w:rPr>
        <w:t>Tôi</w:t>
      </w:r>
      <w:r w:rsidRPr="00802407">
        <w:rPr>
          <w:rFonts w:ascii="Times New Roman" w:hAnsi="Times New Roman" w:cs="Times New Roman"/>
        </w:rPr>
        <w:t xml:space="preserve"> đã dùng lời nói ngăn chặn, nhưng bị thách thức và lăng mạ nặng nề.</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w:t>
      </w:r>
      <w:r w:rsidRPr="00F25880">
        <w:rPr>
          <w:rFonts w:ascii="Times New Roman" w:hAnsi="Times New Roman" w:cs="Times New Roman"/>
        </w:rPr>
        <w:t>Tôi</w:t>
      </w:r>
      <w:r w:rsidRPr="00802407">
        <w:rPr>
          <w:rFonts w:ascii="Times New Roman" w:hAnsi="Times New Roman" w:cs="Times New Roman"/>
        </w:rPr>
        <w:t xml:space="preserve"> bị gọi là "thằng tàn tật, quẹo chân", kích động tinh thần, buộc phải tự vệ.</w:t>
      </w:r>
    </w:p>
    <w:p w14:paraId="0C025124" w14:textId="16EA81C8" w:rsid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KẾT LUẬN: </w:t>
      </w:r>
      <w:r w:rsidRPr="00F25880">
        <w:rPr>
          <w:rFonts w:ascii="Times New Roman" w:hAnsi="Times New Roman" w:cs="Times New Roman"/>
          <w:b/>
          <w:bCs/>
        </w:rPr>
        <w:t>Tôi</w:t>
      </w:r>
      <w:r w:rsidRPr="00802407">
        <w:rPr>
          <w:rFonts w:ascii="Times New Roman" w:hAnsi="Times New Roman" w:cs="Times New Roman"/>
          <w:b/>
          <w:bCs/>
        </w:rPr>
        <w:t xml:space="preserve"> không gây sự trước, mà chỉ bảo vệ tài sản &amp; danh dự của mình.</w:t>
      </w:r>
    </w:p>
    <w:p w14:paraId="2F765801" w14:textId="77777777" w:rsidR="00F25880" w:rsidRPr="00802407" w:rsidRDefault="00F25880" w:rsidP="00802407">
      <w:pPr>
        <w:rPr>
          <w:rFonts w:ascii="Times New Roman" w:hAnsi="Times New Roman" w:cs="Times New Roman"/>
          <w:b/>
          <w:bCs/>
        </w:rPr>
      </w:pPr>
    </w:p>
    <w:p w14:paraId="096F6024" w14:textId="77777777" w:rsidR="00802407" w:rsidRPr="00802407" w:rsidRDefault="00802407" w:rsidP="00802407">
      <w:pPr>
        <w:rPr>
          <w:rFonts w:ascii="Times New Roman" w:hAnsi="Times New Roman" w:cs="Times New Roman"/>
          <w:b/>
          <w:bCs/>
        </w:rPr>
      </w:pPr>
      <w:r w:rsidRPr="00802407">
        <w:rPr>
          <w:rFonts w:ascii="Times New Roman" w:hAnsi="Times New Roman" w:cs="Times New Roman"/>
          <w:b/>
          <w:bCs/>
        </w:rPr>
        <w:t>2. HÀNH VI LĂNG MẠ, XÚC PHẠM NGƯỜI KHUYẾT TẬT CÓ THỂ BỊ XỬ LÝ HÌNH SỰ</w:t>
      </w:r>
    </w:p>
    <w:p w14:paraId="10C7F7BC" w14:textId="566E0143" w:rsidR="00802407" w:rsidRDefault="00802407" w:rsidP="00802407">
      <w:pPr>
        <w:rPr>
          <w:rFonts w:ascii="Times New Roman" w:hAnsi="Times New Roman" w:cs="Times New Roman"/>
        </w:rPr>
      </w:pPr>
      <w:r w:rsidRPr="00802407">
        <w:rPr>
          <w:rFonts w:ascii="Segoe UI Emoji" w:hAnsi="Segoe UI Emoji" w:cs="Segoe UI Emoji"/>
        </w:rPr>
        <w:t>📌</w:t>
      </w:r>
      <w:r w:rsidRPr="00802407">
        <w:rPr>
          <w:rFonts w:ascii="Times New Roman" w:hAnsi="Times New Roman" w:cs="Times New Roman"/>
        </w:rPr>
        <w:t xml:space="preserve"> Các hành vi lăng mạ, kích động mà </w:t>
      </w:r>
      <w:r w:rsidRPr="00F25880">
        <w:rPr>
          <w:rFonts w:ascii="Times New Roman" w:hAnsi="Times New Roman" w:cs="Times New Roman"/>
        </w:rPr>
        <w:t>tôi</w:t>
      </w:r>
      <w:r w:rsidRPr="00802407">
        <w:rPr>
          <w:rFonts w:ascii="Times New Roman" w:hAnsi="Times New Roman" w:cs="Times New Roman"/>
        </w:rPr>
        <w:t xml:space="preserve"> phải chịu:</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Nhóm thợ của ông Nhơn thách thức: "Để tao làm xem thằng vẹo đó làm gì."</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Gia đình ông Nhơn lăng mạ </w:t>
      </w:r>
      <w:r w:rsidRPr="00F25880">
        <w:rPr>
          <w:rFonts w:ascii="Times New Roman" w:hAnsi="Times New Roman" w:cs="Times New Roman"/>
        </w:rPr>
        <w:t>tôi</w:t>
      </w:r>
      <w:r w:rsidRPr="00802407">
        <w:rPr>
          <w:rFonts w:ascii="Times New Roman" w:hAnsi="Times New Roman" w:cs="Times New Roman"/>
        </w:rPr>
        <w:t xml:space="preserve"> là "thằng tàn tật, quẹo chân."</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Hành vi này có dấu hiệu làm nhục người khác &amp; kích động </w:t>
      </w:r>
      <w:r w:rsidRPr="00F25880">
        <w:rPr>
          <w:rFonts w:ascii="Times New Roman" w:hAnsi="Times New Roman" w:cs="Times New Roman"/>
        </w:rPr>
        <w:t>tôi</w:t>
      </w:r>
      <w:r w:rsidRPr="00802407">
        <w:rPr>
          <w:rFonts w:ascii="Times New Roman" w:hAnsi="Times New Roman" w:cs="Times New Roman"/>
        </w:rPr>
        <w:t>.</w:t>
      </w:r>
    </w:p>
    <w:p w14:paraId="26ED3D5C" w14:textId="77777777" w:rsidR="00F25880" w:rsidRDefault="00F25880" w:rsidP="00802407">
      <w:pPr>
        <w:rPr>
          <w:rFonts w:ascii="Times New Roman" w:hAnsi="Times New Roman" w:cs="Times New Roman"/>
        </w:rPr>
      </w:pPr>
    </w:p>
    <w:p w14:paraId="1D3366D5" w14:textId="77777777" w:rsidR="00F25880" w:rsidRDefault="00F25880" w:rsidP="00802407">
      <w:pPr>
        <w:rPr>
          <w:rFonts w:ascii="Times New Roman" w:hAnsi="Times New Roman" w:cs="Times New Roman"/>
        </w:rPr>
      </w:pPr>
    </w:p>
    <w:p w14:paraId="12C82783" w14:textId="77777777" w:rsidR="00F25880" w:rsidRPr="00802407" w:rsidRDefault="00F25880" w:rsidP="00802407">
      <w:pPr>
        <w:rPr>
          <w:rFonts w:ascii="Times New Roman" w:hAnsi="Times New Roman" w:cs="Times New Roman"/>
        </w:rPr>
      </w:pPr>
    </w:p>
    <w:p w14:paraId="627792AE" w14:textId="295B5EC4" w:rsidR="00802407" w:rsidRPr="00802407" w:rsidRDefault="00802407" w:rsidP="00802407">
      <w:pPr>
        <w:rPr>
          <w:rFonts w:ascii="Times New Roman" w:hAnsi="Times New Roman" w:cs="Times New Roman"/>
          <w:b/>
          <w:bCs/>
        </w:rPr>
      </w:pPr>
      <w:r w:rsidRPr="00802407">
        <w:rPr>
          <w:rFonts w:ascii="Segoe UI Emoji" w:hAnsi="Segoe UI Emoji" w:cs="Segoe UI Emoji"/>
          <w:b/>
          <w:bCs/>
        </w:rPr>
        <w:lastRenderedPageBreak/>
        <w:t>📌</w:t>
      </w:r>
      <w:r w:rsidRPr="00802407">
        <w:rPr>
          <w:rFonts w:ascii="Times New Roman" w:hAnsi="Times New Roman" w:cs="Times New Roman"/>
          <w:b/>
          <w:bCs/>
        </w:rPr>
        <w:t xml:space="preserve"> Các điều luật bảo vệ </w:t>
      </w:r>
      <w:r w:rsidRPr="00F25880">
        <w:rPr>
          <w:rFonts w:ascii="Times New Roman" w:hAnsi="Times New Roman" w:cs="Times New Roman"/>
          <w:b/>
          <w:bCs/>
        </w:rPr>
        <w:t>tôi</w:t>
      </w:r>
      <w:r w:rsidRPr="00802407">
        <w:rPr>
          <w:rFonts w:ascii="Times New Roman" w:hAnsi="Times New Roman" w:cs="Times New Roman"/>
          <w:b/>
          <w:bCs/>
        </w:rPr>
        <w:t>:</w:t>
      </w:r>
    </w:p>
    <w:p w14:paraId="2042FD92" w14:textId="77777777"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Điều 155 Bộ luật Hình sự 2015 – Tội làm nhục người khác</w:t>
      </w:r>
    </w:p>
    <w:p w14:paraId="45069425" w14:textId="77777777" w:rsidR="00802407" w:rsidRPr="00802407" w:rsidRDefault="00802407" w:rsidP="00802407">
      <w:pPr>
        <w:numPr>
          <w:ilvl w:val="0"/>
          <w:numId w:val="11"/>
        </w:numPr>
        <w:rPr>
          <w:rFonts w:ascii="Times New Roman" w:hAnsi="Times New Roman" w:cs="Times New Roman"/>
        </w:rPr>
      </w:pPr>
      <w:r w:rsidRPr="00802407">
        <w:rPr>
          <w:rFonts w:ascii="Times New Roman" w:hAnsi="Times New Roman" w:cs="Times New Roman"/>
        </w:rPr>
        <w:t>Người nào xúc phạm nghiêm trọng danh dự, nhân phẩm người khác có thể bị phạt cải tạo không giam giữ đến 3 năm.</w:t>
      </w:r>
    </w:p>
    <w:p w14:paraId="286E1B92" w14:textId="77777777" w:rsidR="00802407" w:rsidRPr="00802407" w:rsidRDefault="00802407" w:rsidP="00802407">
      <w:pPr>
        <w:numPr>
          <w:ilvl w:val="0"/>
          <w:numId w:val="11"/>
        </w:numPr>
        <w:rPr>
          <w:rFonts w:ascii="Times New Roman" w:hAnsi="Times New Roman" w:cs="Times New Roman"/>
        </w:rPr>
      </w:pPr>
      <w:r w:rsidRPr="00802407">
        <w:rPr>
          <w:rFonts w:ascii="Times New Roman" w:hAnsi="Times New Roman" w:cs="Times New Roman"/>
        </w:rPr>
        <w:t>Hành vi này càng nghiêm trọng khi nhằm vào người khuyết tật.</w:t>
      </w:r>
    </w:p>
    <w:p w14:paraId="2324787F" w14:textId="77777777"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Điều 12 Luật Người Khuyết Tật 2010 – Cấm phân biệt đối xử, xúc phạm danh dự người khuyết tật</w:t>
      </w:r>
    </w:p>
    <w:p w14:paraId="492F6C6A" w14:textId="77777777" w:rsidR="00802407" w:rsidRPr="00802407" w:rsidRDefault="00802407" w:rsidP="00802407">
      <w:pPr>
        <w:numPr>
          <w:ilvl w:val="0"/>
          <w:numId w:val="12"/>
        </w:numPr>
        <w:rPr>
          <w:rFonts w:ascii="Times New Roman" w:hAnsi="Times New Roman" w:cs="Times New Roman"/>
        </w:rPr>
      </w:pPr>
      <w:r w:rsidRPr="00802407">
        <w:rPr>
          <w:rFonts w:ascii="Times New Roman" w:hAnsi="Times New Roman" w:cs="Times New Roman"/>
        </w:rPr>
        <w:t>Nghiêm cấm hành vi lăng mạ, miệt thị, phân biệt đối xử với người khuyết tật.</w:t>
      </w:r>
    </w:p>
    <w:p w14:paraId="3B5EF4E7" w14:textId="77777777" w:rsidR="00802407" w:rsidRPr="00802407" w:rsidRDefault="00802407" w:rsidP="00802407">
      <w:pPr>
        <w:numPr>
          <w:ilvl w:val="0"/>
          <w:numId w:val="12"/>
        </w:numPr>
        <w:rPr>
          <w:rFonts w:ascii="Times New Roman" w:hAnsi="Times New Roman" w:cs="Times New Roman"/>
        </w:rPr>
      </w:pPr>
      <w:r w:rsidRPr="00802407">
        <w:rPr>
          <w:rFonts w:ascii="Times New Roman" w:hAnsi="Times New Roman" w:cs="Times New Roman"/>
        </w:rPr>
        <w:t>Ông Nhơn và gia đình đã vi phạm nghiêm trọng điều này.</w:t>
      </w:r>
    </w:p>
    <w:p w14:paraId="477F38C8" w14:textId="34255BC6"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YÊU CẦU CÔNG AN: Trước khi xử lý tôi, phải xử lý hành vi lăng mạ, kích động của ông Nhơn &amp; nhóm thợ.</w:t>
      </w:r>
    </w:p>
    <w:p w14:paraId="76B23402" w14:textId="77777777" w:rsidR="00802407" w:rsidRPr="00802407" w:rsidRDefault="00802407" w:rsidP="00802407">
      <w:pPr>
        <w:rPr>
          <w:rFonts w:ascii="Times New Roman" w:hAnsi="Times New Roman" w:cs="Times New Roman"/>
          <w:b/>
          <w:bCs/>
        </w:rPr>
      </w:pPr>
      <w:r w:rsidRPr="00802407">
        <w:rPr>
          <w:rFonts w:ascii="Times New Roman" w:hAnsi="Times New Roman" w:cs="Times New Roman"/>
          <w:b/>
          <w:bCs/>
        </w:rPr>
        <w:t>3. CÁC QUY ĐỊNH BẢO VỆ NGƯỜI KHUYẾT TẬT</w:t>
      </w:r>
    </w:p>
    <w:p w14:paraId="2D822B63" w14:textId="49C7DFA8"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w:t>
      </w:r>
      <w:r w:rsidRPr="00F25880">
        <w:rPr>
          <w:rFonts w:ascii="Times New Roman" w:hAnsi="Times New Roman" w:cs="Times New Roman"/>
          <w:b/>
          <w:bCs/>
        </w:rPr>
        <w:t>Tôi</w:t>
      </w:r>
      <w:r w:rsidRPr="00802407">
        <w:rPr>
          <w:rFonts w:ascii="Times New Roman" w:hAnsi="Times New Roman" w:cs="Times New Roman"/>
          <w:b/>
          <w:bCs/>
        </w:rPr>
        <w:t xml:space="preserve"> thuộc diện người khuyết tật vận động nặng, nên được bảo vệ theo các điều sau:</w:t>
      </w:r>
    </w:p>
    <w:p w14:paraId="75C735C6" w14:textId="77777777" w:rsidR="00802407" w:rsidRPr="00802407" w:rsidRDefault="00802407" w:rsidP="00802407">
      <w:pPr>
        <w:rPr>
          <w:rFonts w:ascii="Times New Roman" w:hAnsi="Times New Roman" w:cs="Times New Roman"/>
        </w:rPr>
      </w:pPr>
      <w:r w:rsidRPr="00802407">
        <w:rPr>
          <w:rFonts w:ascii="Segoe UI Emoji" w:hAnsi="Segoe UI Emoji" w:cs="Segoe UI Emoji"/>
        </w:rPr>
        <w:t>✔️</w:t>
      </w:r>
      <w:r w:rsidRPr="00802407">
        <w:rPr>
          <w:rFonts w:ascii="Times New Roman" w:hAnsi="Times New Roman" w:cs="Times New Roman"/>
        </w:rPr>
        <w:t xml:space="preserve"> Điều 4 Luật Người Khuyết Tật 2010 – Quyền của người khuyết tật</w:t>
      </w:r>
    </w:p>
    <w:p w14:paraId="7666F1B3" w14:textId="77777777" w:rsidR="00802407" w:rsidRPr="00802407" w:rsidRDefault="00802407" w:rsidP="00802407">
      <w:pPr>
        <w:numPr>
          <w:ilvl w:val="0"/>
          <w:numId w:val="13"/>
        </w:numPr>
        <w:rPr>
          <w:rFonts w:ascii="Times New Roman" w:hAnsi="Times New Roman" w:cs="Times New Roman"/>
        </w:rPr>
      </w:pPr>
      <w:r w:rsidRPr="00802407">
        <w:rPr>
          <w:rFonts w:ascii="Times New Roman" w:hAnsi="Times New Roman" w:cs="Times New Roman"/>
        </w:rPr>
        <w:t>Người khuyết tật được Nhà nước bảo vệ quyền lợi hợp pháp, không bị phân biệt đối xử.</w:t>
      </w:r>
    </w:p>
    <w:p w14:paraId="66535B22" w14:textId="77777777" w:rsidR="00802407" w:rsidRPr="00802407" w:rsidRDefault="00802407" w:rsidP="00802407">
      <w:pPr>
        <w:rPr>
          <w:rFonts w:ascii="Times New Roman" w:hAnsi="Times New Roman" w:cs="Times New Roman"/>
        </w:rPr>
      </w:pPr>
      <w:r w:rsidRPr="00802407">
        <w:rPr>
          <w:rFonts w:ascii="Segoe UI Emoji" w:hAnsi="Segoe UI Emoji" w:cs="Segoe UI Emoji"/>
        </w:rPr>
        <w:t>✔️</w:t>
      </w:r>
      <w:r w:rsidRPr="00802407">
        <w:rPr>
          <w:rFonts w:ascii="Times New Roman" w:hAnsi="Times New Roman" w:cs="Times New Roman"/>
        </w:rPr>
        <w:t xml:space="preserve"> Điều 14 Luật Người Khuyết Tật 2010 – Bảo vệ danh dự, nhân phẩm người khuyết tật</w:t>
      </w:r>
    </w:p>
    <w:p w14:paraId="26DC11FA" w14:textId="77777777" w:rsidR="00802407" w:rsidRPr="00802407" w:rsidRDefault="00802407" w:rsidP="00802407">
      <w:pPr>
        <w:numPr>
          <w:ilvl w:val="0"/>
          <w:numId w:val="14"/>
        </w:numPr>
        <w:rPr>
          <w:rFonts w:ascii="Times New Roman" w:hAnsi="Times New Roman" w:cs="Times New Roman"/>
        </w:rPr>
      </w:pPr>
      <w:r w:rsidRPr="00802407">
        <w:rPr>
          <w:rFonts w:ascii="Times New Roman" w:hAnsi="Times New Roman" w:cs="Times New Roman"/>
        </w:rPr>
        <w:t>Bất kỳ ai có hành vi xúc phạm, phân biệt đối xử với người khuyết tật đều bị xử lý.</w:t>
      </w:r>
    </w:p>
    <w:p w14:paraId="63AA6980" w14:textId="77777777" w:rsidR="00802407" w:rsidRPr="00802407" w:rsidRDefault="00802407" w:rsidP="00802407">
      <w:pPr>
        <w:rPr>
          <w:rFonts w:ascii="Times New Roman" w:hAnsi="Times New Roman" w:cs="Times New Roman"/>
        </w:rPr>
      </w:pPr>
      <w:r w:rsidRPr="00802407">
        <w:rPr>
          <w:rFonts w:ascii="Segoe UI Emoji" w:hAnsi="Segoe UI Emoji" w:cs="Segoe UI Emoji"/>
        </w:rPr>
        <w:t>✔️</w:t>
      </w:r>
      <w:r w:rsidRPr="00802407">
        <w:rPr>
          <w:rFonts w:ascii="Times New Roman" w:hAnsi="Times New Roman" w:cs="Times New Roman"/>
        </w:rPr>
        <w:t xml:space="preserve"> Điều 67 Bộ luật Hình sự 2015 – Miễn hoặc giảm trách nhiệm hình sự cho người khuyết tật</w:t>
      </w:r>
    </w:p>
    <w:p w14:paraId="1B9E50DC" w14:textId="77777777" w:rsidR="00802407" w:rsidRPr="00802407" w:rsidRDefault="00802407" w:rsidP="00802407">
      <w:pPr>
        <w:numPr>
          <w:ilvl w:val="0"/>
          <w:numId w:val="15"/>
        </w:numPr>
        <w:rPr>
          <w:rFonts w:ascii="Times New Roman" w:hAnsi="Times New Roman" w:cs="Times New Roman"/>
        </w:rPr>
      </w:pPr>
      <w:r w:rsidRPr="00802407">
        <w:rPr>
          <w:rFonts w:ascii="Times New Roman" w:hAnsi="Times New Roman" w:cs="Times New Roman"/>
        </w:rPr>
        <w:t>Người khuyết tật có thể được miễn hoặc giảm trách nhiệm hình sự trong các vụ việc liên quan đến tự vệ.</w:t>
      </w:r>
    </w:p>
    <w:p w14:paraId="3923CCE3" w14:textId="1242CB6A"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YÊU CẦU CÔNG AN: Tôi là người khuyết tật, theo Luật Người Khuyết Tật, tôi phải được bảo vệ chứ không thể bị đối xử bất công.</w:t>
      </w:r>
    </w:p>
    <w:p w14:paraId="01B1966A" w14:textId="79CA14D2" w:rsidR="00802407" w:rsidRPr="00802407" w:rsidRDefault="00802407" w:rsidP="00802407">
      <w:pPr>
        <w:rPr>
          <w:rFonts w:ascii="Times New Roman" w:hAnsi="Times New Roman" w:cs="Times New Roman"/>
          <w:b/>
          <w:bCs/>
        </w:rPr>
      </w:pPr>
      <w:r w:rsidRPr="00802407">
        <w:rPr>
          <w:rFonts w:ascii="Times New Roman" w:hAnsi="Times New Roman" w:cs="Times New Roman"/>
          <w:b/>
          <w:bCs/>
        </w:rPr>
        <w:t xml:space="preserve">4. </w:t>
      </w:r>
      <w:r w:rsidRPr="00F25880">
        <w:rPr>
          <w:rFonts w:ascii="Times New Roman" w:hAnsi="Times New Roman" w:cs="Times New Roman"/>
          <w:b/>
          <w:bCs/>
        </w:rPr>
        <w:t>TÔI</w:t>
      </w:r>
      <w:r w:rsidRPr="00802407">
        <w:rPr>
          <w:rFonts w:ascii="Times New Roman" w:hAnsi="Times New Roman" w:cs="Times New Roman"/>
          <w:b/>
          <w:bCs/>
        </w:rPr>
        <w:t xml:space="preserve"> HÀNH ĐỘNG ĐỂ BẢO VỆ MÌNH, KHÔNG PHẢI GÂY RỐI</w:t>
      </w:r>
    </w:p>
    <w:p w14:paraId="14E418A2" w14:textId="2A19AC73" w:rsidR="00802407" w:rsidRPr="00802407" w:rsidRDefault="00802407" w:rsidP="00802407">
      <w:pPr>
        <w:rPr>
          <w:rFonts w:ascii="Times New Roman" w:hAnsi="Times New Roman" w:cs="Times New Roman"/>
        </w:rPr>
      </w:pPr>
      <w:r w:rsidRPr="00802407">
        <w:rPr>
          <w:rFonts w:ascii="Segoe UI Emoji" w:hAnsi="Segoe UI Emoji" w:cs="Segoe UI Emoji"/>
          <w:b/>
          <w:bCs/>
        </w:rPr>
        <w:t>📌</w:t>
      </w:r>
      <w:r w:rsidRPr="00802407">
        <w:rPr>
          <w:rFonts w:ascii="Times New Roman" w:hAnsi="Times New Roman" w:cs="Times New Roman"/>
          <w:b/>
          <w:bCs/>
        </w:rPr>
        <w:t xml:space="preserve"> Lý do </w:t>
      </w:r>
      <w:r w:rsidRPr="00F25880">
        <w:rPr>
          <w:rFonts w:ascii="Times New Roman" w:hAnsi="Times New Roman" w:cs="Times New Roman"/>
          <w:b/>
          <w:bCs/>
        </w:rPr>
        <w:t>tôi</w:t>
      </w:r>
      <w:r w:rsidRPr="00802407">
        <w:rPr>
          <w:rFonts w:ascii="Times New Roman" w:hAnsi="Times New Roman" w:cs="Times New Roman"/>
          <w:b/>
          <w:bCs/>
        </w:rPr>
        <w:t xml:space="preserve"> phản ứng:</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Ngăn chặn tài sản bị xâm phạm (bịt kín cửa sổ, đập tường nhà </w:t>
      </w:r>
      <w:r w:rsidRPr="00F25880">
        <w:rPr>
          <w:rFonts w:ascii="Times New Roman" w:hAnsi="Times New Roman" w:cs="Times New Roman"/>
        </w:rPr>
        <w:t>tôi</w:t>
      </w:r>
      <w:r w:rsidRPr="00802407">
        <w:rPr>
          <w:rFonts w:ascii="Times New Roman" w:hAnsi="Times New Roman" w:cs="Times New Roman"/>
        </w:rPr>
        <w:t>).</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Bị lăng mạ nặng nề, tổn thương danh dự.</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Bị kích động bởi nhóm thợ của ông Nhơn.</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Trong nhà chỉ có một mình </w:t>
      </w:r>
      <w:r w:rsidRPr="00F25880">
        <w:rPr>
          <w:rFonts w:ascii="Times New Roman" w:hAnsi="Times New Roman" w:cs="Times New Roman"/>
        </w:rPr>
        <w:t>tôi</w:t>
      </w:r>
      <w:r w:rsidRPr="00802407">
        <w:rPr>
          <w:rFonts w:ascii="Times New Roman" w:hAnsi="Times New Roman" w:cs="Times New Roman"/>
        </w:rPr>
        <w:t>, đơn phương đối mặt với nhóm người gây hấn.</w:t>
      </w:r>
    </w:p>
    <w:p w14:paraId="0D91CB34" w14:textId="4143185B" w:rsidR="00802407" w:rsidRPr="00802407" w:rsidRDefault="00802407" w:rsidP="00802407">
      <w:pPr>
        <w:rPr>
          <w:rFonts w:ascii="Times New Roman" w:hAnsi="Times New Roman" w:cs="Times New Roman"/>
          <w:b/>
          <w:bCs/>
        </w:rPr>
      </w:pPr>
      <w:r w:rsidRPr="00802407">
        <w:rPr>
          <w:rFonts w:ascii="Segoe UI Emoji" w:hAnsi="Segoe UI Emoji" w:cs="Segoe UI Emoji"/>
          <w:b/>
          <w:bCs/>
        </w:rPr>
        <w:lastRenderedPageBreak/>
        <w:t>🚨</w:t>
      </w:r>
      <w:r w:rsidRPr="00802407">
        <w:rPr>
          <w:rFonts w:ascii="Times New Roman" w:hAnsi="Times New Roman" w:cs="Times New Roman"/>
          <w:b/>
          <w:bCs/>
        </w:rPr>
        <w:t xml:space="preserve"> KẾT LUẬN: </w:t>
      </w:r>
      <w:r w:rsidRPr="00F25880">
        <w:rPr>
          <w:rFonts w:ascii="Times New Roman" w:hAnsi="Times New Roman" w:cs="Times New Roman"/>
          <w:b/>
          <w:bCs/>
        </w:rPr>
        <w:t>Tôi</w:t>
      </w:r>
      <w:r w:rsidRPr="00802407">
        <w:rPr>
          <w:rFonts w:ascii="Times New Roman" w:hAnsi="Times New Roman" w:cs="Times New Roman"/>
          <w:b/>
          <w:bCs/>
        </w:rPr>
        <w:t xml:space="preserve"> không phải là người gây rối, mà chỉ đang bảo vệ tài sản &amp; danh dự chính đáng của mình.</w:t>
      </w:r>
    </w:p>
    <w:p w14:paraId="2D2D3944" w14:textId="77777777" w:rsidR="00802407" w:rsidRPr="00802407" w:rsidRDefault="00802407" w:rsidP="00802407">
      <w:pPr>
        <w:rPr>
          <w:rFonts w:ascii="Times New Roman" w:hAnsi="Times New Roman" w:cs="Times New Roman"/>
        </w:rPr>
      </w:pPr>
      <w:r w:rsidRPr="00802407">
        <w:rPr>
          <w:rFonts w:ascii="Times New Roman" w:hAnsi="Times New Roman" w:cs="Times New Roman"/>
        </w:rPr>
        <w:pict w14:anchorId="0A707698">
          <v:rect id="_x0000_i1163" style="width:0;height:1.5pt" o:hralign="center" o:hrstd="t" o:hr="t" fillcolor="#a0a0a0" stroked="f"/>
        </w:pict>
      </w:r>
    </w:p>
    <w:p w14:paraId="3AFAAFE7" w14:textId="77777777" w:rsidR="00802407" w:rsidRPr="00802407" w:rsidRDefault="00802407" w:rsidP="00802407">
      <w:pPr>
        <w:rPr>
          <w:rFonts w:ascii="Times New Roman" w:hAnsi="Times New Roman" w:cs="Times New Roman"/>
          <w:b/>
          <w:bCs/>
        </w:rPr>
      </w:pPr>
      <w:r w:rsidRPr="00802407">
        <w:rPr>
          <w:rFonts w:ascii="Times New Roman" w:hAnsi="Times New Roman" w:cs="Times New Roman"/>
          <w:b/>
          <w:bCs/>
        </w:rPr>
        <w:t>5. YÊU CẦU CỤ THỂ ĐỐI VỚI CÔNG AN &amp; CHÍNH QUYỀN</w:t>
      </w:r>
    </w:p>
    <w:p w14:paraId="3E3AFC25" w14:textId="0D8A958C" w:rsidR="00802407" w:rsidRPr="00802407" w:rsidRDefault="00802407" w:rsidP="00802407">
      <w:pPr>
        <w:rPr>
          <w:rFonts w:ascii="Times New Roman" w:hAnsi="Times New Roman" w:cs="Times New Roman"/>
        </w:rPr>
      </w:pPr>
      <w:r w:rsidRPr="00802407">
        <w:rPr>
          <w:rFonts w:ascii="Segoe UI Emoji" w:hAnsi="Segoe UI Emoji" w:cs="Segoe UI Emoji"/>
          <w:b/>
          <w:bCs/>
        </w:rPr>
        <w:t>📌</w:t>
      </w:r>
      <w:r w:rsidRPr="00802407">
        <w:rPr>
          <w:rFonts w:ascii="Times New Roman" w:hAnsi="Times New Roman" w:cs="Times New Roman"/>
          <w:b/>
          <w:bCs/>
        </w:rPr>
        <w:t xml:space="preserve"> </w:t>
      </w:r>
      <w:r w:rsidRPr="00F25880">
        <w:rPr>
          <w:rFonts w:ascii="Times New Roman" w:hAnsi="Times New Roman" w:cs="Times New Roman"/>
          <w:b/>
          <w:bCs/>
        </w:rPr>
        <w:t>Tôi</w:t>
      </w:r>
      <w:r w:rsidRPr="00802407">
        <w:rPr>
          <w:rFonts w:ascii="Times New Roman" w:hAnsi="Times New Roman" w:cs="Times New Roman"/>
          <w:b/>
          <w:bCs/>
        </w:rPr>
        <w:t xml:space="preserve"> có quyền yêu cầu công an điều tra toàn diện:</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Vì sao ông Nhơn vi phạm nhiều lần nhưng chưa bị xử lý?</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Vì sao vụ lăng mạ, kích động </w:t>
      </w:r>
      <w:r w:rsidRPr="00F25880">
        <w:rPr>
          <w:rFonts w:ascii="Times New Roman" w:hAnsi="Times New Roman" w:cs="Times New Roman"/>
        </w:rPr>
        <w:t>tôi</w:t>
      </w:r>
      <w:r w:rsidRPr="00802407">
        <w:rPr>
          <w:rFonts w:ascii="Times New Roman" w:hAnsi="Times New Roman" w:cs="Times New Roman"/>
        </w:rPr>
        <w:t xml:space="preserve"> lại bị bỏ qua?</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Nếu họ xử lý </w:t>
      </w:r>
      <w:r w:rsidRPr="00F25880">
        <w:rPr>
          <w:rFonts w:ascii="Times New Roman" w:hAnsi="Times New Roman" w:cs="Times New Roman"/>
        </w:rPr>
        <w:t>tôi</w:t>
      </w:r>
      <w:r w:rsidRPr="00802407">
        <w:rPr>
          <w:rFonts w:ascii="Times New Roman" w:hAnsi="Times New Roman" w:cs="Times New Roman"/>
        </w:rPr>
        <w:t>, tại sao không xử lý cả những hành vi sai phạm trước đó?</w:t>
      </w:r>
    </w:p>
    <w:p w14:paraId="77E7FF5D" w14:textId="1275ADDE" w:rsidR="00802407" w:rsidRPr="00802407" w:rsidRDefault="00802407" w:rsidP="00802407">
      <w:pPr>
        <w:rPr>
          <w:rFonts w:ascii="Times New Roman" w:hAnsi="Times New Roman" w:cs="Times New Roman"/>
        </w:rPr>
      </w:pPr>
      <w:r w:rsidRPr="00802407">
        <w:rPr>
          <w:rFonts w:ascii="Segoe UI Emoji" w:hAnsi="Segoe UI Emoji" w:cs="Segoe UI Emoji"/>
          <w:b/>
          <w:bCs/>
        </w:rPr>
        <w:t>📌</w:t>
      </w:r>
      <w:r w:rsidRPr="00802407">
        <w:rPr>
          <w:rFonts w:ascii="Times New Roman" w:hAnsi="Times New Roman" w:cs="Times New Roman"/>
          <w:b/>
          <w:bCs/>
        </w:rPr>
        <w:t xml:space="preserve"> Nếu công an không giải quyết công bằng, </w:t>
      </w:r>
      <w:r w:rsidRPr="00F25880">
        <w:rPr>
          <w:rFonts w:ascii="Times New Roman" w:hAnsi="Times New Roman" w:cs="Times New Roman"/>
          <w:b/>
          <w:bCs/>
        </w:rPr>
        <w:t>tôi</w:t>
      </w:r>
      <w:r w:rsidRPr="00802407">
        <w:rPr>
          <w:rFonts w:ascii="Times New Roman" w:hAnsi="Times New Roman" w:cs="Times New Roman"/>
          <w:b/>
          <w:bCs/>
        </w:rPr>
        <w:t xml:space="preserve"> có quyền:</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Gửi đơn khiếu nại lên Công an tỉnh Phú Yên, yêu cầu điều tra lại toàn bộ vụ việc.</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Gửi đơn lên Thanh tra Bộ Công an nếu công an địa phương có dấu hiệu bao che.</w:t>
      </w:r>
      <w:r w:rsidRPr="00802407">
        <w:rPr>
          <w:rFonts w:ascii="Times New Roman" w:hAnsi="Times New Roman" w:cs="Times New Roman"/>
        </w:rPr>
        <w:br/>
      </w:r>
      <w:r w:rsidRPr="00802407">
        <w:rPr>
          <w:rFonts w:ascii="Segoe UI Emoji" w:hAnsi="Segoe UI Emoji" w:cs="Segoe UI Emoji"/>
        </w:rPr>
        <w:t>✅</w:t>
      </w:r>
      <w:r w:rsidRPr="00802407">
        <w:rPr>
          <w:rFonts w:ascii="Times New Roman" w:hAnsi="Times New Roman" w:cs="Times New Roman"/>
        </w:rPr>
        <w:t xml:space="preserve"> Yêu cầu Ban Nội chính Tỉnh ủy vào cuộc để kiểm tra tính công bằng trong xử lý vụ việc.</w:t>
      </w:r>
    </w:p>
    <w:p w14:paraId="1A3C9084" w14:textId="77777777" w:rsidR="00802407" w:rsidRPr="00802407" w:rsidRDefault="00802407" w:rsidP="00802407">
      <w:pPr>
        <w:rPr>
          <w:rFonts w:ascii="Times New Roman" w:hAnsi="Times New Roman" w:cs="Times New Roman"/>
          <w:b/>
          <w:bCs/>
        </w:rPr>
      </w:pPr>
      <w:r w:rsidRPr="00802407">
        <w:rPr>
          <w:rFonts w:ascii="Segoe UI Emoji" w:hAnsi="Segoe UI Emoji" w:cs="Segoe UI Emoji"/>
          <w:b/>
          <w:bCs/>
        </w:rPr>
        <w:t>🚨</w:t>
      </w:r>
      <w:r w:rsidRPr="00802407">
        <w:rPr>
          <w:rFonts w:ascii="Times New Roman" w:hAnsi="Times New Roman" w:cs="Times New Roman"/>
          <w:b/>
          <w:bCs/>
        </w:rPr>
        <w:t xml:space="preserve"> YÊU CẦU CÔNG AN: Trước khi xem xét tôi có lỗi hay không, công an phải xử lý hành vi lăng mạ, kích động của ông Nhơn và gia đình ông ta.</w:t>
      </w:r>
    </w:p>
    <w:p w14:paraId="223ABDDA" w14:textId="77777777" w:rsidR="00483482" w:rsidRPr="00F25880" w:rsidRDefault="00483482" w:rsidP="00802407">
      <w:pPr>
        <w:rPr>
          <w:rFonts w:ascii="Times New Roman" w:hAnsi="Times New Roman" w:cs="Times New Roman"/>
        </w:rPr>
      </w:pPr>
    </w:p>
    <w:p w14:paraId="3E43F4E5" w14:textId="77777777" w:rsidR="00F25880" w:rsidRPr="00F25880" w:rsidRDefault="00F25880" w:rsidP="00802407">
      <w:pPr>
        <w:rPr>
          <w:rFonts w:ascii="Times New Roman" w:hAnsi="Times New Roman" w:cs="Times New Roman"/>
        </w:rPr>
      </w:pPr>
    </w:p>
    <w:sectPr w:rsidR="00F25880" w:rsidRPr="00F25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BF9"/>
    <w:multiLevelType w:val="multilevel"/>
    <w:tmpl w:val="A89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0ECE"/>
    <w:multiLevelType w:val="multilevel"/>
    <w:tmpl w:val="4C1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66F1F"/>
    <w:multiLevelType w:val="multilevel"/>
    <w:tmpl w:val="944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477C0"/>
    <w:multiLevelType w:val="multilevel"/>
    <w:tmpl w:val="9EF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D0BDA"/>
    <w:multiLevelType w:val="multilevel"/>
    <w:tmpl w:val="A3C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52E85"/>
    <w:multiLevelType w:val="multilevel"/>
    <w:tmpl w:val="DD3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A2691"/>
    <w:multiLevelType w:val="multilevel"/>
    <w:tmpl w:val="940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160D3"/>
    <w:multiLevelType w:val="multilevel"/>
    <w:tmpl w:val="AB0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F12B0"/>
    <w:multiLevelType w:val="multilevel"/>
    <w:tmpl w:val="518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F174D"/>
    <w:multiLevelType w:val="multilevel"/>
    <w:tmpl w:val="2C1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D1CAE"/>
    <w:multiLevelType w:val="multilevel"/>
    <w:tmpl w:val="DF7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A77D7"/>
    <w:multiLevelType w:val="multilevel"/>
    <w:tmpl w:val="A6AA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6789"/>
    <w:multiLevelType w:val="multilevel"/>
    <w:tmpl w:val="683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82BCC"/>
    <w:multiLevelType w:val="multilevel"/>
    <w:tmpl w:val="CAB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36171"/>
    <w:multiLevelType w:val="multilevel"/>
    <w:tmpl w:val="F15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E2FF6"/>
    <w:multiLevelType w:val="multilevel"/>
    <w:tmpl w:val="6FB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86466">
    <w:abstractNumId w:val="12"/>
  </w:num>
  <w:num w:numId="2" w16cid:durableId="1420253471">
    <w:abstractNumId w:val="13"/>
  </w:num>
  <w:num w:numId="3" w16cid:durableId="335233508">
    <w:abstractNumId w:val="8"/>
  </w:num>
  <w:num w:numId="4" w16cid:durableId="880745423">
    <w:abstractNumId w:val="2"/>
  </w:num>
  <w:num w:numId="5" w16cid:durableId="1519544234">
    <w:abstractNumId w:val="0"/>
  </w:num>
  <w:num w:numId="6" w16cid:durableId="795831804">
    <w:abstractNumId w:val="7"/>
  </w:num>
  <w:num w:numId="7" w16cid:durableId="1877156063">
    <w:abstractNumId w:val="9"/>
  </w:num>
  <w:num w:numId="8" w16cid:durableId="1697805650">
    <w:abstractNumId w:val="11"/>
  </w:num>
  <w:num w:numId="9" w16cid:durableId="1723870784">
    <w:abstractNumId w:val="4"/>
  </w:num>
  <w:num w:numId="10" w16cid:durableId="896428460">
    <w:abstractNumId w:val="6"/>
  </w:num>
  <w:num w:numId="11" w16cid:durableId="106779506">
    <w:abstractNumId w:val="14"/>
  </w:num>
  <w:num w:numId="12" w16cid:durableId="1504592366">
    <w:abstractNumId w:val="1"/>
  </w:num>
  <w:num w:numId="13" w16cid:durableId="1598519445">
    <w:abstractNumId w:val="5"/>
  </w:num>
  <w:num w:numId="14" w16cid:durableId="1037701957">
    <w:abstractNumId w:val="10"/>
  </w:num>
  <w:num w:numId="15" w16cid:durableId="2100248955">
    <w:abstractNumId w:val="15"/>
  </w:num>
  <w:num w:numId="16" w16cid:durableId="183575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46"/>
    <w:rsid w:val="00016C6C"/>
    <w:rsid w:val="002401D9"/>
    <w:rsid w:val="002770CC"/>
    <w:rsid w:val="003B5146"/>
    <w:rsid w:val="003F7721"/>
    <w:rsid w:val="0041244D"/>
    <w:rsid w:val="00483482"/>
    <w:rsid w:val="004B1852"/>
    <w:rsid w:val="00676A99"/>
    <w:rsid w:val="00711418"/>
    <w:rsid w:val="00773C2D"/>
    <w:rsid w:val="00783540"/>
    <w:rsid w:val="00802407"/>
    <w:rsid w:val="0086092E"/>
    <w:rsid w:val="00A54C72"/>
    <w:rsid w:val="00B307C8"/>
    <w:rsid w:val="00B754F8"/>
    <w:rsid w:val="00B828FD"/>
    <w:rsid w:val="00C31D32"/>
    <w:rsid w:val="00DB3917"/>
    <w:rsid w:val="00ED756D"/>
    <w:rsid w:val="00F25880"/>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B861"/>
  <w15:chartTrackingRefBased/>
  <w15:docId w15:val="{10BCD3CB-693A-4C26-9B1B-758FA3F8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146"/>
    <w:rPr>
      <w:rFonts w:eastAsiaTheme="majorEastAsia" w:cstheme="majorBidi"/>
      <w:color w:val="272727" w:themeColor="text1" w:themeTint="D8"/>
    </w:rPr>
  </w:style>
  <w:style w:type="paragraph" w:styleId="Title">
    <w:name w:val="Title"/>
    <w:basedOn w:val="Normal"/>
    <w:next w:val="Normal"/>
    <w:link w:val="TitleChar"/>
    <w:uiPriority w:val="10"/>
    <w:qFormat/>
    <w:rsid w:val="003B5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146"/>
    <w:pPr>
      <w:spacing w:before="160"/>
      <w:jc w:val="center"/>
    </w:pPr>
    <w:rPr>
      <w:i/>
      <w:iCs/>
      <w:color w:val="404040" w:themeColor="text1" w:themeTint="BF"/>
    </w:rPr>
  </w:style>
  <w:style w:type="character" w:customStyle="1" w:styleId="QuoteChar">
    <w:name w:val="Quote Char"/>
    <w:basedOn w:val="DefaultParagraphFont"/>
    <w:link w:val="Quote"/>
    <w:uiPriority w:val="29"/>
    <w:rsid w:val="003B5146"/>
    <w:rPr>
      <w:i/>
      <w:iCs/>
      <w:color w:val="404040" w:themeColor="text1" w:themeTint="BF"/>
    </w:rPr>
  </w:style>
  <w:style w:type="paragraph" w:styleId="ListParagraph">
    <w:name w:val="List Paragraph"/>
    <w:basedOn w:val="Normal"/>
    <w:uiPriority w:val="34"/>
    <w:qFormat/>
    <w:rsid w:val="003B5146"/>
    <w:pPr>
      <w:ind w:left="720"/>
      <w:contextualSpacing/>
    </w:pPr>
  </w:style>
  <w:style w:type="character" w:styleId="IntenseEmphasis">
    <w:name w:val="Intense Emphasis"/>
    <w:basedOn w:val="DefaultParagraphFont"/>
    <w:uiPriority w:val="21"/>
    <w:qFormat/>
    <w:rsid w:val="003B5146"/>
    <w:rPr>
      <w:i/>
      <w:iCs/>
      <w:color w:val="0F4761" w:themeColor="accent1" w:themeShade="BF"/>
    </w:rPr>
  </w:style>
  <w:style w:type="paragraph" w:styleId="IntenseQuote">
    <w:name w:val="Intense Quote"/>
    <w:basedOn w:val="Normal"/>
    <w:next w:val="Normal"/>
    <w:link w:val="IntenseQuoteChar"/>
    <w:uiPriority w:val="30"/>
    <w:qFormat/>
    <w:rsid w:val="003B5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146"/>
    <w:rPr>
      <w:i/>
      <w:iCs/>
      <w:color w:val="0F4761" w:themeColor="accent1" w:themeShade="BF"/>
    </w:rPr>
  </w:style>
  <w:style w:type="character" w:styleId="IntenseReference">
    <w:name w:val="Intense Reference"/>
    <w:basedOn w:val="DefaultParagraphFont"/>
    <w:uiPriority w:val="32"/>
    <w:qFormat/>
    <w:rsid w:val="003B51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42654">
      <w:bodyDiv w:val="1"/>
      <w:marLeft w:val="0"/>
      <w:marRight w:val="0"/>
      <w:marTop w:val="0"/>
      <w:marBottom w:val="0"/>
      <w:divBdr>
        <w:top w:val="none" w:sz="0" w:space="0" w:color="auto"/>
        <w:left w:val="none" w:sz="0" w:space="0" w:color="auto"/>
        <w:bottom w:val="none" w:sz="0" w:space="0" w:color="auto"/>
        <w:right w:val="none" w:sz="0" w:space="0" w:color="auto"/>
      </w:divBdr>
    </w:div>
    <w:div w:id="97062656">
      <w:bodyDiv w:val="1"/>
      <w:marLeft w:val="0"/>
      <w:marRight w:val="0"/>
      <w:marTop w:val="0"/>
      <w:marBottom w:val="0"/>
      <w:divBdr>
        <w:top w:val="none" w:sz="0" w:space="0" w:color="auto"/>
        <w:left w:val="none" w:sz="0" w:space="0" w:color="auto"/>
        <w:bottom w:val="none" w:sz="0" w:space="0" w:color="auto"/>
        <w:right w:val="none" w:sz="0" w:space="0" w:color="auto"/>
      </w:divBdr>
    </w:div>
    <w:div w:id="290748712">
      <w:bodyDiv w:val="1"/>
      <w:marLeft w:val="0"/>
      <w:marRight w:val="0"/>
      <w:marTop w:val="0"/>
      <w:marBottom w:val="0"/>
      <w:divBdr>
        <w:top w:val="none" w:sz="0" w:space="0" w:color="auto"/>
        <w:left w:val="none" w:sz="0" w:space="0" w:color="auto"/>
        <w:bottom w:val="none" w:sz="0" w:space="0" w:color="auto"/>
        <w:right w:val="none" w:sz="0" w:space="0" w:color="auto"/>
      </w:divBdr>
    </w:div>
    <w:div w:id="680280364">
      <w:bodyDiv w:val="1"/>
      <w:marLeft w:val="0"/>
      <w:marRight w:val="0"/>
      <w:marTop w:val="0"/>
      <w:marBottom w:val="0"/>
      <w:divBdr>
        <w:top w:val="none" w:sz="0" w:space="0" w:color="auto"/>
        <w:left w:val="none" w:sz="0" w:space="0" w:color="auto"/>
        <w:bottom w:val="none" w:sz="0" w:space="0" w:color="auto"/>
        <w:right w:val="none" w:sz="0" w:space="0" w:color="auto"/>
      </w:divBdr>
    </w:div>
    <w:div w:id="994721347">
      <w:bodyDiv w:val="1"/>
      <w:marLeft w:val="0"/>
      <w:marRight w:val="0"/>
      <w:marTop w:val="0"/>
      <w:marBottom w:val="0"/>
      <w:divBdr>
        <w:top w:val="none" w:sz="0" w:space="0" w:color="auto"/>
        <w:left w:val="none" w:sz="0" w:space="0" w:color="auto"/>
        <w:bottom w:val="none" w:sz="0" w:space="0" w:color="auto"/>
        <w:right w:val="none" w:sz="0" w:space="0" w:color="auto"/>
      </w:divBdr>
    </w:div>
    <w:div w:id="1202279508">
      <w:bodyDiv w:val="1"/>
      <w:marLeft w:val="0"/>
      <w:marRight w:val="0"/>
      <w:marTop w:val="0"/>
      <w:marBottom w:val="0"/>
      <w:divBdr>
        <w:top w:val="none" w:sz="0" w:space="0" w:color="auto"/>
        <w:left w:val="none" w:sz="0" w:space="0" w:color="auto"/>
        <w:bottom w:val="none" w:sz="0" w:space="0" w:color="auto"/>
        <w:right w:val="none" w:sz="0" w:space="0" w:color="auto"/>
      </w:divBdr>
    </w:div>
    <w:div w:id="1375498477">
      <w:bodyDiv w:val="1"/>
      <w:marLeft w:val="0"/>
      <w:marRight w:val="0"/>
      <w:marTop w:val="0"/>
      <w:marBottom w:val="0"/>
      <w:divBdr>
        <w:top w:val="none" w:sz="0" w:space="0" w:color="auto"/>
        <w:left w:val="none" w:sz="0" w:space="0" w:color="auto"/>
        <w:bottom w:val="none" w:sz="0" w:space="0" w:color="auto"/>
        <w:right w:val="none" w:sz="0" w:space="0" w:color="auto"/>
      </w:divBdr>
    </w:div>
    <w:div w:id="1417821278">
      <w:bodyDiv w:val="1"/>
      <w:marLeft w:val="0"/>
      <w:marRight w:val="0"/>
      <w:marTop w:val="0"/>
      <w:marBottom w:val="0"/>
      <w:divBdr>
        <w:top w:val="none" w:sz="0" w:space="0" w:color="auto"/>
        <w:left w:val="none" w:sz="0" w:space="0" w:color="auto"/>
        <w:bottom w:val="none" w:sz="0" w:space="0" w:color="auto"/>
        <w:right w:val="none" w:sz="0" w:space="0" w:color="auto"/>
      </w:divBdr>
    </w:div>
    <w:div w:id="1841969212">
      <w:bodyDiv w:val="1"/>
      <w:marLeft w:val="0"/>
      <w:marRight w:val="0"/>
      <w:marTop w:val="0"/>
      <w:marBottom w:val="0"/>
      <w:divBdr>
        <w:top w:val="none" w:sz="0" w:space="0" w:color="auto"/>
        <w:left w:val="none" w:sz="0" w:space="0" w:color="auto"/>
        <w:bottom w:val="none" w:sz="0" w:space="0" w:color="auto"/>
        <w:right w:val="none" w:sz="0" w:space="0" w:color="auto"/>
      </w:divBdr>
    </w:div>
    <w:div w:id="2090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cp:lastPrinted>2025-03-24T21:22:00Z</cp:lastPrinted>
  <dcterms:created xsi:type="dcterms:W3CDTF">2025-03-24T20:35:00Z</dcterms:created>
  <dcterms:modified xsi:type="dcterms:W3CDTF">2025-03-24T21:22:00Z</dcterms:modified>
</cp:coreProperties>
</file>