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  <w:t>sdads ASD adasd</w:t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needle 4532 2345 2435 needle 77777777777 T.S.N.</w:t>
      </w:r>
    </w:p>
    <w:p>
      <w:pPr>
        <w:pStyle w:val="Normal"/>
        <w:rPr>
          <w:lang w:val="en-US"/>
        </w:rPr>
      </w:pPr>
      <w:r>
        <w:rPr>
          <w:lang w:val="en-US"/>
        </w:rPr>
        <w:t>ds dfdsf T.S.N.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weqwe qwe q</w:t>
        <w:tab/>
        <w:t xml:space="preserve">we </w:t>
        <w:tab/>
        <w:t>qwe needle</w:t>
      </w:r>
    </w:p>
    <w:p>
      <w:pPr>
        <w:pStyle w:val="Normal"/>
        <w:rPr/>
      </w:pPr>
      <w:r>
        <w:rPr/>
        <w:t>needle</w:t>
      </w:r>
    </w:p>
    <w:p>
      <w:pPr>
        <w:pStyle w:val="Normal"/>
        <w:rPr/>
      </w:pPr>
      <w:r>
        <w:rPr/>
        <w:t>user</w:t>
      </w:r>
    </w:p>
    <w:tbl>
      <w:tblPr>
        <w:tblStyle w:val="a3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4"/>
        <w:gridCol w:w="1595"/>
        <w:gridCol w:w="1596"/>
        <w:gridCol w:w="1594"/>
        <w:gridCol w:w="1595"/>
        <w:gridCol w:w="1595"/>
      </w:tblGrid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Needle</w:t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T.S.N.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</w:t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needle</w:t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T.S.N.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needle</w:t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</w:t>
      </w:r>
    </w:p>
    <w:p>
      <w:pPr>
        <w:pStyle w:val="Normal"/>
        <w:rPr>
          <w:lang w:val="en-US"/>
        </w:rPr>
      </w:pPr>
      <w:r>
        <w:rPr>
          <w:lang w:val="en-US"/>
        </w:rPr>
        <w:t>user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T.S.N.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30</Words>
  <Characters>145</Characters>
  <CharactersWithSpaces>161</CharactersWithSpaces>
  <Paragraphs>15</Paragraphs>
  <Company>PSU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2019-11-01T06:11:00Z</dcterms:created>
  <dc:creator>Apache POI</dc:creator>
  <dc:description/>
  <dc:language>ru-RU</dc:language>
  <cp:lastModifiedBy/>
  <dcterms:modified xsi:type="dcterms:W3CDTF">2020-10-08T13:29:13Z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