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үнэлэхдээ дөрвөн шатлалт эконометрик шинжилгээг явуулав. Нэгдүгээр шатанд Минсерийн сонгодог цалингийн тэгшитгэлийг энгийн хамгийн бага квадратын (ЭХБК) аргаар үнэлж суурь үнэлгээг гаргана. Хоёрдугаар шатанд төрсөн когорт × аймаг × давалгааны псевдо-панелийн нүднүүд дээр тогтмол ба санамсаргүй нөлөөний загваруудыг Хаусманы шалгуураар харьцуулан тохирох загварыг сонгоно. Гуравдугаар шатанд боловсролын эндоген хазайлтыг засах зорилгоор хоёр шатлалт хамгийн бага квадратын (ХШХБК) аргыг хэрэглэнэ. Эцсийн шатанд Caner, Hansen (2004) нарын хэрэгсэл хувьсагчтай босго утгат регрессийн (ХХБР) аргачлалыг хэрэгжүүлж, боловсролын жилийн хэмжээнд бүтцийн хугарал оршиж буй эсэхийг тогтооно. Ийнхүү шатлалтай явуулах нь үр дүнгийн бат бөх байдлыг баталгаажуулах ач холбогдолтой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тайлбарлах өргөтгөсөн Минсерийн тэгшитгэл бөгөөд дараах хэлбэртэй:</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давхардаагүй түүвэр судалгаа тул жинхэнэ хугацаат панелийн мэдээлэл байгуулах боломжгүй. Иймд Deaton (1985)-ийн псевдо-панелийн аргыг ашиглан төрсөн когорт (c, таван жилийн бүлэг), аймаг (a), давалгаа (t) гэсэн гурван хэмжээсээр нүдлэн нэгтгэж, нийт 692 нүдтэй псевдо-панелийн бүтэц үүсгэв.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ЭХБК үнэлгээ хазайлттай болох магадлалтай. Энэхүү эндоген хазайлтыг засахын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Боловсролын өгөөж нь боловсролын жилийн түвшнээс шугаман бусаар хамаарах магадлалтай бөгөөд энэ тохиолдолд өгөгдлийг тодорхой босго утга γ-ын доод, дээд талд хоёр регимд хувааж, регим тус бүрийн өгөөжийн коэффициент β-г тусад нь үнэлэх нь зүйтэй юм:</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концентрацилагдсан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ажилтан)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 ерөнхий боловсролын сургуулийн суурь боловсрол дээр хэрэгсэл хувьсагчийн нөлөө мэдэгдэхүйц байх ёсгүй гэсэн таамаглалыг шалгав. Тавдугаарт, цалинтай ажилтан болох сонголтын хазайлтыг арилгах зорилгоор Хекманы сонголтын засварыг явуулав. Зургаадугаарт, өөр босго утгууд (12, 14 жил) дээр регим хоорондын ялгааны бат бөх байдлыг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ҮСХ-ны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нээлттэй мэдээллийн сангаас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