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B830" w14:textId="5B6002C7" w:rsidR="00780D0D" w:rsidRPr="00C46630" w:rsidRDefault="005B2EE2" w:rsidP="005B2EE2">
      <w:pPr>
        <w:pStyle w:val="16"/>
      </w:pPr>
      <w:r w:rsidRPr="00C46630">
        <w:t>Зміст</w:t>
      </w:r>
    </w:p>
    <w:p w14:paraId="7176A429" w14:textId="6461A9CC" w:rsidR="005B2EE2" w:rsidRPr="00C46630" w:rsidRDefault="005B2EE2" w:rsidP="005B2EE2">
      <w:pPr>
        <w:pStyle w:val="16"/>
      </w:pPr>
      <w:r w:rsidRPr="00C46630">
        <w:lastRenderedPageBreak/>
        <w:t>Вступ</w:t>
      </w:r>
    </w:p>
    <w:p w14:paraId="70F201EA" w14:textId="06D18267" w:rsidR="005B2EE2" w:rsidRPr="00C46630" w:rsidRDefault="005B2EE2" w:rsidP="005C6CB5">
      <w:pPr>
        <w:pStyle w:val="1"/>
      </w:pPr>
      <w:r w:rsidRPr="00C46630">
        <w:lastRenderedPageBreak/>
        <w:t>Теоретичні основи генерації піктограм на основі нейронних мереж</w:t>
      </w:r>
    </w:p>
    <w:p w14:paraId="250F6455" w14:textId="484C2EC6" w:rsidR="005B2EE2" w:rsidRPr="00C46630" w:rsidRDefault="005B2EE2" w:rsidP="005C6CB5">
      <w:pPr>
        <w:pStyle w:val="20"/>
      </w:pPr>
      <w:r w:rsidRPr="00C46630">
        <w:t>Поняття піктограм та їх роль у сучасних інформаційних системах</w:t>
      </w:r>
    </w:p>
    <w:p w14:paraId="3621A496" w14:textId="77777777" w:rsidR="00C46630" w:rsidRPr="00C46630" w:rsidRDefault="00C46630" w:rsidP="00C46630">
      <w:pPr>
        <w:pStyle w:val="a5"/>
      </w:pPr>
      <w:r w:rsidRPr="00C46630">
        <w:t xml:space="preserve">Піктограми є одним із найбільш універсальних засобів візуальної комунікації, що дозволяє передавати інформацію незалежно від </w:t>
      </w:r>
      <w:proofErr w:type="spellStart"/>
      <w:r w:rsidRPr="00C46630">
        <w:t>мовного</w:t>
      </w:r>
      <w:proofErr w:type="spellEnd"/>
      <w:r w:rsidRPr="00C46630">
        <w:t xml:space="preserve"> та культурного контексту. Вони використовуються для швидкого розпізнавання об’єктів, дій чи понять завдяки своїй простоті та зрозумілості [1].</w:t>
      </w:r>
    </w:p>
    <w:p w14:paraId="664F88C9" w14:textId="77777777" w:rsidR="00C46630" w:rsidRPr="00C46630" w:rsidRDefault="00C46630" w:rsidP="00C46630">
      <w:pPr>
        <w:pStyle w:val="a5"/>
      </w:pPr>
      <w:r w:rsidRPr="00C46630">
        <w:t xml:space="preserve">У сучасному інформаційному середовищі піктограми застосовуються у багатьох сферах: навігації в громадських місцях, інтерфейсах програмного забезпечення, мобільних застосунках, </w:t>
      </w:r>
      <w:proofErr w:type="spellStart"/>
      <w:r w:rsidRPr="00C46630">
        <w:t>вебсайтах</w:t>
      </w:r>
      <w:proofErr w:type="spellEnd"/>
      <w:r w:rsidRPr="00C46630">
        <w:t xml:space="preserve"> та рекламних матеріалах. Їх основною перевагою є можливість миттєвого сприйняття інформації без необхідності перекладу, що робить їх універсальною мовою спілкування [1].</w:t>
      </w:r>
    </w:p>
    <w:p w14:paraId="5F3A00AB" w14:textId="77777777" w:rsidR="00C46630" w:rsidRPr="00C46630" w:rsidRDefault="00C46630" w:rsidP="00C46630">
      <w:pPr>
        <w:pStyle w:val="a5"/>
      </w:pPr>
      <w:r w:rsidRPr="00C46630">
        <w:t xml:space="preserve">Історичний розвиток піктограм показує їх трансформацію від найдавніших </w:t>
      </w:r>
      <w:proofErr w:type="spellStart"/>
      <w:r w:rsidRPr="00C46630">
        <w:t>наскельних</w:t>
      </w:r>
      <w:proofErr w:type="spellEnd"/>
      <w:r w:rsidRPr="00C46630">
        <w:t xml:space="preserve"> малюнків і ієрогліфів до сучасних стандартизованих символів, що регламентуються міжнародними нормами та стандартами [2]. Сьогодні існують офіційні стандарти, які визначають вимоги до дизайну піктограм (наприклад, ISO 7001), що забезпечує їх уніфікацію та розпізнаваність у глобальному масштабі.</w:t>
      </w:r>
    </w:p>
    <w:p w14:paraId="47FB9DE3" w14:textId="77777777" w:rsidR="00C46630" w:rsidRPr="00C46630" w:rsidRDefault="00C46630" w:rsidP="00C46630">
      <w:pPr>
        <w:pStyle w:val="a5"/>
      </w:pPr>
      <w:r w:rsidRPr="00C46630">
        <w:t>Ключовими принципами побудови піктограм є простота, зрозумілість, масштабованість та відповідність контексту застосування. У дизайнерських практиках відзначається важливість узгодження стилю піктограм зі стилем загальної візуальної системи бренду чи продукту [1]. Водночас дослідження показують, що культурні відмінності можуть впливати на інтерпретацію символів, що вимагає уважного підходу до їх розробки [2].</w:t>
      </w:r>
    </w:p>
    <w:p w14:paraId="5E57CD6D" w14:textId="5C423938" w:rsidR="005C6CB5" w:rsidRPr="00C46630" w:rsidRDefault="00C46630" w:rsidP="00C46630">
      <w:pPr>
        <w:pStyle w:val="a5"/>
      </w:pPr>
      <w:r w:rsidRPr="00C46630">
        <w:t>Отже, піктограми виконують подвійну роль: з одного боку — як елемент візуальної культури, що має історичне коріння, з іншого — як сучасний інструмент ефективної комунікації у цифрових системах. У контексті створення інтелектуальної системи генерації піктограм важливо враховувати не лише технічні аспекти побудови зображення, але й семантичне навантаження символів, їх стильову узгодженість та відповідність вимогам зручності сприйняття [1; 2].</w:t>
      </w:r>
    </w:p>
    <w:p w14:paraId="0CA7BE0C" w14:textId="6925DE68" w:rsidR="005C6CB5" w:rsidRPr="00C46630" w:rsidRDefault="005C6CB5" w:rsidP="005C6CB5">
      <w:pPr>
        <w:pStyle w:val="16"/>
      </w:pPr>
      <w:r w:rsidRPr="00C46630">
        <w:lastRenderedPageBreak/>
        <w:t>Список використаних джерел</w:t>
      </w:r>
    </w:p>
    <w:p w14:paraId="552FE3C9" w14:textId="7B584434" w:rsidR="005C6CB5" w:rsidRPr="00C46630" w:rsidRDefault="005C6CB5" w:rsidP="005C6CB5">
      <w:pPr>
        <w:pStyle w:val="a1"/>
      </w:pPr>
      <w:r w:rsidRPr="00C46630">
        <w:t xml:space="preserve">IBM </w:t>
      </w:r>
      <w:proofErr w:type="spellStart"/>
      <w:r w:rsidRPr="00C46630">
        <w:t>Design</w:t>
      </w:r>
      <w:proofErr w:type="spellEnd"/>
      <w:r w:rsidRPr="00C46630">
        <w:t xml:space="preserve"> </w:t>
      </w:r>
      <w:proofErr w:type="spellStart"/>
      <w:r w:rsidRPr="00C46630">
        <w:t>Language</w:t>
      </w:r>
      <w:proofErr w:type="spellEnd"/>
      <w:r w:rsidRPr="00C46630">
        <w:t xml:space="preserve">. </w:t>
      </w:r>
      <w:proofErr w:type="spellStart"/>
      <w:r w:rsidRPr="00C46630">
        <w:t>Pictograms</w:t>
      </w:r>
      <w:proofErr w:type="spellEnd"/>
      <w:r w:rsidRPr="00C46630">
        <w:t xml:space="preserve"> [Електронний ресурс]. – Режим доступу: </w:t>
      </w:r>
      <w:hyperlink r:id="rId9" w:history="1">
        <w:r w:rsidR="00792F99" w:rsidRPr="00C46630">
          <w:rPr>
            <w:rStyle w:val="af2"/>
          </w:rPr>
          <w:t>https://www.ibm.com/design/language/iconography/pictograms/design</w:t>
        </w:r>
      </w:hyperlink>
      <w:r w:rsidR="00792F99" w:rsidRPr="00C46630">
        <w:t xml:space="preserve"> </w:t>
      </w:r>
    </w:p>
    <w:p w14:paraId="3D681A82" w14:textId="31C29195" w:rsidR="005C6CB5" w:rsidRPr="00C46630" w:rsidRDefault="005C6CB5" w:rsidP="005C6CB5">
      <w:pPr>
        <w:pStyle w:val="a1"/>
      </w:pPr>
      <w:proofErr w:type="spellStart"/>
      <w:r w:rsidRPr="00C46630">
        <w:t>Pictograms</w:t>
      </w:r>
      <w:proofErr w:type="spellEnd"/>
      <w:r w:rsidRPr="00C46630">
        <w:t xml:space="preserve">: </w:t>
      </w:r>
      <w:proofErr w:type="spellStart"/>
      <w:r w:rsidRPr="00C46630">
        <w:t>the</w:t>
      </w:r>
      <w:proofErr w:type="spellEnd"/>
      <w:r w:rsidRPr="00C46630">
        <w:t xml:space="preserve"> </w:t>
      </w:r>
      <w:proofErr w:type="spellStart"/>
      <w:r w:rsidRPr="00C46630">
        <w:t>history</w:t>
      </w:r>
      <w:proofErr w:type="spellEnd"/>
      <w:r w:rsidRPr="00C46630">
        <w:t xml:space="preserve"> </w:t>
      </w:r>
      <w:proofErr w:type="spellStart"/>
      <w:r w:rsidRPr="00C46630">
        <w:t>and</w:t>
      </w:r>
      <w:proofErr w:type="spellEnd"/>
      <w:r w:rsidRPr="00C46630">
        <w:t xml:space="preserve"> </w:t>
      </w:r>
      <w:proofErr w:type="spellStart"/>
      <w:r w:rsidRPr="00C46630">
        <w:t>evolution</w:t>
      </w:r>
      <w:proofErr w:type="spellEnd"/>
      <w:r w:rsidRPr="00C46630">
        <w:t xml:space="preserve"> </w:t>
      </w:r>
      <w:proofErr w:type="spellStart"/>
      <w:r w:rsidRPr="00C46630">
        <w:t>of</w:t>
      </w:r>
      <w:proofErr w:type="spellEnd"/>
      <w:r w:rsidRPr="00C46630">
        <w:t xml:space="preserve"> “</w:t>
      </w:r>
      <w:proofErr w:type="spellStart"/>
      <w:r w:rsidRPr="00C46630">
        <w:t>universal</w:t>
      </w:r>
      <w:proofErr w:type="spellEnd"/>
      <w:r w:rsidRPr="00C46630">
        <w:t xml:space="preserve">” </w:t>
      </w:r>
      <w:proofErr w:type="spellStart"/>
      <w:r w:rsidRPr="00C46630">
        <w:t>symbols</w:t>
      </w:r>
      <w:proofErr w:type="spellEnd"/>
      <w:r w:rsidRPr="00C46630">
        <w:t xml:space="preserve"> [Електронний ресурс] // </w:t>
      </w:r>
      <w:proofErr w:type="spellStart"/>
      <w:r w:rsidRPr="00C46630">
        <w:t>Pixartprinting</w:t>
      </w:r>
      <w:proofErr w:type="spellEnd"/>
      <w:r w:rsidRPr="00C46630">
        <w:t xml:space="preserve"> </w:t>
      </w:r>
      <w:proofErr w:type="spellStart"/>
      <w:r w:rsidRPr="00C46630">
        <w:t>Blog</w:t>
      </w:r>
      <w:proofErr w:type="spellEnd"/>
      <w:r w:rsidRPr="00C46630">
        <w:t xml:space="preserve">. – Режим доступу: </w:t>
      </w:r>
      <w:hyperlink r:id="rId10" w:history="1">
        <w:r w:rsidR="00792F99" w:rsidRPr="00C46630">
          <w:rPr>
            <w:rStyle w:val="af2"/>
          </w:rPr>
          <w:t>https://www.pixartprinting.co.uk/blog/pictograms-history</w:t>
        </w:r>
      </w:hyperlink>
      <w:r w:rsidR="00792F99" w:rsidRPr="00C46630">
        <w:t xml:space="preserve"> </w:t>
      </w:r>
    </w:p>
    <w:p w14:paraId="604EA06A" w14:textId="77777777" w:rsidR="00792F99" w:rsidRPr="00C46630" w:rsidRDefault="005C6CB5" w:rsidP="005C6CB5">
      <w:pPr>
        <w:pStyle w:val="a1"/>
      </w:pPr>
      <w:proofErr w:type="spellStart"/>
      <w:r w:rsidRPr="00C46630">
        <w:t>Zhang</w:t>
      </w:r>
      <w:proofErr w:type="spellEnd"/>
      <w:r w:rsidRPr="00C46630">
        <w:t xml:space="preserve">, H., </w:t>
      </w:r>
      <w:proofErr w:type="spellStart"/>
      <w:r w:rsidRPr="00C46630">
        <w:t>Xu</w:t>
      </w:r>
      <w:proofErr w:type="spellEnd"/>
      <w:r w:rsidRPr="00C46630">
        <w:t xml:space="preserve">, T., </w:t>
      </w:r>
      <w:proofErr w:type="spellStart"/>
      <w:r w:rsidRPr="00C46630">
        <w:t>Li</w:t>
      </w:r>
      <w:proofErr w:type="spellEnd"/>
      <w:r w:rsidRPr="00C46630">
        <w:t xml:space="preserve">, H., </w:t>
      </w:r>
      <w:proofErr w:type="spellStart"/>
      <w:r w:rsidRPr="00C46630">
        <w:t>Zhang</w:t>
      </w:r>
      <w:proofErr w:type="spellEnd"/>
      <w:r w:rsidRPr="00C46630">
        <w:t xml:space="preserve">, S., </w:t>
      </w:r>
      <w:proofErr w:type="spellStart"/>
      <w:r w:rsidRPr="00C46630">
        <w:t>Wang</w:t>
      </w:r>
      <w:proofErr w:type="spellEnd"/>
      <w:r w:rsidRPr="00C46630">
        <w:t xml:space="preserve">, X., </w:t>
      </w:r>
      <w:proofErr w:type="spellStart"/>
      <w:r w:rsidRPr="00C46630">
        <w:t>Huang</w:t>
      </w:r>
      <w:proofErr w:type="spellEnd"/>
      <w:r w:rsidRPr="00C46630">
        <w:t xml:space="preserve">, X., &amp; </w:t>
      </w:r>
      <w:proofErr w:type="spellStart"/>
      <w:r w:rsidRPr="00C46630">
        <w:t>Metaxas</w:t>
      </w:r>
      <w:proofErr w:type="spellEnd"/>
      <w:r w:rsidRPr="00C46630">
        <w:t xml:space="preserve">, D. (2016). </w:t>
      </w:r>
      <w:proofErr w:type="spellStart"/>
      <w:r w:rsidRPr="00C46630">
        <w:t>StackGAN</w:t>
      </w:r>
      <w:proofErr w:type="spellEnd"/>
      <w:r w:rsidRPr="00C46630">
        <w:t xml:space="preserve">: </w:t>
      </w:r>
      <w:proofErr w:type="spellStart"/>
      <w:r w:rsidRPr="00C46630">
        <w:t>Text</w:t>
      </w:r>
      <w:proofErr w:type="spellEnd"/>
      <w:r w:rsidRPr="00C46630">
        <w:t xml:space="preserve"> </w:t>
      </w:r>
      <w:proofErr w:type="spellStart"/>
      <w:r w:rsidRPr="00C46630">
        <w:t>to</w:t>
      </w:r>
      <w:proofErr w:type="spellEnd"/>
      <w:r w:rsidRPr="00C46630">
        <w:t xml:space="preserve"> </w:t>
      </w:r>
      <w:proofErr w:type="spellStart"/>
      <w:r w:rsidRPr="00C46630">
        <w:t>Photo-realistic</w:t>
      </w:r>
      <w:proofErr w:type="spellEnd"/>
      <w:r w:rsidRPr="00C46630">
        <w:t xml:space="preserve"> </w:t>
      </w:r>
      <w:proofErr w:type="spellStart"/>
      <w:r w:rsidRPr="00C46630">
        <w:t>Image</w:t>
      </w:r>
      <w:proofErr w:type="spellEnd"/>
      <w:r w:rsidRPr="00C46630">
        <w:t xml:space="preserve"> </w:t>
      </w:r>
      <w:proofErr w:type="spellStart"/>
      <w:r w:rsidRPr="00C46630">
        <w:t>Synthesis</w:t>
      </w:r>
      <w:proofErr w:type="spellEnd"/>
      <w:r w:rsidRPr="00C46630">
        <w:t xml:space="preserve"> </w:t>
      </w:r>
      <w:proofErr w:type="spellStart"/>
      <w:r w:rsidRPr="00C46630">
        <w:t>with</w:t>
      </w:r>
      <w:proofErr w:type="spellEnd"/>
      <w:r w:rsidRPr="00C46630">
        <w:t xml:space="preserve"> </w:t>
      </w:r>
      <w:proofErr w:type="spellStart"/>
      <w:r w:rsidRPr="00C46630">
        <w:t>Stacked</w:t>
      </w:r>
      <w:proofErr w:type="spellEnd"/>
      <w:r w:rsidRPr="00C46630">
        <w:t xml:space="preserve"> </w:t>
      </w:r>
      <w:proofErr w:type="spellStart"/>
      <w:r w:rsidRPr="00C46630">
        <w:t>Generative</w:t>
      </w:r>
      <w:proofErr w:type="spellEnd"/>
      <w:r w:rsidRPr="00C46630">
        <w:t xml:space="preserve"> </w:t>
      </w:r>
      <w:proofErr w:type="spellStart"/>
      <w:r w:rsidRPr="00C46630">
        <w:t>Adversarial</w:t>
      </w:r>
      <w:proofErr w:type="spellEnd"/>
      <w:r w:rsidRPr="00C46630">
        <w:t xml:space="preserve"> </w:t>
      </w:r>
      <w:proofErr w:type="spellStart"/>
      <w:r w:rsidRPr="00C46630">
        <w:t>Networks</w:t>
      </w:r>
      <w:proofErr w:type="spellEnd"/>
      <w:r w:rsidRPr="00C46630">
        <w:t xml:space="preserve">. </w:t>
      </w:r>
      <w:proofErr w:type="spellStart"/>
      <w:r w:rsidRPr="00C46630">
        <w:t>arXiv</w:t>
      </w:r>
      <w:proofErr w:type="spellEnd"/>
      <w:r w:rsidRPr="00C46630">
        <w:t xml:space="preserve"> </w:t>
      </w:r>
      <w:proofErr w:type="spellStart"/>
      <w:r w:rsidRPr="00C46630">
        <w:t>preprint</w:t>
      </w:r>
      <w:proofErr w:type="spellEnd"/>
      <w:r w:rsidRPr="00C46630">
        <w:t xml:space="preserve"> arXiv:1612.03242. – Режим доступу: </w:t>
      </w:r>
      <w:hyperlink r:id="rId11" w:history="1">
        <w:r w:rsidR="00792F99" w:rsidRPr="00C46630">
          <w:rPr>
            <w:rStyle w:val="af2"/>
          </w:rPr>
          <w:t>https://arxiv.org/abs/1612.03242</w:t>
        </w:r>
      </w:hyperlink>
      <w:r w:rsidR="00792F99" w:rsidRPr="00C46630">
        <w:t xml:space="preserve"> </w:t>
      </w:r>
    </w:p>
    <w:p w14:paraId="7CBFF5A3" w14:textId="5DC4C1E0" w:rsidR="005C6CB5" w:rsidRPr="00C46630" w:rsidRDefault="005C6CB5" w:rsidP="005C6CB5">
      <w:pPr>
        <w:pStyle w:val="a1"/>
      </w:pPr>
      <w:proofErr w:type="spellStart"/>
      <w:r w:rsidRPr="00C46630">
        <w:t>Sauer</w:t>
      </w:r>
      <w:proofErr w:type="spellEnd"/>
      <w:r w:rsidRPr="00C46630">
        <w:t xml:space="preserve">, A., </w:t>
      </w:r>
      <w:proofErr w:type="spellStart"/>
      <w:r w:rsidRPr="00C46630">
        <w:t>Schwarz</w:t>
      </w:r>
      <w:proofErr w:type="spellEnd"/>
      <w:r w:rsidRPr="00C46630">
        <w:t xml:space="preserve">, K., &amp; </w:t>
      </w:r>
      <w:proofErr w:type="spellStart"/>
      <w:r w:rsidRPr="00C46630">
        <w:t>Geiger</w:t>
      </w:r>
      <w:proofErr w:type="spellEnd"/>
      <w:r w:rsidRPr="00C46630">
        <w:t xml:space="preserve">, A. (2023). </w:t>
      </w:r>
      <w:proofErr w:type="spellStart"/>
      <w:r w:rsidRPr="00C46630">
        <w:t>StyleGAN</w:t>
      </w:r>
      <w:proofErr w:type="spellEnd"/>
      <w:r w:rsidRPr="00C46630">
        <w:t xml:space="preserve">-T: </w:t>
      </w:r>
      <w:proofErr w:type="spellStart"/>
      <w:r w:rsidRPr="00C46630">
        <w:t>Unlocking</w:t>
      </w:r>
      <w:proofErr w:type="spellEnd"/>
      <w:r w:rsidRPr="00C46630">
        <w:t xml:space="preserve"> </w:t>
      </w:r>
      <w:proofErr w:type="spellStart"/>
      <w:r w:rsidRPr="00C46630">
        <w:t>the</w:t>
      </w:r>
      <w:proofErr w:type="spellEnd"/>
      <w:r w:rsidRPr="00C46630">
        <w:t xml:space="preserve"> </w:t>
      </w:r>
      <w:proofErr w:type="spellStart"/>
      <w:r w:rsidRPr="00C46630">
        <w:t>Power</w:t>
      </w:r>
      <w:proofErr w:type="spellEnd"/>
      <w:r w:rsidRPr="00C46630">
        <w:t xml:space="preserve"> </w:t>
      </w:r>
      <w:proofErr w:type="spellStart"/>
      <w:r w:rsidRPr="00C46630">
        <w:t>of</w:t>
      </w:r>
      <w:proofErr w:type="spellEnd"/>
      <w:r w:rsidRPr="00C46630">
        <w:t xml:space="preserve"> </w:t>
      </w:r>
      <w:proofErr w:type="spellStart"/>
      <w:r w:rsidRPr="00C46630">
        <w:t>GANs</w:t>
      </w:r>
      <w:proofErr w:type="spellEnd"/>
      <w:r w:rsidRPr="00C46630">
        <w:t xml:space="preserve"> </w:t>
      </w:r>
      <w:proofErr w:type="spellStart"/>
      <w:r w:rsidRPr="00C46630">
        <w:t>for</w:t>
      </w:r>
      <w:proofErr w:type="spellEnd"/>
      <w:r w:rsidRPr="00C46630">
        <w:t xml:space="preserve"> </w:t>
      </w:r>
      <w:proofErr w:type="spellStart"/>
      <w:r w:rsidRPr="00C46630">
        <w:t>Fast</w:t>
      </w:r>
      <w:proofErr w:type="spellEnd"/>
      <w:r w:rsidRPr="00C46630">
        <w:t xml:space="preserve"> </w:t>
      </w:r>
      <w:proofErr w:type="spellStart"/>
      <w:r w:rsidRPr="00C46630">
        <w:t>Large-Scale</w:t>
      </w:r>
      <w:proofErr w:type="spellEnd"/>
      <w:r w:rsidRPr="00C46630">
        <w:t xml:space="preserve"> </w:t>
      </w:r>
      <w:proofErr w:type="spellStart"/>
      <w:r w:rsidRPr="00C46630">
        <w:t>Text-to-Image</w:t>
      </w:r>
      <w:proofErr w:type="spellEnd"/>
      <w:r w:rsidRPr="00C46630">
        <w:t xml:space="preserve"> </w:t>
      </w:r>
      <w:proofErr w:type="spellStart"/>
      <w:r w:rsidRPr="00C46630">
        <w:t>Synthesis</w:t>
      </w:r>
      <w:proofErr w:type="spellEnd"/>
      <w:r w:rsidRPr="00C46630">
        <w:t xml:space="preserve">. </w:t>
      </w:r>
      <w:proofErr w:type="spellStart"/>
      <w:r w:rsidRPr="00C46630">
        <w:t>arXiv</w:t>
      </w:r>
      <w:proofErr w:type="spellEnd"/>
      <w:r w:rsidRPr="00C46630">
        <w:t xml:space="preserve"> </w:t>
      </w:r>
      <w:proofErr w:type="spellStart"/>
      <w:r w:rsidRPr="00C46630">
        <w:t>preprint</w:t>
      </w:r>
      <w:proofErr w:type="spellEnd"/>
      <w:r w:rsidRPr="00C46630">
        <w:t xml:space="preserve"> arXiv:2301.09515. – Режим доступу: </w:t>
      </w:r>
      <w:hyperlink r:id="rId12" w:history="1">
        <w:r w:rsidR="00792F99" w:rsidRPr="00C46630">
          <w:rPr>
            <w:rStyle w:val="af2"/>
          </w:rPr>
          <w:t>https://arxiv.org/abs/2301.09515</w:t>
        </w:r>
      </w:hyperlink>
    </w:p>
    <w:p w14:paraId="07931C57" w14:textId="682C9A5C" w:rsidR="00792F99" w:rsidRPr="00C46630" w:rsidRDefault="00792F99" w:rsidP="00792F99">
      <w:pPr>
        <w:pStyle w:val="a1"/>
      </w:pPr>
      <w:proofErr w:type="spellStart"/>
      <w:r w:rsidRPr="00C46630">
        <w:t>Sordo</w:t>
      </w:r>
      <w:proofErr w:type="spellEnd"/>
      <w:r w:rsidRPr="00C46630">
        <w:t xml:space="preserve">, Z., </w:t>
      </w:r>
      <w:proofErr w:type="spellStart"/>
      <w:r w:rsidRPr="00C46630">
        <w:t>et</w:t>
      </w:r>
      <w:proofErr w:type="spellEnd"/>
      <w:r w:rsidRPr="00C46630">
        <w:t xml:space="preserve"> </w:t>
      </w:r>
      <w:proofErr w:type="spellStart"/>
      <w:r w:rsidRPr="00C46630">
        <w:t>al</w:t>
      </w:r>
      <w:proofErr w:type="spellEnd"/>
      <w:r w:rsidRPr="00C46630">
        <w:t xml:space="preserve">. (2025). A </w:t>
      </w:r>
      <w:proofErr w:type="spellStart"/>
      <w:r w:rsidRPr="00C46630">
        <w:t>Review</w:t>
      </w:r>
      <w:proofErr w:type="spellEnd"/>
      <w:r w:rsidRPr="00C46630">
        <w:t xml:space="preserve"> </w:t>
      </w:r>
      <w:proofErr w:type="spellStart"/>
      <w:r w:rsidRPr="00C46630">
        <w:t>on</w:t>
      </w:r>
      <w:proofErr w:type="spellEnd"/>
      <w:r w:rsidRPr="00C46630">
        <w:t xml:space="preserve"> </w:t>
      </w:r>
      <w:proofErr w:type="spellStart"/>
      <w:r w:rsidRPr="00C46630">
        <w:t>Generative</w:t>
      </w:r>
      <w:proofErr w:type="spellEnd"/>
      <w:r w:rsidRPr="00C46630">
        <w:t xml:space="preserve"> AI </w:t>
      </w:r>
      <w:proofErr w:type="spellStart"/>
      <w:r w:rsidRPr="00C46630">
        <w:t>for</w:t>
      </w:r>
      <w:proofErr w:type="spellEnd"/>
      <w:r w:rsidRPr="00C46630">
        <w:t xml:space="preserve"> </w:t>
      </w:r>
      <w:proofErr w:type="spellStart"/>
      <w:r w:rsidRPr="00C46630">
        <w:t>Text-to-Image</w:t>
      </w:r>
      <w:proofErr w:type="spellEnd"/>
      <w:r w:rsidRPr="00C46630">
        <w:t xml:space="preserve"> </w:t>
      </w:r>
      <w:proofErr w:type="spellStart"/>
      <w:r w:rsidRPr="00C46630">
        <w:t>and</w:t>
      </w:r>
      <w:proofErr w:type="spellEnd"/>
      <w:r w:rsidRPr="00C46630">
        <w:t xml:space="preserve"> </w:t>
      </w:r>
      <w:proofErr w:type="spellStart"/>
      <w:r w:rsidRPr="00C46630">
        <w:t>Image-to-Image</w:t>
      </w:r>
      <w:proofErr w:type="spellEnd"/>
      <w:r w:rsidRPr="00C46630">
        <w:t xml:space="preserve"> </w:t>
      </w:r>
      <w:proofErr w:type="spellStart"/>
      <w:r w:rsidRPr="00C46630">
        <w:t>Generation</w:t>
      </w:r>
      <w:proofErr w:type="spellEnd"/>
      <w:r w:rsidRPr="00C46630">
        <w:t xml:space="preserve"> </w:t>
      </w:r>
      <w:proofErr w:type="spellStart"/>
      <w:r w:rsidRPr="00C46630">
        <w:t>and</w:t>
      </w:r>
      <w:proofErr w:type="spellEnd"/>
      <w:r w:rsidRPr="00C46630">
        <w:t xml:space="preserve"> </w:t>
      </w:r>
      <w:proofErr w:type="spellStart"/>
      <w:r w:rsidRPr="00C46630">
        <w:t>Implications</w:t>
      </w:r>
      <w:proofErr w:type="spellEnd"/>
      <w:r w:rsidRPr="00C46630">
        <w:t xml:space="preserve"> </w:t>
      </w:r>
      <w:proofErr w:type="spellStart"/>
      <w:r w:rsidRPr="00C46630">
        <w:t>to</w:t>
      </w:r>
      <w:proofErr w:type="spellEnd"/>
      <w:r w:rsidRPr="00C46630">
        <w:t xml:space="preserve"> </w:t>
      </w:r>
      <w:proofErr w:type="spellStart"/>
      <w:r w:rsidRPr="00C46630">
        <w:t>Scientific</w:t>
      </w:r>
      <w:proofErr w:type="spellEnd"/>
      <w:r w:rsidRPr="00C46630">
        <w:t xml:space="preserve"> </w:t>
      </w:r>
      <w:proofErr w:type="spellStart"/>
      <w:r w:rsidRPr="00C46630">
        <w:t>Images</w:t>
      </w:r>
      <w:proofErr w:type="spellEnd"/>
      <w:r w:rsidRPr="00C46630">
        <w:t xml:space="preserve">. </w:t>
      </w:r>
      <w:proofErr w:type="spellStart"/>
      <w:r w:rsidRPr="00C46630">
        <w:t>arXiv</w:t>
      </w:r>
      <w:proofErr w:type="spellEnd"/>
      <w:r w:rsidRPr="00C46630">
        <w:t xml:space="preserve"> </w:t>
      </w:r>
      <w:proofErr w:type="spellStart"/>
      <w:r w:rsidRPr="00C46630">
        <w:t>preprint</w:t>
      </w:r>
      <w:proofErr w:type="spellEnd"/>
      <w:r w:rsidRPr="00C46630">
        <w:t xml:space="preserve"> arXiv:2502.21151. – Режим доступу: </w:t>
      </w:r>
      <w:hyperlink r:id="rId13" w:history="1">
        <w:r w:rsidRPr="00C46630">
          <w:rPr>
            <w:rStyle w:val="af2"/>
          </w:rPr>
          <w:t>https://arxiv.org/html/2502.21151</w:t>
        </w:r>
      </w:hyperlink>
      <w:r w:rsidRPr="00C46630">
        <w:t xml:space="preserve"> </w:t>
      </w:r>
    </w:p>
    <w:p w14:paraId="4D0CAB89" w14:textId="5DC62E18" w:rsidR="005C6CB5" w:rsidRPr="00C46630" w:rsidRDefault="005C6CB5" w:rsidP="005C6CB5">
      <w:pPr>
        <w:pStyle w:val="a1"/>
      </w:pPr>
      <w:proofErr w:type="spellStart"/>
      <w:r w:rsidRPr="00C46630">
        <w:t>Jing</w:t>
      </w:r>
      <w:proofErr w:type="spellEnd"/>
      <w:r w:rsidRPr="00C46630">
        <w:t xml:space="preserve">, Y., </w:t>
      </w:r>
      <w:proofErr w:type="spellStart"/>
      <w:r w:rsidRPr="00C46630">
        <w:t>et</w:t>
      </w:r>
      <w:proofErr w:type="spellEnd"/>
      <w:r w:rsidRPr="00C46630">
        <w:t xml:space="preserve"> </w:t>
      </w:r>
      <w:proofErr w:type="spellStart"/>
      <w:r w:rsidRPr="00C46630">
        <w:t>al</w:t>
      </w:r>
      <w:proofErr w:type="spellEnd"/>
      <w:r w:rsidRPr="00C46630">
        <w:t xml:space="preserve">. (2025). </w:t>
      </w:r>
      <w:proofErr w:type="spellStart"/>
      <w:r w:rsidRPr="00C46630">
        <w:t>Style</w:t>
      </w:r>
      <w:proofErr w:type="spellEnd"/>
      <w:r w:rsidRPr="00C46630">
        <w:t xml:space="preserve"> </w:t>
      </w:r>
      <w:proofErr w:type="spellStart"/>
      <w:r w:rsidRPr="00C46630">
        <w:t>Transfer</w:t>
      </w:r>
      <w:proofErr w:type="spellEnd"/>
      <w:r w:rsidRPr="00C46630">
        <w:t xml:space="preserve">: A </w:t>
      </w:r>
      <w:proofErr w:type="spellStart"/>
      <w:r w:rsidRPr="00C46630">
        <w:t>Decade</w:t>
      </w:r>
      <w:proofErr w:type="spellEnd"/>
      <w:r w:rsidRPr="00C46630">
        <w:t xml:space="preserve"> </w:t>
      </w:r>
      <w:proofErr w:type="spellStart"/>
      <w:r w:rsidRPr="00C46630">
        <w:t>Survey</w:t>
      </w:r>
      <w:proofErr w:type="spellEnd"/>
      <w:r w:rsidRPr="00C46630">
        <w:t xml:space="preserve">. </w:t>
      </w:r>
      <w:proofErr w:type="spellStart"/>
      <w:r w:rsidRPr="00C46630">
        <w:t>arXiv</w:t>
      </w:r>
      <w:proofErr w:type="spellEnd"/>
      <w:r w:rsidRPr="00C46630">
        <w:t xml:space="preserve"> </w:t>
      </w:r>
      <w:proofErr w:type="spellStart"/>
      <w:r w:rsidRPr="00C46630">
        <w:t>preprint</w:t>
      </w:r>
      <w:proofErr w:type="spellEnd"/>
      <w:r w:rsidRPr="00C46630">
        <w:t xml:space="preserve"> arXiv:2506.19278. – Режим доступу: </w:t>
      </w:r>
      <w:hyperlink r:id="rId14" w:history="1">
        <w:r w:rsidR="00792F99" w:rsidRPr="00C46630">
          <w:rPr>
            <w:rStyle w:val="af2"/>
          </w:rPr>
          <w:t>https://arxiv.org/html/2506.19278</w:t>
        </w:r>
      </w:hyperlink>
      <w:r w:rsidR="00792F99" w:rsidRPr="00C46630">
        <w:t xml:space="preserve"> </w:t>
      </w:r>
    </w:p>
    <w:p w14:paraId="5673F9D1" w14:textId="2D6EAFF7" w:rsidR="005C6CB5" w:rsidRPr="00C46630" w:rsidRDefault="005C6CB5" w:rsidP="005C6CB5">
      <w:pPr>
        <w:pStyle w:val="a1"/>
        <w:numPr>
          <w:ilvl w:val="0"/>
          <w:numId w:val="0"/>
        </w:numPr>
        <w:ind w:left="720"/>
      </w:pPr>
    </w:p>
    <w:sectPr w:rsidR="005C6CB5" w:rsidRPr="00C46630">
      <w:headerReference w:type="default" r:id="rId15"/>
      <w:pgSz w:w="11906" w:h="16838"/>
      <w:pgMar w:top="1134" w:right="851" w:bottom="1134" w:left="1418" w:header="709" w:footer="709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7C10B" w14:textId="77777777" w:rsidR="00394BB1" w:rsidRDefault="00394BB1">
      <w:pPr>
        <w:spacing w:line="240" w:lineRule="auto"/>
      </w:pPr>
      <w:r>
        <w:separator/>
      </w:r>
    </w:p>
  </w:endnote>
  <w:endnote w:type="continuationSeparator" w:id="0">
    <w:p w14:paraId="573A3001" w14:textId="77777777" w:rsidR="00394BB1" w:rsidRDefault="00394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charset w:val="00"/>
    <w:family w:val="roman"/>
    <w:pitch w:val="default"/>
  </w:font>
  <w:font w:name="Liberation Sans">
    <w:altName w:val="Segoe Print"/>
    <w:charset w:val="CC"/>
    <w:family w:val="swiss"/>
    <w:pitch w:val="default"/>
    <w:sig w:usb0="00000000" w:usb1="00000000" w:usb2="00000021" w:usb3="00000000" w:csb0="000001BF" w:csb1="00000000"/>
  </w:font>
  <w:font w:name="Noto Sans CJK SC">
    <w:altName w:val="PIXY"/>
    <w:charset w:val="00"/>
    <w:family w:val="roman"/>
    <w:pitch w:val="default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TimesNewRoman">
    <w:altName w:val="Yu Gothic"/>
    <w:charset w:val="80"/>
    <w:family w:val="auto"/>
    <w:pitch w:val="default"/>
    <w:sig w:usb0="00000000" w:usb1="00000000" w:usb2="00000010" w:usb3="00000000" w:csb0="0002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0084B" w14:textId="77777777" w:rsidR="00394BB1" w:rsidRDefault="00394BB1">
      <w:pPr>
        <w:spacing w:after="0"/>
      </w:pPr>
      <w:r>
        <w:separator/>
      </w:r>
    </w:p>
  </w:footnote>
  <w:footnote w:type="continuationSeparator" w:id="0">
    <w:p w14:paraId="71694331" w14:textId="77777777" w:rsidR="00394BB1" w:rsidRDefault="00394B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552F5" w14:textId="77777777" w:rsidR="00780D0D" w:rsidRDefault="00000000">
    <w:pPr>
      <w:pStyle w:val="aff3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0C661D"/>
    <w:multiLevelType w:val="singleLevel"/>
    <w:tmpl w:val="EE0C66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845" w:hanging="3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50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55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65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70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7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8903903"/>
    <w:multiLevelType w:val="multilevel"/>
    <w:tmpl w:val="08903903"/>
    <w:lvl w:ilvl="0">
      <w:start w:val="1"/>
      <w:numFmt w:val="russianUpper"/>
      <w:lvlText w:val="Додаток %1."/>
      <w:lvlJc w:val="left"/>
      <w:pPr>
        <w:tabs>
          <w:tab w:val="left" w:pos="1991"/>
        </w:tabs>
        <w:ind w:left="1311" w:firstLine="0"/>
      </w:pPr>
      <w:rPr>
        <w:b w:val="0"/>
        <w:i w:val="0"/>
        <w:color w:val="auto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1254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969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0"/>
        </w:tabs>
        <w:ind w:left="969" w:firstLine="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left" w:pos="7616"/>
        </w:tabs>
        <w:ind w:left="6248" w:hanging="792"/>
      </w:pPr>
    </w:lvl>
    <w:lvl w:ilvl="5">
      <w:start w:val="1"/>
      <w:numFmt w:val="decimal"/>
      <w:lvlText w:val="%1.%2.%3.%4.%5.%6."/>
      <w:lvlJc w:val="left"/>
      <w:pPr>
        <w:tabs>
          <w:tab w:val="left" w:pos="8336"/>
        </w:tabs>
        <w:ind w:left="6752" w:hanging="936"/>
      </w:pPr>
    </w:lvl>
    <w:lvl w:ilvl="6">
      <w:start w:val="1"/>
      <w:numFmt w:val="decimal"/>
      <w:lvlText w:val="%1.%2.%3.%4.%5.%6.%7."/>
      <w:lvlJc w:val="left"/>
      <w:pPr>
        <w:tabs>
          <w:tab w:val="left" w:pos="9056"/>
        </w:tabs>
        <w:ind w:left="7256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10136"/>
        </w:tabs>
        <w:ind w:left="7760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10856"/>
        </w:tabs>
        <w:ind w:left="8336" w:hanging="1440"/>
      </w:pPr>
    </w:lvl>
  </w:abstractNum>
  <w:abstractNum w:abstractNumId="3" w15:restartNumberingAfterBreak="0">
    <w:nsid w:val="14721347"/>
    <w:multiLevelType w:val="multilevel"/>
    <w:tmpl w:val="14721347"/>
    <w:lvl w:ilvl="0">
      <w:start w:val="1"/>
      <w:numFmt w:val="decimal"/>
      <w:pStyle w:val="a"/>
      <w:lvlText w:val="%1."/>
      <w:lvlJc w:val="left"/>
      <w:pPr>
        <w:tabs>
          <w:tab w:val="left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4" w15:restartNumberingAfterBreak="0">
    <w:nsid w:val="26072190"/>
    <w:multiLevelType w:val="multilevel"/>
    <w:tmpl w:val="26072190"/>
    <w:lvl w:ilvl="0">
      <w:start w:val="1"/>
      <w:numFmt w:val="russianUpper"/>
      <w:pStyle w:val="a0"/>
      <w:suff w:val="space"/>
      <w:lvlText w:val="ДОДАТОК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125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69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7616"/>
        </w:tabs>
        <w:ind w:left="62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8336"/>
        </w:tabs>
        <w:ind w:left="67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9056"/>
        </w:tabs>
        <w:ind w:left="72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0136"/>
        </w:tabs>
        <w:ind w:left="77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0856"/>
        </w:tabs>
        <w:ind w:left="8336" w:hanging="1440"/>
      </w:pPr>
      <w:rPr>
        <w:rFonts w:hint="default"/>
      </w:rPr>
    </w:lvl>
  </w:abstractNum>
  <w:abstractNum w:abstractNumId="5" w15:restartNumberingAfterBreak="0">
    <w:nsid w:val="2E8E43CD"/>
    <w:multiLevelType w:val="multilevel"/>
    <w:tmpl w:val="2E8E43CD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5158"/>
    <w:multiLevelType w:val="multilevel"/>
    <w:tmpl w:val="884EBAC0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2"/>
      <w:suff w:val="space"/>
      <w:lvlText w:val="Рис. %1.%2.%3."/>
      <w:lvlJc w:val="center"/>
      <w:pPr>
        <w:ind w:left="680" w:hanging="680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614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9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38"/>
        </w:tabs>
        <w:ind w:left="29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58"/>
        </w:tabs>
        <w:ind w:left="34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38"/>
        </w:tabs>
        <w:ind w:left="39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58"/>
        </w:tabs>
        <w:ind w:left="4538" w:hanging="1440"/>
      </w:pPr>
      <w:rPr>
        <w:rFonts w:hint="default"/>
      </w:rPr>
    </w:lvl>
  </w:abstractNum>
  <w:abstractNum w:abstractNumId="7" w15:restartNumberingAfterBreak="0">
    <w:nsid w:val="78C094C8"/>
    <w:multiLevelType w:val="singleLevel"/>
    <w:tmpl w:val="78C094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CB04361"/>
    <w:multiLevelType w:val="multilevel"/>
    <w:tmpl w:val="7CB04361"/>
    <w:lvl w:ilvl="0">
      <w:start w:val="1"/>
      <w:numFmt w:val="bullet"/>
      <w:pStyle w:val="a3"/>
      <w:lvlText w:val=""/>
      <w:lvlJc w:val="left"/>
      <w:pPr>
        <w:tabs>
          <w:tab w:val="left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178619124">
    <w:abstractNumId w:val="6"/>
  </w:num>
  <w:num w:numId="2" w16cid:durableId="1001542165">
    <w:abstractNumId w:val="3"/>
  </w:num>
  <w:num w:numId="3" w16cid:durableId="2034841678">
    <w:abstractNumId w:val="4"/>
  </w:num>
  <w:num w:numId="4" w16cid:durableId="63259658">
    <w:abstractNumId w:val="2"/>
  </w:num>
  <w:num w:numId="5" w16cid:durableId="2052261415">
    <w:abstractNumId w:val="5"/>
  </w:num>
  <w:num w:numId="6" w16cid:durableId="531116867">
    <w:abstractNumId w:val="8"/>
  </w:num>
  <w:num w:numId="7" w16cid:durableId="642542804">
    <w:abstractNumId w:val="1"/>
  </w:num>
  <w:num w:numId="8" w16cid:durableId="986855177">
    <w:abstractNumId w:val="0"/>
  </w:num>
  <w:num w:numId="9" w16cid:durableId="2043746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A9"/>
    <w:rsid w:val="00063EEF"/>
    <w:rsid w:val="000A1F65"/>
    <w:rsid w:val="000A28CA"/>
    <w:rsid w:val="000B238B"/>
    <w:rsid w:val="000C14EE"/>
    <w:rsid w:val="000E20C2"/>
    <w:rsid w:val="000F5354"/>
    <w:rsid w:val="00123358"/>
    <w:rsid w:val="00127C86"/>
    <w:rsid w:val="00146AB3"/>
    <w:rsid w:val="0017466A"/>
    <w:rsid w:val="001B3F89"/>
    <w:rsid w:val="00207B53"/>
    <w:rsid w:val="00220677"/>
    <w:rsid w:val="00237448"/>
    <w:rsid w:val="00244C39"/>
    <w:rsid w:val="002718AB"/>
    <w:rsid w:val="002738EC"/>
    <w:rsid w:val="002A01FE"/>
    <w:rsid w:val="002A4FA0"/>
    <w:rsid w:val="002B7CEF"/>
    <w:rsid w:val="002C157A"/>
    <w:rsid w:val="002D0ABF"/>
    <w:rsid w:val="002E0006"/>
    <w:rsid w:val="003056A4"/>
    <w:rsid w:val="00334E06"/>
    <w:rsid w:val="00394BB1"/>
    <w:rsid w:val="003A59A3"/>
    <w:rsid w:val="003B3677"/>
    <w:rsid w:val="003D1081"/>
    <w:rsid w:val="003E44C0"/>
    <w:rsid w:val="004057C8"/>
    <w:rsid w:val="004255CA"/>
    <w:rsid w:val="004313F5"/>
    <w:rsid w:val="00445692"/>
    <w:rsid w:val="00450185"/>
    <w:rsid w:val="00450BC8"/>
    <w:rsid w:val="00457869"/>
    <w:rsid w:val="004923F5"/>
    <w:rsid w:val="004A35CD"/>
    <w:rsid w:val="004A5420"/>
    <w:rsid w:val="004A6D14"/>
    <w:rsid w:val="004A71F1"/>
    <w:rsid w:val="004F4FCA"/>
    <w:rsid w:val="00531A9A"/>
    <w:rsid w:val="005367AA"/>
    <w:rsid w:val="00550228"/>
    <w:rsid w:val="00551E0F"/>
    <w:rsid w:val="00554C0F"/>
    <w:rsid w:val="005B2EE2"/>
    <w:rsid w:val="005B6F7A"/>
    <w:rsid w:val="005C6CB5"/>
    <w:rsid w:val="005D1DA3"/>
    <w:rsid w:val="00611CA5"/>
    <w:rsid w:val="006208A3"/>
    <w:rsid w:val="00632FA9"/>
    <w:rsid w:val="006D1A21"/>
    <w:rsid w:val="006F1B2F"/>
    <w:rsid w:val="006F200C"/>
    <w:rsid w:val="006F5C4E"/>
    <w:rsid w:val="007316F2"/>
    <w:rsid w:val="00775223"/>
    <w:rsid w:val="00780D0D"/>
    <w:rsid w:val="00785FD7"/>
    <w:rsid w:val="00786B80"/>
    <w:rsid w:val="00792F99"/>
    <w:rsid w:val="007A3F89"/>
    <w:rsid w:val="007D0086"/>
    <w:rsid w:val="007E5ABC"/>
    <w:rsid w:val="00810061"/>
    <w:rsid w:val="00820C9D"/>
    <w:rsid w:val="008366AD"/>
    <w:rsid w:val="00863FD4"/>
    <w:rsid w:val="0087409A"/>
    <w:rsid w:val="00891C2C"/>
    <w:rsid w:val="008C6D18"/>
    <w:rsid w:val="009007FF"/>
    <w:rsid w:val="00904100"/>
    <w:rsid w:val="00910081"/>
    <w:rsid w:val="0094397C"/>
    <w:rsid w:val="00975C7F"/>
    <w:rsid w:val="009866CB"/>
    <w:rsid w:val="00996F6A"/>
    <w:rsid w:val="009D0AC6"/>
    <w:rsid w:val="009F4CDC"/>
    <w:rsid w:val="00A05178"/>
    <w:rsid w:val="00A21B6D"/>
    <w:rsid w:val="00A26186"/>
    <w:rsid w:val="00A3791D"/>
    <w:rsid w:val="00A5200C"/>
    <w:rsid w:val="00A660EB"/>
    <w:rsid w:val="00A918CC"/>
    <w:rsid w:val="00AC13A8"/>
    <w:rsid w:val="00B044DE"/>
    <w:rsid w:val="00B0635F"/>
    <w:rsid w:val="00B322C9"/>
    <w:rsid w:val="00BA4C90"/>
    <w:rsid w:val="00BC3463"/>
    <w:rsid w:val="00BE59B1"/>
    <w:rsid w:val="00C46630"/>
    <w:rsid w:val="00C51258"/>
    <w:rsid w:val="00C57568"/>
    <w:rsid w:val="00CC43CC"/>
    <w:rsid w:val="00CD4A24"/>
    <w:rsid w:val="00D03677"/>
    <w:rsid w:val="00D629B0"/>
    <w:rsid w:val="00DC7605"/>
    <w:rsid w:val="00DD2790"/>
    <w:rsid w:val="00DF0C74"/>
    <w:rsid w:val="00E14AE1"/>
    <w:rsid w:val="00E30C06"/>
    <w:rsid w:val="00E4214D"/>
    <w:rsid w:val="00E45F7D"/>
    <w:rsid w:val="00E61DC7"/>
    <w:rsid w:val="00E776B8"/>
    <w:rsid w:val="00EE41CC"/>
    <w:rsid w:val="00F0585D"/>
    <w:rsid w:val="00F67DFE"/>
    <w:rsid w:val="00F8228C"/>
    <w:rsid w:val="00FB0752"/>
    <w:rsid w:val="00FC0182"/>
    <w:rsid w:val="00FC150D"/>
    <w:rsid w:val="00FF1105"/>
    <w:rsid w:val="0C265CFF"/>
    <w:rsid w:val="22D017AB"/>
    <w:rsid w:val="2AB915B6"/>
    <w:rsid w:val="341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051020"/>
  <w15:docId w15:val="{A3AEB0ED-12F4-420B-A888-DF8A943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styleId="1">
    <w:name w:val="heading 1"/>
    <w:basedOn w:val="a4"/>
    <w:next w:val="a4"/>
    <w:link w:val="10"/>
    <w:autoRedefine/>
    <w:qFormat/>
    <w:rsid w:val="005C6CB5"/>
    <w:pPr>
      <w:keepNext/>
      <w:pageBreakBefore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4"/>
    </w:rPr>
  </w:style>
  <w:style w:type="paragraph" w:styleId="20">
    <w:name w:val="heading 2"/>
    <w:basedOn w:val="a4"/>
    <w:next w:val="a5"/>
    <w:link w:val="21"/>
    <w:autoRedefine/>
    <w:qFormat/>
    <w:rsid w:val="005C6CB5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4"/>
    <w:next w:val="a4"/>
    <w:link w:val="41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4"/>
    <w:link w:val="a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Body Text"/>
    <w:basedOn w:val="a4"/>
    <w:link w:val="ac"/>
    <w:semiHidden/>
    <w:unhideWhenUsed/>
    <w:qFormat/>
    <w:pPr>
      <w:spacing w:after="140" w:line="276" w:lineRule="auto"/>
    </w:pPr>
    <w:rPr>
      <w:rFonts w:cstheme="minorBidi"/>
    </w:rPr>
  </w:style>
  <w:style w:type="paragraph" w:styleId="ad">
    <w:name w:val="caption"/>
    <w:basedOn w:val="a4"/>
    <w:next w:val="a4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er"/>
    <w:basedOn w:val="a4"/>
    <w:link w:val="af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paragraph" w:styleId="af0">
    <w:name w:val="header"/>
    <w:basedOn w:val="a4"/>
    <w:link w:val="af1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f2">
    <w:name w:val="Hyperlink"/>
    <w:basedOn w:val="a6"/>
    <w:uiPriority w:val="99"/>
    <w:unhideWhenUsed/>
    <w:qFormat/>
    <w:rPr>
      <w:color w:val="0563C1" w:themeColor="hyperlink"/>
      <w:u w:val="single"/>
    </w:rPr>
  </w:style>
  <w:style w:type="paragraph" w:styleId="af3">
    <w:name w:val="List"/>
    <w:basedOn w:val="ab"/>
    <w:rPr>
      <w:rFonts w:cs="Lohit Devanagari"/>
    </w:rPr>
  </w:style>
  <w:style w:type="table" w:styleId="af4">
    <w:name w:val="Table Grid"/>
    <w:basedOn w:val="a7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able of figures"/>
    <w:basedOn w:val="a4"/>
    <w:next w:val="a4"/>
    <w:autoRedefine/>
    <w:uiPriority w:val="99"/>
    <w:unhideWhenUsed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4"/>
    <w:next w:val="a4"/>
    <w:autoRedefine/>
    <w:uiPriority w:val="39"/>
    <w:pPr>
      <w:tabs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caps/>
      <w:sz w:val="28"/>
      <w:szCs w:val="28"/>
    </w:rPr>
  </w:style>
  <w:style w:type="paragraph" w:styleId="22">
    <w:name w:val="toc 2"/>
    <w:basedOn w:val="a4"/>
    <w:next w:val="a4"/>
    <w:link w:val="23"/>
    <w:autoRedefine/>
    <w:uiPriority w:val="39"/>
    <w:pPr>
      <w:tabs>
        <w:tab w:val="right" w:leader="dot" w:pos="9639"/>
      </w:tabs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4"/>
    </w:rPr>
  </w:style>
  <w:style w:type="paragraph" w:styleId="32">
    <w:name w:val="toc 3"/>
    <w:basedOn w:val="a4"/>
    <w:next w:val="a4"/>
    <w:autoRedefine/>
    <w:uiPriority w:val="39"/>
    <w:unhideWhenUsed/>
    <w:pPr>
      <w:spacing w:after="0"/>
      <w:ind w:left="220"/>
    </w:pPr>
    <w:rPr>
      <w:sz w:val="20"/>
      <w:szCs w:val="20"/>
    </w:rPr>
  </w:style>
  <w:style w:type="paragraph" w:styleId="42">
    <w:name w:val="toc 4"/>
    <w:basedOn w:val="a4"/>
    <w:next w:val="a4"/>
    <w:autoRedefine/>
    <w:uiPriority w:val="39"/>
    <w:unhideWhenUsed/>
    <w:pPr>
      <w:spacing w:after="0"/>
      <w:ind w:left="440"/>
    </w:pPr>
    <w:rPr>
      <w:sz w:val="20"/>
      <w:szCs w:val="20"/>
    </w:rPr>
  </w:style>
  <w:style w:type="paragraph" w:styleId="5">
    <w:name w:val="toc 5"/>
    <w:basedOn w:val="a4"/>
    <w:next w:val="a4"/>
    <w:autoRedefine/>
    <w:uiPriority w:val="39"/>
    <w:unhideWhenUsed/>
    <w:pPr>
      <w:spacing w:after="0"/>
      <w:ind w:left="660"/>
    </w:pPr>
    <w:rPr>
      <w:sz w:val="20"/>
      <w:szCs w:val="20"/>
    </w:rPr>
  </w:style>
  <w:style w:type="character" w:customStyle="1" w:styleId="af6">
    <w:name w:val="ЕОМ: Основний Знак"/>
    <w:basedOn w:val="a6"/>
    <w:link w:val="a5"/>
    <w:qFormat/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paragraph" w:customStyle="1" w:styleId="a5">
    <w:name w:val="ЕОМ: Основний"/>
    <w:basedOn w:val="a4"/>
    <w:link w:val="af6"/>
    <w:autoRedefine/>
    <w:qFormat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character" w:customStyle="1" w:styleId="af7">
    <w:name w:val="ЕОМ: Назва рисунку Знак"/>
    <w:basedOn w:val="a6"/>
    <w:link w:val="a2"/>
    <w:qFormat/>
    <w:locked/>
    <w:rsid w:val="005C6CB5"/>
    <w:rPr>
      <w:rFonts w:eastAsia="Times New Roman"/>
      <w:i/>
      <w:sz w:val="24"/>
      <w:lang w:eastAsia="en-US"/>
    </w:rPr>
  </w:style>
  <w:style w:type="paragraph" w:customStyle="1" w:styleId="a2">
    <w:name w:val="ЕОМ: Назва рисунку"/>
    <w:basedOn w:val="a4"/>
    <w:link w:val="af7"/>
    <w:autoRedefine/>
    <w:rsid w:val="005C6CB5"/>
    <w:pPr>
      <w:numPr>
        <w:ilvl w:val="2"/>
        <w:numId w:val="1"/>
      </w:numPr>
      <w:tabs>
        <w:tab w:val="left" w:pos="-1276"/>
        <w:tab w:val="left" w:pos="198"/>
        <w:tab w:val="right" w:leader="dot" w:pos="9345"/>
      </w:tabs>
      <w:suppressAutoHyphens w:val="0"/>
      <w:spacing w:after="0" w:line="360" w:lineRule="auto"/>
      <w:jc w:val="center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31">
    <w:name w:val="Заголовок 3 Знак"/>
    <w:basedOn w:val="a6"/>
    <w:link w:val="3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link w:val="1"/>
    <w:qFormat/>
    <w:rsid w:val="005C6CB5"/>
    <w:rPr>
      <w:rFonts w:eastAsia="Times New Roman"/>
      <w:b/>
      <w:caps/>
      <w:sz w:val="28"/>
      <w:szCs w:val="24"/>
      <w:lang w:eastAsia="en-US"/>
    </w:rPr>
  </w:style>
  <w:style w:type="character" w:customStyle="1" w:styleId="23">
    <w:name w:val="Зміст 2 Знак"/>
    <w:link w:val="22"/>
    <w:uiPriority w:val="39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41">
    <w:name w:val="Заголовок 4 Знак"/>
    <w:basedOn w:val="a6"/>
    <w:link w:val="4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1">
    <w:name w:val="Заголовок 2 Знак"/>
    <w:basedOn w:val="a6"/>
    <w:link w:val="20"/>
    <w:qFormat/>
    <w:rsid w:val="005C6CB5"/>
    <w:rPr>
      <w:rFonts w:eastAsia="Times New Roman"/>
      <w:sz w:val="28"/>
      <w:szCs w:val="28"/>
      <w:lang w:eastAsia="en-US"/>
    </w:rPr>
  </w:style>
  <w:style w:type="character" w:customStyle="1" w:styleId="af">
    <w:name w:val="Нижній колонтитул Знак"/>
    <w:basedOn w:val="a6"/>
    <w:link w:val="ae"/>
    <w:uiPriority w:val="99"/>
    <w:qFormat/>
  </w:style>
  <w:style w:type="character" w:customStyle="1" w:styleId="12">
    <w:name w:val="Стиль1 Знак"/>
    <w:basedOn w:val="a6"/>
    <w:link w:val="13"/>
    <w:qFormat/>
  </w:style>
  <w:style w:type="paragraph" w:customStyle="1" w:styleId="13">
    <w:name w:val="Стиль1"/>
    <w:basedOn w:val="a4"/>
    <w:link w:val="12"/>
    <w:qFormat/>
  </w:style>
  <w:style w:type="character" w:customStyle="1" w:styleId="ac">
    <w:name w:val="Основний текст Знак"/>
    <w:basedOn w:val="a6"/>
    <w:link w:val="ab"/>
    <w:semiHidden/>
    <w:qFormat/>
    <w:rPr>
      <w:rFonts w:cstheme="minorBidi"/>
    </w:rPr>
  </w:style>
  <w:style w:type="character" w:customStyle="1" w:styleId="af8">
    <w:name w:val="Посилання покажчика"/>
    <w:qFormat/>
  </w:style>
  <w:style w:type="paragraph" w:customStyle="1" w:styleId="14">
    <w:name w:val="Заголовок1"/>
    <w:basedOn w:val="a4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Покажчик"/>
    <w:basedOn w:val="a4"/>
    <w:qFormat/>
    <w:pPr>
      <w:suppressLineNumbers/>
    </w:pPr>
    <w:rPr>
      <w:rFonts w:cs="Lohit Devanagari"/>
    </w:rPr>
  </w:style>
  <w:style w:type="paragraph" w:customStyle="1" w:styleId="15">
    <w:name w:val="ЕОМ: ЗАГ1 без номера"/>
    <w:basedOn w:val="a4"/>
    <w:autoRedefine/>
    <w:qFormat/>
    <w:pPr>
      <w:keepNext/>
      <w:widowControl w:val="0"/>
      <w:tabs>
        <w:tab w:val="left" w:pos="680"/>
      </w:tabs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"/>
      <w:sz w:val="28"/>
      <w:szCs w:val="24"/>
      <w:lang w:eastAsia="ru-RU"/>
    </w:rPr>
  </w:style>
  <w:style w:type="paragraph" w:customStyle="1" w:styleId="16">
    <w:name w:val="ЕОМ: ЗАГ1 з нов. сторінки"/>
    <w:basedOn w:val="15"/>
    <w:autoRedefine/>
    <w:qFormat/>
    <w:pPr>
      <w:pageBreakBefore/>
    </w:pPr>
  </w:style>
  <w:style w:type="paragraph" w:customStyle="1" w:styleId="afa">
    <w:name w:val="ЕОМ: Керівник"/>
    <w:basedOn w:val="a4"/>
    <w:autoRedefine/>
    <w:qFormat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 w:val="28"/>
      <w:szCs w:val="28"/>
    </w:rPr>
  </w:style>
  <w:style w:type="paragraph" w:customStyle="1" w:styleId="afb">
    <w:name w:val="ЕОМ: Назва"/>
    <w:basedOn w:val="a4"/>
    <w:autoRedefine/>
    <w:qFormat/>
    <w:pPr>
      <w:widowControl w:val="0"/>
      <w:spacing w:after="0" w:line="360" w:lineRule="auto"/>
      <w:jc w:val="center"/>
    </w:pPr>
    <w:rPr>
      <w:rFonts w:ascii="Times New Roman" w:eastAsia="TimesNewRoman" w:hAnsi="Times New Roman" w:cs="Times New Roman"/>
      <w:b/>
      <w:caps/>
      <w:kern w:val="2"/>
      <w:sz w:val="28"/>
      <w:szCs w:val="28"/>
      <w:lang w:eastAsia="ru-RU"/>
    </w:rPr>
  </w:style>
  <w:style w:type="paragraph" w:customStyle="1" w:styleId="afc">
    <w:name w:val="ЕОМ: Назва таблиці"/>
    <w:basedOn w:val="a4"/>
    <w:autoRedefine/>
    <w:qFormat/>
    <w:pPr>
      <w:keepNext/>
      <w:widowControl w:val="0"/>
      <w:tabs>
        <w:tab w:val="left" w:pos="680"/>
      </w:tabs>
      <w:spacing w:after="120" w:line="360" w:lineRule="auto"/>
      <w:jc w:val="center"/>
    </w:pPr>
    <w:rPr>
      <w:rFonts w:ascii="Times New Roman CYR" w:eastAsia="SimSun" w:hAnsi="Times New Roman CYR" w:cs="Times New Roman CYR"/>
      <w:b/>
      <w:i/>
      <w:kern w:val="2"/>
      <w:sz w:val="28"/>
      <w:szCs w:val="28"/>
      <w:lang w:eastAsia="ru-RU"/>
    </w:rPr>
  </w:style>
  <w:style w:type="paragraph" w:customStyle="1" w:styleId="afd">
    <w:name w:val="ЕОМ: Номер таблиці"/>
    <w:basedOn w:val="a4"/>
    <w:autoRedefine/>
    <w:qFormat/>
    <w:pPr>
      <w:keepNext/>
      <w:widowControl w:val="0"/>
      <w:tabs>
        <w:tab w:val="left" w:pos="680"/>
      </w:tabs>
      <w:spacing w:after="0" w:line="360" w:lineRule="auto"/>
      <w:jc w:val="right"/>
    </w:pPr>
    <w:rPr>
      <w:rFonts w:ascii="Times New Roman CYR" w:eastAsia="Times New Roman" w:hAnsi="Times New Roman CYR" w:cs="Times New Roman CYR"/>
      <w:kern w:val="2"/>
      <w:sz w:val="28"/>
      <w:szCs w:val="28"/>
      <w:lang w:eastAsia="ru-RU"/>
    </w:rPr>
  </w:style>
  <w:style w:type="paragraph" w:customStyle="1" w:styleId="afe">
    <w:name w:val="ЕОМ: НУЛП"/>
    <w:basedOn w:val="a4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caps/>
      <w:kern w:val="2"/>
      <w:sz w:val="28"/>
      <w:szCs w:val="28"/>
      <w:lang w:eastAsia="ru-RU"/>
    </w:rPr>
  </w:style>
  <w:style w:type="paragraph" w:customStyle="1" w:styleId="aff">
    <w:name w:val="ЕОМ: Рисунок"/>
    <w:basedOn w:val="a4"/>
    <w:next w:val="a2"/>
    <w:autoRedefine/>
    <w:qFormat/>
    <w:pPr>
      <w:keepNext/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4"/>
      <w:szCs w:val="20"/>
    </w:rPr>
  </w:style>
  <w:style w:type="paragraph" w:customStyle="1" w:styleId="aff0">
    <w:name w:val="ЕОМ: Таблиця_центр"/>
    <w:basedOn w:val="a4"/>
    <w:autoRedefine/>
    <w:qFormat/>
    <w:pPr>
      <w:widowControl w:val="0"/>
      <w:tabs>
        <w:tab w:val="left" w:pos="-1276"/>
        <w:tab w:val="left" w:pos="198"/>
        <w:tab w:val="left" w:pos="680"/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2"/>
      <w:sz w:val="24"/>
      <w:szCs w:val="20"/>
      <w:lang w:eastAsia="ru-RU"/>
    </w:rPr>
  </w:style>
  <w:style w:type="paragraph" w:customStyle="1" w:styleId="aff1">
    <w:name w:val="ЕОМ: Кафедра"/>
    <w:basedOn w:val="a4"/>
    <w:autoRedefine/>
    <w:qFormat/>
    <w:pPr>
      <w:spacing w:after="0" w:line="264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">
    <w:name w:val="ЕОМ: Нумерований"/>
    <w:basedOn w:val="a5"/>
    <w:qFormat/>
    <w:pPr>
      <w:numPr>
        <w:numId w:val="2"/>
      </w:numPr>
      <w:tabs>
        <w:tab w:val="clear" w:pos="0"/>
        <w:tab w:val="clear" w:pos="680"/>
        <w:tab w:val="left" w:pos="1134"/>
      </w:tabs>
      <w:ind w:left="0" w:firstLine="709"/>
    </w:pPr>
  </w:style>
  <w:style w:type="paragraph" w:customStyle="1" w:styleId="a0">
    <w:name w:val="ЕОМ: Додаток"/>
    <w:basedOn w:val="a4"/>
    <w:autoRedefine/>
    <w:pPr>
      <w:keepNext/>
      <w:pageBreakBefore/>
      <w:numPr>
        <w:numId w:val="3"/>
      </w:numPr>
      <w:suppressAutoHyphens w:val="0"/>
      <w:spacing w:after="0" w:line="360" w:lineRule="auto"/>
      <w:outlineLvl w:val="0"/>
    </w:pPr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17">
    <w:name w:val="Прощання1"/>
    <w:basedOn w:val="1"/>
    <w:next w:val="a4"/>
    <w:autoRedefine/>
    <w:qFormat/>
    <w:pPr>
      <w:numPr>
        <w:numId w:val="0"/>
      </w:numPr>
      <w:tabs>
        <w:tab w:val="left" w:pos="1991"/>
      </w:tabs>
      <w:ind w:left="1311"/>
      <w:jc w:val="left"/>
    </w:pPr>
    <w:rPr>
      <w:caps w:val="0"/>
      <w:szCs w:val="28"/>
    </w:rPr>
  </w:style>
  <w:style w:type="paragraph" w:customStyle="1" w:styleId="aff2">
    <w:name w:val="ЕОМ: Таблиця_лів"/>
    <w:basedOn w:val="a4"/>
    <w:autoRedefine/>
    <w:qFormat/>
    <w:pPr>
      <w:keepNext/>
      <w:tabs>
        <w:tab w:val="left" w:pos="-1276"/>
        <w:tab w:val="left" w:pos="198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ЕОМ: Номер сторінки"/>
    <w:basedOn w:val="a4"/>
    <w:autoRedefine/>
    <w:qFormat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4">
    <w:name w:val="ЕОМ: Центр"/>
    <w:basedOn w:val="a4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paragraph" w:customStyle="1" w:styleId="3">
    <w:name w:val="Додаток3"/>
    <w:basedOn w:val="30"/>
    <w:autoRedefine/>
    <w:qFormat/>
    <w:pPr>
      <w:keepNext w:val="0"/>
      <w:keepLines w:val="0"/>
      <w:numPr>
        <w:ilvl w:val="2"/>
        <w:numId w:val="4"/>
      </w:numPr>
      <w:spacing w:before="0" w:line="360" w:lineRule="auto"/>
      <w:jc w:val="both"/>
    </w:pPr>
    <w:rPr>
      <w:rFonts w:ascii="Times New Roman" w:eastAsia="Times New Roman" w:hAnsi="Times New Roman" w:cs="Times New Roman"/>
      <w:color w:val="auto"/>
      <w:sz w:val="28"/>
      <w:lang w:val="en-US"/>
    </w:rPr>
  </w:style>
  <w:style w:type="paragraph" w:customStyle="1" w:styleId="4">
    <w:name w:val="Додаток4"/>
    <w:basedOn w:val="40"/>
    <w:next w:val="a4"/>
    <w:autoRedefine/>
    <w:qFormat/>
    <w:pPr>
      <w:keepNext w:val="0"/>
      <w:keepLines w:val="0"/>
      <w:numPr>
        <w:numId w:val="4"/>
      </w:numPr>
      <w:spacing w:before="0" w:line="360" w:lineRule="auto"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4"/>
      <w:lang w:val="en-US"/>
    </w:rPr>
  </w:style>
  <w:style w:type="paragraph" w:customStyle="1" w:styleId="2">
    <w:name w:val="Додаток2"/>
    <w:basedOn w:val="20"/>
    <w:autoRedefine/>
    <w:qFormat/>
    <w:pPr>
      <w:numPr>
        <w:numId w:val="4"/>
      </w:numPr>
      <w:spacing w:before="0"/>
      <w:jc w:val="both"/>
    </w:pPr>
  </w:style>
  <w:style w:type="paragraph" w:customStyle="1" w:styleId="aff5">
    <w:name w:val="ЕОМ: Програма"/>
    <w:basedOn w:val="a4"/>
    <w:next w:val="a4"/>
    <w:qFormat/>
    <w:pPr>
      <w:spacing w:after="0" w:line="240" w:lineRule="auto"/>
    </w:pPr>
    <w:rPr>
      <w:rFonts w:ascii="Times New Roman" w:hAnsi="Times New Roman"/>
      <w:i/>
      <w:sz w:val="20"/>
      <w:lang w:val="en-US"/>
    </w:rPr>
  </w:style>
  <w:style w:type="paragraph" w:customStyle="1" w:styleId="aff6">
    <w:name w:val="ЕОМ: Автор"/>
    <w:basedOn w:val="a4"/>
    <w:autoRedefine/>
    <w:qFormat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b/>
      <w:smallCaps/>
      <w:kern w:val="2"/>
      <w:sz w:val="28"/>
      <w:szCs w:val="28"/>
      <w:lang w:eastAsia="ru-RU"/>
    </w:rPr>
  </w:style>
  <w:style w:type="paragraph" w:customStyle="1" w:styleId="24">
    <w:name w:val="ЕОМ: Заголовок 2"/>
    <w:basedOn w:val="11"/>
    <w:qFormat/>
    <w:pPr>
      <w:tabs>
        <w:tab w:val="clear" w:pos="9639"/>
        <w:tab w:val="right" w:leader="dot" w:pos="10195"/>
      </w:tabs>
      <w:suppressAutoHyphens w:val="0"/>
    </w:pPr>
    <w:rPr>
      <w:bCs/>
    </w:rPr>
  </w:style>
  <w:style w:type="character" w:customStyle="1" w:styleId="af1">
    <w:name w:val="Верхній колонтитул Знак"/>
    <w:basedOn w:val="a6"/>
    <w:link w:val="af0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a1">
    <w:name w:val="ЕОМ: Література"/>
    <w:basedOn w:val="a4"/>
    <w:link w:val="aff7"/>
    <w:autoRedefine/>
    <w:qFormat/>
    <w:pPr>
      <w:widowControl w:val="0"/>
      <w:numPr>
        <w:numId w:val="5"/>
      </w:numPr>
      <w:tabs>
        <w:tab w:val="left" w:pos="680"/>
      </w:tabs>
      <w:suppressAutoHyphens w:val="0"/>
      <w:spacing w:after="0" w:line="360" w:lineRule="auto"/>
      <w:jc w:val="both"/>
    </w:pPr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aff7">
    <w:name w:val="ЕОМ: Література Знак"/>
    <w:basedOn w:val="a6"/>
    <w:link w:val="a1"/>
    <w:qFormat/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18">
    <w:name w:val="Незакрита згадка1"/>
    <w:basedOn w:val="a6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Текст у виносці Знак"/>
    <w:basedOn w:val="a6"/>
    <w:link w:val="a9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3">
    <w:name w:val="ЕОМ: Маркований"/>
    <w:basedOn w:val="a5"/>
    <w:autoRedefine/>
    <w:qFormat/>
    <w:pPr>
      <w:numPr>
        <w:numId w:val="6"/>
      </w:numPr>
      <w:tabs>
        <w:tab w:val="clear" w:pos="0"/>
        <w:tab w:val="clear" w:pos="680"/>
        <w:tab w:val="left" w:pos="1134"/>
      </w:tabs>
      <w:ind w:left="0" w:firstLine="709"/>
    </w:pPr>
    <w:rPr>
      <w:rFonts w:eastAsia="TimesNewRoman"/>
    </w:rPr>
  </w:style>
  <w:style w:type="paragraph" w:customStyle="1" w:styleId="19">
    <w:name w:val="Заголовок змісту1"/>
    <w:basedOn w:val="1"/>
    <w:next w:val="a4"/>
    <w:uiPriority w:val="39"/>
    <w:unhideWhenUsed/>
    <w:qFormat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szCs w:val="28"/>
    </w:rPr>
  </w:style>
  <w:style w:type="paragraph" w:styleId="aff8">
    <w:name w:val="List Paragraph"/>
    <w:basedOn w:val="a4"/>
    <w:uiPriority w:val="1"/>
    <w:qFormat/>
    <w:pPr>
      <w:ind w:left="760" w:hanging="360"/>
      <w:jc w:val="both"/>
    </w:pPr>
    <w:rPr>
      <w:rFonts w:ascii="Times New Roman" w:eastAsia="Times New Roman" w:hAnsi="Times New Roman" w:cs="Times New Roman"/>
    </w:rPr>
  </w:style>
  <w:style w:type="character" w:styleId="aff9">
    <w:name w:val="Unresolved Mention"/>
    <w:basedOn w:val="a6"/>
    <w:uiPriority w:val="99"/>
    <w:semiHidden/>
    <w:unhideWhenUsed/>
    <w:rsid w:val="005C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html/2502.2115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301.0951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1612.03242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pixartprinting.co.uk/blog/pictograms-histor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bm.com/design/language/iconography/pictograms/design" TargetMode="External"/><Relationship Id="rId14" Type="http://schemas.openxmlformats.org/officeDocument/2006/relationships/hyperlink" Target="https://arxiv.org/html/2506.1927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C9A4F34-B70F-4B3F-A38A-ED87C850B7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КІКС-21_Диплом</Template>
  <TotalTime>0</TotalTime>
  <Pages>4</Pages>
  <Words>2255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User</cp:lastModifiedBy>
  <cp:revision>2</cp:revision>
  <dcterms:created xsi:type="dcterms:W3CDTF">2025-09-20T10:11:00Z</dcterms:created>
  <dcterms:modified xsi:type="dcterms:W3CDTF">2025-09-20T10:11:00Z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D86795F87B6C409BBCFF0B7BFF96E915_13</vt:lpwstr>
  </property>
</Properties>
</file>