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EB81" w14:textId="153A0067" w:rsidR="003225D5" w:rsidRPr="003225D5" w:rsidRDefault="003225D5" w:rsidP="003225D5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b/>
          <w:sz w:val="32"/>
          <w:szCs w:val="32"/>
        </w:rPr>
      </w:pPr>
      <w:r w:rsidRPr="003C49B0">
        <w:rPr>
          <w:b/>
          <w:sz w:val="36"/>
          <w:szCs w:val="36"/>
        </w:rPr>
        <w:t>Paradigmas de Programación</w:t>
      </w:r>
      <w:r w:rsidR="00A24B74">
        <w:rPr>
          <w:b/>
          <w:sz w:val="36"/>
          <w:szCs w:val="36"/>
        </w:rPr>
        <w:t xml:space="preserve"> – K2005</w:t>
      </w:r>
    </w:p>
    <w:p w14:paraId="2A7C3F6E" w14:textId="61F5BA26" w:rsidR="00A24B74" w:rsidRPr="00A24B74" w:rsidRDefault="003225D5" w:rsidP="00A24B74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b/>
          <w:sz w:val="28"/>
          <w:szCs w:val="28"/>
        </w:rPr>
      </w:pPr>
      <w:r w:rsidRPr="00A24B74">
        <w:rPr>
          <w:b/>
          <w:sz w:val="28"/>
          <w:szCs w:val="28"/>
        </w:rPr>
        <w:t xml:space="preserve">TP 1 - Funcional - Presupuesto Universitario </w:t>
      </w:r>
    </w:p>
    <w:p w14:paraId="21F70F16" w14:textId="49AB31EC" w:rsidR="00A24B74" w:rsidRPr="00A24B74" w:rsidRDefault="00A24B74" w:rsidP="00A24B74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bCs/>
          <w:sz w:val="28"/>
          <w:szCs w:val="28"/>
        </w:rPr>
      </w:pPr>
      <w:r w:rsidRPr="00A24B74">
        <w:rPr>
          <w:bCs/>
          <w:sz w:val="28"/>
          <w:szCs w:val="28"/>
        </w:rPr>
        <w:t>Tadeo Sorrentino – 8/4/2024</w:t>
      </w:r>
    </w:p>
    <w:p w14:paraId="4BBC7500" w14:textId="77777777" w:rsidR="00A24B74" w:rsidRPr="00A24B74" w:rsidRDefault="00A24B74" w:rsidP="00A24B74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bCs/>
          <w:sz w:val="24"/>
          <w:szCs w:val="24"/>
        </w:rPr>
      </w:pPr>
    </w:p>
    <w:p w14:paraId="00000003" w14:textId="77777777" w:rsidR="00373C4D" w:rsidRDefault="00000000">
      <w:pPr>
        <w:spacing w:before="200"/>
        <w:rPr>
          <w:b/>
          <w:i/>
        </w:rPr>
      </w:pPr>
      <w:r>
        <w:rPr>
          <w:b/>
          <w:i/>
        </w:rPr>
        <w:t>Calcular el sueldo de un docente universitario de UTN, dado su cargo, cantidad de horas que trabaja, y su antigüedad en años.</w:t>
      </w:r>
    </w:p>
    <w:p w14:paraId="00000004" w14:textId="77777777" w:rsidR="00373C4D" w:rsidRDefault="00000000">
      <w:pPr>
        <w:spacing w:before="200"/>
      </w:pPr>
      <w:r>
        <w:t>El básico depende del cargo que tenga la persona, también tiene un adicional por antigüedad y luego varía proporcionalmente dependiendo de la cantidad de horas que trabaje.</w:t>
      </w:r>
    </w:p>
    <w:p w14:paraId="00000005" w14:textId="77777777" w:rsidR="00373C4D" w:rsidRDefault="00373C4D">
      <w:pPr>
        <w:spacing w:before="200"/>
      </w:pPr>
    </w:p>
    <w:p w14:paraId="00000006" w14:textId="77777777" w:rsidR="00373C4D" w:rsidRDefault="00000000">
      <w:pPr>
        <w:spacing w:before="200"/>
      </w:pPr>
      <w:r>
        <w:rPr>
          <w:b/>
        </w:rPr>
        <w:t>Básico:</w:t>
      </w:r>
      <w:r>
        <w:t xml:space="preserve"> El básico por cargo (</w:t>
      </w:r>
      <w:proofErr w:type="gramStart"/>
      <w:r>
        <w:t>Noviembre</w:t>
      </w:r>
      <w:proofErr w:type="gramEnd"/>
      <w:r>
        <w:t xml:space="preserve"> 2023) es el siguiente:</w:t>
      </w:r>
    </w:p>
    <w:p w14:paraId="00000007" w14:textId="77777777" w:rsidR="00373C4D" w:rsidRDefault="00000000">
      <w:pPr>
        <w:numPr>
          <w:ilvl w:val="0"/>
          <w:numId w:val="1"/>
        </w:numPr>
      </w:pPr>
      <w:r>
        <w:t>"titular": $ 149000</w:t>
      </w:r>
    </w:p>
    <w:p w14:paraId="00000008" w14:textId="77777777" w:rsidR="00373C4D" w:rsidRDefault="00000000">
      <w:pPr>
        <w:numPr>
          <w:ilvl w:val="0"/>
          <w:numId w:val="1"/>
        </w:numPr>
      </w:pPr>
      <w:r>
        <w:t>"adjunto": $ 116000</w:t>
      </w:r>
    </w:p>
    <w:p w14:paraId="00000009" w14:textId="77777777" w:rsidR="00373C4D" w:rsidRDefault="00000000">
      <w:pPr>
        <w:numPr>
          <w:ilvl w:val="0"/>
          <w:numId w:val="1"/>
        </w:numPr>
      </w:pPr>
      <w:r>
        <w:t>"ayudante": $ 66000</w:t>
      </w:r>
    </w:p>
    <w:p w14:paraId="0000000A" w14:textId="77777777" w:rsidR="00373C4D" w:rsidRDefault="00000000">
      <w:pPr>
        <w:spacing w:before="200"/>
        <w:rPr>
          <w:sz w:val="20"/>
          <w:szCs w:val="20"/>
        </w:rPr>
      </w:pPr>
      <w:r>
        <w:rPr>
          <w:i/>
          <w:sz w:val="20"/>
          <w:szCs w:val="20"/>
        </w:rPr>
        <w:t xml:space="preserve">(Son valores reales, aunque existen otros cargos, como asociado, jefe trabajos prácticos y ayudante de primera. Los seleccionados son los más representativos:  Titular es generalmente jefe de cátedra, </w:t>
      </w:r>
      <w:proofErr w:type="gramStart"/>
      <w:r>
        <w:rPr>
          <w:i/>
          <w:sz w:val="20"/>
          <w:szCs w:val="20"/>
        </w:rPr>
        <w:t>Adjunto  es</w:t>
      </w:r>
      <w:proofErr w:type="gramEnd"/>
      <w:r>
        <w:rPr>
          <w:i/>
          <w:sz w:val="20"/>
          <w:szCs w:val="20"/>
        </w:rPr>
        <w:t xml:space="preserve"> la mayoría de los profesores a cargo de un curso, Ayudante 2° son los ayudantes que son alumnos. Por ahora modelar sólo estos tres)</w:t>
      </w:r>
    </w:p>
    <w:p w14:paraId="0000000B" w14:textId="77777777" w:rsidR="00373C4D" w:rsidRDefault="00000000">
      <w:pPr>
        <w:spacing w:before="200"/>
      </w:pPr>
      <w:proofErr w:type="spellStart"/>
      <w:r>
        <w:rPr>
          <w:b/>
        </w:rPr>
        <w:t>Antiguedad</w:t>
      </w:r>
      <w:proofErr w:type="spellEnd"/>
      <w:r>
        <w:rPr>
          <w:b/>
        </w:rPr>
        <w:t xml:space="preserve">: </w:t>
      </w:r>
      <w:r>
        <w:t>El porcentaje de incremento por antigüedad es:</w:t>
      </w:r>
    </w:p>
    <w:p w14:paraId="0000000C" w14:textId="77777777" w:rsidR="00373C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Entre 3 y 5 años -&gt; 20% adicional </w:t>
      </w:r>
    </w:p>
    <w:p w14:paraId="0000000D" w14:textId="77777777" w:rsidR="00373C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partir de 5 años -&gt; 30% adicional</w:t>
      </w:r>
    </w:p>
    <w:p w14:paraId="0000000E" w14:textId="77777777" w:rsidR="00373C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partir de 10 años -&gt; 50% adicional</w:t>
      </w:r>
    </w:p>
    <w:p w14:paraId="0000000F" w14:textId="77777777" w:rsidR="00373C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partir de 24 años (máxima antigüedad) -&gt; 120% adicional</w:t>
      </w:r>
    </w:p>
    <w:p w14:paraId="00000010" w14:textId="77777777" w:rsidR="00373C4D" w:rsidRDefault="00000000">
      <w:pPr>
        <w:spacing w:before="200"/>
      </w:pPr>
      <w:r>
        <w:rPr>
          <w:i/>
          <w:sz w:val="20"/>
          <w:szCs w:val="20"/>
        </w:rPr>
        <w:t>(Son datos reales, aunque simplificados, ya que existen más valores intermedios en la escala, de manera de cada 2 o 3 años varía levemente el porcentaje. Por ahora modelar sólo estos)</w:t>
      </w:r>
    </w:p>
    <w:p w14:paraId="00000011" w14:textId="77777777" w:rsidR="00373C4D" w:rsidRDefault="00000000">
      <w:pPr>
        <w:spacing w:before="200"/>
      </w:pPr>
      <w:r>
        <w:rPr>
          <w:b/>
        </w:rPr>
        <w:t xml:space="preserve">Cantidad de horas: </w:t>
      </w:r>
      <w:r>
        <w:t xml:space="preserve">La proporcionalidad de horas se calcula asumiendo que el importe por cargo corresponde a 10 horas semanales. Si trabaja 10hs se paga el sueldo base. Si trabaja 30 </w:t>
      </w:r>
      <w:proofErr w:type="spellStart"/>
      <w:r>
        <w:t>hs</w:t>
      </w:r>
      <w:proofErr w:type="spellEnd"/>
      <w:r>
        <w:t>, se paga el sueldo base por 3. El valor se redondea, de manera que si trabaja 22hs se paga el sueldo base por 2, y si trabaja 37 horas se paga el sueldo base por 4. No hay personas que trabajen menos de 5 horas ni más de 50.</w:t>
      </w:r>
    </w:p>
    <w:p w14:paraId="00000012" w14:textId="77777777" w:rsidR="00373C4D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i/>
          <w:sz w:val="20"/>
          <w:szCs w:val="20"/>
        </w:rPr>
        <w:t xml:space="preserve">(Este cálculo está simplificado, pero es bastante aproximado; en realidad se redondea no sólo a cantidades enteras sino también a "medias" de manera </w:t>
      </w:r>
      <w:proofErr w:type="gramStart"/>
      <w:r>
        <w:rPr>
          <w:i/>
          <w:sz w:val="20"/>
          <w:szCs w:val="20"/>
        </w:rPr>
        <w:t>que</w:t>
      </w:r>
      <w:proofErr w:type="gramEnd"/>
      <w:r>
        <w:rPr>
          <w:i/>
          <w:sz w:val="20"/>
          <w:szCs w:val="20"/>
        </w:rPr>
        <w:t xml:space="preserve"> si alguien trabaja 16 </w:t>
      </w:r>
      <w:proofErr w:type="spellStart"/>
      <w:r>
        <w:rPr>
          <w:i/>
          <w:sz w:val="20"/>
          <w:szCs w:val="20"/>
        </w:rPr>
        <w:t>hs</w:t>
      </w:r>
      <w:proofErr w:type="spellEnd"/>
      <w:r>
        <w:rPr>
          <w:i/>
          <w:sz w:val="20"/>
          <w:szCs w:val="20"/>
        </w:rPr>
        <w:t>, se multiplica por 1.5, pero por ahora no hace falta modelar estos casos)</w:t>
      </w:r>
    </w:p>
    <w:p w14:paraId="00000013" w14:textId="77777777" w:rsidR="00373C4D" w:rsidRDefault="00373C4D"/>
    <w:p w14:paraId="00000014" w14:textId="77777777" w:rsidR="00373C4D" w:rsidRDefault="00000000">
      <w:pPr>
        <w:rPr>
          <w:b/>
        </w:rPr>
      </w:pPr>
      <w:r>
        <w:rPr>
          <w:b/>
        </w:rPr>
        <w:t>Ejemplo</w:t>
      </w:r>
    </w:p>
    <w:p w14:paraId="00000015" w14:textId="77777777" w:rsidR="00373C4D" w:rsidRDefault="00000000">
      <w:r>
        <w:t>Un "adjunto" con 10 años de antigüedad trabajando 24hs cobra $116.000 * 150% * 2 = $348000</w:t>
      </w:r>
    </w:p>
    <w:p w14:paraId="784D7C4C" w14:textId="77777777" w:rsidR="00C50C11" w:rsidRPr="003C49B0" w:rsidRDefault="00000000" w:rsidP="00C50C11">
      <w:pPr>
        <w:rPr>
          <w:sz w:val="24"/>
          <w:szCs w:val="24"/>
        </w:rPr>
      </w:pPr>
      <w:r>
        <w:br w:type="page"/>
      </w:r>
    </w:p>
    <w:p w14:paraId="4FA66A7E" w14:textId="77777777" w:rsidR="00C50C11" w:rsidRDefault="00C50C11" w:rsidP="00C50C11">
      <w:pPr>
        <w:rPr>
          <w:b/>
          <w:bCs/>
          <w:sz w:val="28"/>
          <w:szCs w:val="28"/>
        </w:rPr>
      </w:pPr>
      <w:r w:rsidRPr="003C49B0">
        <w:rPr>
          <w:b/>
          <w:bCs/>
          <w:sz w:val="28"/>
          <w:szCs w:val="28"/>
        </w:rPr>
        <w:lastRenderedPageBreak/>
        <w:t>Resolución</w:t>
      </w:r>
      <w:r>
        <w:rPr>
          <w:b/>
          <w:bCs/>
          <w:sz w:val="28"/>
          <w:szCs w:val="28"/>
        </w:rPr>
        <w:t>:</w:t>
      </w:r>
    </w:p>
    <w:p w14:paraId="3F715D41" w14:textId="77777777" w:rsidR="00C50C11" w:rsidRDefault="00C50C11" w:rsidP="00C50C11">
      <w:pPr>
        <w:rPr>
          <w:b/>
          <w:bCs/>
          <w:sz w:val="28"/>
          <w:szCs w:val="28"/>
        </w:rPr>
      </w:pPr>
    </w:p>
    <w:p w14:paraId="3E50396B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proofErr w:type="spellStart"/>
      <w:proofErr w:type="gramStart"/>
      <w:r w:rsidRPr="00ED1970">
        <w:rPr>
          <w:rFonts w:asciiTheme="majorHAnsi" w:eastAsia="Times New Roman" w:hAnsiTheme="majorHAnsi" w:cstheme="majorHAnsi"/>
          <w:color w:val="5E2CBC"/>
          <w:sz w:val="28"/>
          <w:szCs w:val="28"/>
          <w:lang w:val="es-AR"/>
        </w:rPr>
        <w:t>sueldoCargo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:</w:t>
      </w:r>
      <w:proofErr w:type="gramEnd"/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: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String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-&gt;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Int</w:t>
      </w:r>
      <w:proofErr w:type="spellEnd"/>
    </w:p>
    <w:p w14:paraId="26B788F3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sueldoCargo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"titular"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149000</w:t>
      </w:r>
    </w:p>
    <w:p w14:paraId="6A0DAC44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sueldoCargo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"adjunto"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116000</w:t>
      </w:r>
    </w:p>
    <w:p w14:paraId="29968C50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sueldoCargo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"ayudante"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66000</w:t>
      </w:r>
    </w:p>
    <w:p w14:paraId="0F91AA37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</w:p>
    <w:p w14:paraId="623BA897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proofErr w:type="spellStart"/>
      <w:proofErr w:type="gramStart"/>
      <w:r w:rsidRPr="00ED1970">
        <w:rPr>
          <w:rFonts w:asciiTheme="majorHAnsi" w:eastAsia="Times New Roman" w:hAnsiTheme="majorHAnsi" w:cstheme="majorHAnsi"/>
          <w:color w:val="5E2CBC"/>
          <w:sz w:val="28"/>
          <w:szCs w:val="28"/>
          <w:lang w:val="es-AR"/>
        </w:rPr>
        <w:t>factorHoras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:</w:t>
      </w:r>
      <w:proofErr w:type="gramEnd"/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: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Int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-&gt;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Int</w:t>
      </w:r>
      <w:proofErr w:type="spellEnd"/>
    </w:p>
    <w:p w14:paraId="25BF93EE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factorHoras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hs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</w:p>
    <w:p w14:paraId="419ADA97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</w:pP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   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|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mod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>hs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n-US"/>
        </w:rPr>
        <w:t>10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&gt;=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n-US"/>
        </w:rPr>
        <w:t>5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div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>hs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n-US"/>
        </w:rPr>
        <w:t>10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+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n-US"/>
        </w:rPr>
        <w:t>1</w:t>
      </w:r>
    </w:p>
    <w:p w14:paraId="6CC0B77B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</w:pP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   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|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otherwise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div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>hs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n-US"/>
        </w:rPr>
        <w:t>10</w:t>
      </w:r>
    </w:p>
    <w:p w14:paraId="384BE7B7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n-US"/>
        </w:rPr>
      </w:pPr>
    </w:p>
    <w:p w14:paraId="53051F09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proofErr w:type="spellStart"/>
      <w:proofErr w:type="gramStart"/>
      <w:r w:rsidRPr="00ED1970">
        <w:rPr>
          <w:rFonts w:asciiTheme="majorHAnsi" w:eastAsia="Times New Roman" w:hAnsiTheme="majorHAnsi" w:cstheme="majorHAnsi"/>
          <w:color w:val="5E2CBC"/>
          <w:sz w:val="28"/>
          <w:szCs w:val="28"/>
          <w:lang w:val="es-AR"/>
        </w:rPr>
        <w:t>incAntiguedad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:</w:t>
      </w:r>
      <w:proofErr w:type="gramEnd"/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: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Int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-&gt;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Int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-&gt;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Int</w:t>
      </w:r>
      <w:proofErr w:type="spellEnd"/>
    </w:p>
    <w:p w14:paraId="06848805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incAntiguedad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sueldo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antiguedad</w:t>
      </w:r>
      <w:proofErr w:type="spellEnd"/>
    </w:p>
    <w:p w14:paraId="2562E2F0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   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|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antiguedad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&lt;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3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sueldo</w:t>
      </w:r>
    </w:p>
    <w:p w14:paraId="5DA8D0BA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   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|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antiguedad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&lt;=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5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div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(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12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*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sueldo)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10</w:t>
      </w:r>
    </w:p>
    <w:p w14:paraId="305C4A9C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   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|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antiguedad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&lt;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10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div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(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13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*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sueldo)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10</w:t>
      </w:r>
    </w:p>
    <w:p w14:paraId="5FA710BF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   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|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antiguedad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&lt;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24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div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(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15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*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sueldo)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10</w:t>
      </w:r>
    </w:p>
    <w:p w14:paraId="273A5391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   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|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antiguedad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&gt;=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24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div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(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22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*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sueldo) </w:t>
      </w:r>
      <w:r w:rsidRPr="00ED1970">
        <w:rPr>
          <w:rFonts w:asciiTheme="majorHAnsi" w:eastAsia="Times New Roman" w:hAnsiTheme="majorHAnsi" w:cstheme="majorHAnsi"/>
          <w:color w:val="096D48"/>
          <w:sz w:val="28"/>
          <w:szCs w:val="28"/>
          <w:lang w:val="es-AR"/>
        </w:rPr>
        <w:t>10</w:t>
      </w:r>
    </w:p>
    <w:p w14:paraId="03A4B5E6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</w:p>
    <w:p w14:paraId="60E2F253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proofErr w:type="spellStart"/>
      <w:proofErr w:type="gramStart"/>
      <w:r w:rsidRPr="00ED1970">
        <w:rPr>
          <w:rFonts w:asciiTheme="majorHAnsi" w:eastAsia="Times New Roman" w:hAnsiTheme="majorHAnsi" w:cstheme="majorHAnsi"/>
          <w:color w:val="5E2CBC"/>
          <w:sz w:val="28"/>
          <w:szCs w:val="28"/>
          <w:lang w:val="es-AR"/>
        </w:rPr>
        <w:t>sueldoTotal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:</w:t>
      </w:r>
      <w:proofErr w:type="gramEnd"/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: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String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-&gt;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Int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-&gt;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Int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-&gt;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0F4A85"/>
          <w:sz w:val="28"/>
          <w:szCs w:val="28"/>
          <w:lang w:val="es-AR"/>
        </w:rPr>
        <w:t>Int</w:t>
      </w:r>
      <w:proofErr w:type="spellEnd"/>
    </w:p>
    <w:p w14:paraId="7D7735B6" w14:textId="77777777" w:rsidR="00C50C11" w:rsidRPr="00ED1970" w:rsidRDefault="00C50C11" w:rsidP="00A24B74">
      <w:pPr>
        <w:shd w:val="clear" w:color="auto" w:fill="FFFFFF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sueldoTotal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cargo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hs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antiguedad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=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</w:p>
    <w:p w14:paraId="615485F8" w14:textId="77777777" w:rsidR="00C50C11" w:rsidRPr="00ED1970" w:rsidRDefault="00C50C11" w:rsidP="00A24B74">
      <w:pPr>
        <w:shd w:val="clear" w:color="auto" w:fill="FFFFFF"/>
        <w:ind w:firstLine="720"/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</w:pP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incAntiguedad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(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sueldoCargo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cargo </w:t>
      </w:r>
      <w:r w:rsidRPr="00ED1970">
        <w:rPr>
          <w:rFonts w:asciiTheme="majorHAnsi" w:eastAsia="Times New Roman" w:hAnsiTheme="majorHAnsi" w:cstheme="majorHAnsi"/>
          <w:color w:val="000000"/>
          <w:sz w:val="28"/>
          <w:szCs w:val="28"/>
          <w:lang w:val="es-AR"/>
        </w:rPr>
        <w:t>*</w:t>
      </w:r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factorHoras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hs</w:t>
      </w:r>
      <w:proofErr w:type="spellEnd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 xml:space="preserve">) </w:t>
      </w:r>
      <w:proofErr w:type="spellStart"/>
      <w:r w:rsidRPr="00ED1970">
        <w:rPr>
          <w:rFonts w:asciiTheme="majorHAnsi" w:eastAsia="Times New Roman" w:hAnsiTheme="majorHAnsi" w:cstheme="majorHAnsi"/>
          <w:color w:val="292929"/>
          <w:sz w:val="28"/>
          <w:szCs w:val="28"/>
          <w:lang w:val="es-AR"/>
        </w:rPr>
        <w:t>antiguedad</w:t>
      </w:r>
      <w:proofErr w:type="spellEnd"/>
    </w:p>
    <w:p w14:paraId="00000016" w14:textId="02A468DE" w:rsidR="00373C4D" w:rsidRPr="00C50C11" w:rsidRDefault="00373C4D">
      <w:pPr>
        <w:rPr>
          <w:lang w:val="es-AR"/>
        </w:rPr>
      </w:pPr>
    </w:p>
    <w:sectPr w:rsidR="00373C4D" w:rsidRPr="00C50C11" w:rsidSect="00A24B74">
      <w:footerReference w:type="default" r:id="rId7"/>
      <w:pgSz w:w="11909" w:h="16834"/>
      <w:pgMar w:top="1418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DC06" w14:textId="77777777" w:rsidR="000D7D17" w:rsidRDefault="000D7D17">
      <w:pPr>
        <w:spacing w:line="240" w:lineRule="auto"/>
      </w:pPr>
      <w:r>
        <w:separator/>
      </w:r>
    </w:p>
  </w:endnote>
  <w:endnote w:type="continuationSeparator" w:id="0">
    <w:p w14:paraId="4660DADE" w14:textId="77777777" w:rsidR="000D7D17" w:rsidRDefault="000D7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688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8E35D" w14:textId="3EAAF047" w:rsidR="003225D5" w:rsidRDefault="003225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5F6F2" w14:textId="77777777" w:rsidR="003225D5" w:rsidRDefault="00322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8CE3" w14:textId="77777777" w:rsidR="000D7D17" w:rsidRDefault="000D7D17">
      <w:pPr>
        <w:spacing w:line="240" w:lineRule="auto"/>
      </w:pPr>
      <w:r>
        <w:separator/>
      </w:r>
    </w:p>
  </w:footnote>
  <w:footnote w:type="continuationSeparator" w:id="0">
    <w:p w14:paraId="1EC0B49A" w14:textId="77777777" w:rsidR="000D7D17" w:rsidRDefault="000D7D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5574A"/>
    <w:multiLevelType w:val="multilevel"/>
    <w:tmpl w:val="EDEAD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20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4D"/>
    <w:rsid w:val="000D7D17"/>
    <w:rsid w:val="003225D5"/>
    <w:rsid w:val="00373C4D"/>
    <w:rsid w:val="00655D64"/>
    <w:rsid w:val="00A24B74"/>
    <w:rsid w:val="00C50C11"/>
    <w:rsid w:val="00ED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DD82"/>
  <w15:docId w15:val="{57FB1474-903E-4FCC-86F8-C29B0073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25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5D5"/>
  </w:style>
  <w:style w:type="paragraph" w:styleId="Footer">
    <w:name w:val="footer"/>
    <w:basedOn w:val="Normal"/>
    <w:link w:val="FooterChar"/>
    <w:uiPriority w:val="99"/>
    <w:unhideWhenUsed/>
    <w:rsid w:val="003225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482</Words>
  <Characters>2232</Characters>
  <Application>Microsoft Office Word</Application>
  <DocSecurity>0</DocSecurity>
  <Lines>62</Lines>
  <Paragraphs>47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Tadeo Sorrentino</cp:lastModifiedBy>
  <cp:revision>5</cp:revision>
  <dcterms:created xsi:type="dcterms:W3CDTF">2024-04-08T19:52:00Z</dcterms:created>
  <dcterms:modified xsi:type="dcterms:W3CDTF">2024-04-08T20:02:00Z</dcterms:modified>
</cp:coreProperties>
</file>