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86C5" w14:textId="3375D952" w:rsidR="00CD5A6F" w:rsidRDefault="00CD5A6F" w:rsidP="00CD5A6F">
      <w:r>
        <w:t>Tania Soutonglang</w:t>
      </w:r>
    </w:p>
    <w:p w14:paraId="7195AB65" w14:textId="11994F43" w:rsidR="00594E0C" w:rsidRPr="0031057A" w:rsidRDefault="00594E0C" w:rsidP="00594E0C">
      <w:pPr>
        <w:pStyle w:val="Title"/>
      </w:pPr>
      <w:r>
        <w:t>CS 484: Introduction to Machine Learning</w:t>
      </w:r>
    </w:p>
    <w:p w14:paraId="6AEAF9C2" w14:textId="3BCAE08A" w:rsidR="007E30AB" w:rsidRDefault="00951E97" w:rsidP="00492A51">
      <w:pPr>
        <w:pStyle w:val="Subtitle"/>
        <w:pBdr>
          <w:bottom w:val="single" w:sz="6" w:space="1" w:color="auto"/>
        </w:pBdr>
      </w:pPr>
      <w:r>
        <w:t>Autumn</w:t>
      </w:r>
      <w:r w:rsidR="00594E0C">
        <w:t xml:space="preserve"> 202</w:t>
      </w:r>
      <w:r w:rsidR="00E702DE">
        <w:t>2</w:t>
      </w:r>
      <w:r w:rsidR="00594E0C">
        <w:t xml:space="preserve"> Assignment </w:t>
      </w:r>
      <w:r w:rsidR="0066649C">
        <w:t>2</w:t>
      </w:r>
    </w:p>
    <w:p w14:paraId="77DF6CD3" w14:textId="511F9BDA" w:rsidR="00F26B5F" w:rsidRDefault="00F26B5F" w:rsidP="00F26B5F">
      <w:pPr>
        <w:pStyle w:val="Heading1"/>
      </w:pPr>
      <w:r>
        <w:t>Question 1 (5 points)</w:t>
      </w:r>
    </w:p>
    <w:p w14:paraId="36222DF5" w14:textId="46178F73" w:rsidR="00501379" w:rsidRPr="00D958FA" w:rsidRDefault="00F26B5F" w:rsidP="006B71AA">
      <w:pPr>
        <w:spacing w:after="0" w:line="360" w:lineRule="auto"/>
      </w:pPr>
      <w:r>
        <w:t xml:space="preserve">Suppose the itemset {A, B, C, D, E} has a Support value of 1, then what is the Lift value of this association rule {B, D} </w:t>
      </w:r>
      <w:r>
        <w:sym w:font="Wingdings" w:char="F0E8"/>
      </w:r>
      <w:r>
        <w:t xml:space="preserve"> {A, C, E}?</w:t>
      </w:r>
    </w:p>
    <w:p w14:paraId="38D16849" w14:textId="52F9E14E" w:rsidR="00501379" w:rsidRPr="00D958FA" w:rsidRDefault="00405AF5" w:rsidP="006B71AA">
      <w:pPr>
        <w:spacing w:after="0" w:line="360" w:lineRule="auto"/>
        <w:rPr>
          <w:rFonts w:eastAsiaTheme="minorEastAsia"/>
          <w:iCs/>
          <w:color w:val="F7219B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7219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F7219B"/>
                </w:rPr>
                <m:t>Support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Cs/>
                      <w:color w:val="F7219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7219B"/>
                    </w:rPr>
                    <m:t>B,D</m:t>
                  </m:r>
                </m:e>
              </m:d>
              <m:ctrlPr>
                <w:rPr>
                  <w:rFonts w:ascii="Cambria Math" w:eastAsiaTheme="minorEastAsia" w:hAnsi="Cambria Math"/>
                  <w:iCs/>
                  <w:color w:val="F7219B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F7219B"/>
                </w:rPr>
                <m:t>Support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Cs/>
                      <w:color w:val="F7219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7219B"/>
                    </w:rPr>
                    <m:t>A, B,C, D, E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F7219B"/>
            </w:rPr>
            <m:t>=1</m:t>
          </m:r>
        </m:oMath>
      </m:oMathPara>
    </w:p>
    <w:p w14:paraId="236700A7" w14:textId="39EA106C" w:rsidR="00D958FA" w:rsidRPr="00F53242" w:rsidRDefault="00405AF5" w:rsidP="00D958FA">
      <w:pPr>
        <w:spacing w:after="0" w:line="360" w:lineRule="auto"/>
        <w:rPr>
          <w:rFonts w:eastAsiaTheme="minorEastAsia"/>
          <w:iCs/>
          <w:color w:val="F7219B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7219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F7219B"/>
                </w:rPr>
                <m:t>Support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Cs/>
                      <w:color w:val="F7219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7219B"/>
                    </w:rPr>
                    <m:t>A,C,E</m:t>
                  </m:r>
                </m:e>
              </m:d>
              <m:ctrlPr>
                <w:rPr>
                  <w:rFonts w:ascii="Cambria Math" w:eastAsiaTheme="minorEastAsia" w:hAnsi="Cambria Math"/>
                  <w:iCs/>
                  <w:color w:val="F7219B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F7219B"/>
                </w:rPr>
                <m:t>Support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Cs/>
                      <w:color w:val="F7219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7219B"/>
                    </w:rPr>
                    <m:t>A, B,C, D, E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F7219B"/>
            </w:rPr>
            <m:t>=1</m:t>
          </m:r>
        </m:oMath>
      </m:oMathPara>
    </w:p>
    <w:p w14:paraId="5D24744D" w14:textId="1C94E524" w:rsidR="00F53242" w:rsidRPr="004E7FBD" w:rsidRDefault="004E7FBD" w:rsidP="00D958FA">
      <w:pPr>
        <w:spacing w:after="0" w:line="360" w:lineRule="auto"/>
        <w:rPr>
          <w:rFonts w:eastAsiaTheme="minorEastAsia"/>
          <w:iCs/>
          <w:color w:val="F7219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F7219B"/>
            </w:rPr>
            <m:t>Confidence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Cs/>
                  <w:color w:val="F7219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7219B"/>
                </w:rPr>
                <m:t>B,D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F7219B"/>
            </w:rPr>
            <m:t>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Cs/>
                  <w:color w:val="F7219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7219B"/>
                </w:rPr>
                <m:t>A,C,E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F7219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color w:val="F7219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F7219B"/>
                </w:rPr>
                <m:t>Support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Cs/>
                      <w:color w:val="F7219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7219B"/>
                    </w:rPr>
                    <m:t>A, B,C, D, E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F7219B"/>
                </w:rPr>
                <m:t>Support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Cs/>
                      <w:color w:val="F7219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7219B"/>
                    </w:rPr>
                    <m:t>B,D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F7219B"/>
            </w:rPr>
            <m:t>=1</m:t>
          </m:r>
        </m:oMath>
      </m:oMathPara>
    </w:p>
    <w:p w14:paraId="74ED0864" w14:textId="16039CCD" w:rsidR="004E7FBD" w:rsidRPr="004E7FBD" w:rsidRDefault="004E7FBD" w:rsidP="00D958FA">
      <w:pPr>
        <w:spacing w:after="0" w:line="360" w:lineRule="auto"/>
        <w:rPr>
          <w:rFonts w:eastAsiaTheme="minorEastAsia"/>
          <w:color w:val="F7219B"/>
        </w:rPr>
      </w:pPr>
      <m:oMathPara>
        <m:oMath>
          <m:r>
            <w:rPr>
              <w:rFonts w:ascii="Cambria Math" w:eastAsiaTheme="minorEastAsia" w:hAnsi="Cambria Math"/>
              <w:color w:val="F7219B"/>
            </w:rPr>
            <m:t>Lift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F7219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7219B"/>
                </w:rPr>
                <m:t>B,D</m:t>
              </m:r>
            </m:e>
          </m:d>
          <m:r>
            <w:rPr>
              <w:rFonts w:ascii="Cambria Math" w:eastAsiaTheme="minorEastAsia" w:hAnsi="Cambria Math"/>
              <w:color w:val="F7219B"/>
            </w:rPr>
            <m:t>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F7219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7219B"/>
                </w:rPr>
                <m:t>A,C,E</m:t>
              </m:r>
            </m:e>
          </m:d>
          <m:r>
            <w:rPr>
              <w:rFonts w:ascii="Cambria Math" w:eastAsiaTheme="minorEastAsia" w:hAnsi="Cambria Math"/>
              <w:color w:val="F7219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color w:val="F7219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F7219B"/>
                </w:rPr>
                <m:t>Confidence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Cs/>
                      <w:color w:val="F7219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7219B"/>
                    </w:rPr>
                    <m:t>B,D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color w:val="F7219B"/>
                </w:rPr>
                <m:t>⇒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Cs/>
                      <w:color w:val="F7219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7219B"/>
                    </w:rPr>
                    <m:t>A,C,E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F7219B"/>
                </w:rPr>
                <m:t>Support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Cs/>
                      <w:color w:val="F7219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7219B"/>
                    </w:rPr>
                    <m:t>A,C,E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F7219B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7219B"/>
            </w:rPr>
            <m:t>1</m:t>
          </m:r>
        </m:oMath>
      </m:oMathPara>
    </w:p>
    <w:p w14:paraId="1916586D" w14:textId="7E5B9CAF" w:rsidR="00F26B5F" w:rsidRDefault="00F26B5F" w:rsidP="00F26B5F">
      <w:pPr>
        <w:pStyle w:val="Heading1"/>
      </w:pPr>
      <w:r>
        <w:t>Question 2 (5 points)</w:t>
      </w:r>
    </w:p>
    <w:p w14:paraId="094B0BA4" w14:textId="77777777" w:rsidR="00F26B5F" w:rsidRDefault="00F26B5F" w:rsidP="006B71AA">
      <w:pPr>
        <w:spacing w:after="0" w:line="360" w:lineRule="auto"/>
      </w:pPr>
      <w:r>
        <w:t xml:space="preserve">You invited your six friends </w:t>
      </w:r>
      <w:r w:rsidRPr="002F2143">
        <w:t>to your home</w:t>
      </w:r>
      <w:r>
        <w:t xml:space="preserve"> to watch a basketball game.  Your friends brought snacks and beverages along.  The following table lists the items your friends brought.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26B5F" w14:paraId="352C4590" w14:textId="77777777" w:rsidTr="00EB7346">
        <w:tc>
          <w:tcPr>
            <w:tcW w:w="1435" w:type="dxa"/>
          </w:tcPr>
          <w:p w14:paraId="1F0A5557" w14:textId="77777777" w:rsidR="00F26B5F" w:rsidRDefault="00F26B5F" w:rsidP="006B71AA">
            <w:pPr>
              <w:spacing w:line="360" w:lineRule="auto"/>
            </w:pPr>
            <w:r>
              <w:t>Friend</w:t>
            </w:r>
          </w:p>
        </w:tc>
        <w:tc>
          <w:tcPr>
            <w:tcW w:w="7915" w:type="dxa"/>
          </w:tcPr>
          <w:p w14:paraId="6A78BE5F" w14:textId="77777777" w:rsidR="00F26B5F" w:rsidRDefault="00F26B5F" w:rsidP="006B71AA">
            <w:pPr>
              <w:spacing w:line="360" w:lineRule="auto"/>
            </w:pPr>
            <w:r>
              <w:t>Items</w:t>
            </w:r>
          </w:p>
        </w:tc>
      </w:tr>
      <w:tr w:rsidR="00F26B5F" w14:paraId="025268F5" w14:textId="77777777" w:rsidTr="00EB7346">
        <w:tc>
          <w:tcPr>
            <w:tcW w:w="1435" w:type="dxa"/>
          </w:tcPr>
          <w:p w14:paraId="7E75733C" w14:textId="77777777" w:rsidR="00F26B5F" w:rsidRDefault="00F26B5F" w:rsidP="006B71AA">
            <w:pPr>
              <w:spacing w:line="360" w:lineRule="auto"/>
            </w:pPr>
            <w:r>
              <w:t>Andrew</w:t>
            </w:r>
          </w:p>
        </w:tc>
        <w:tc>
          <w:tcPr>
            <w:tcW w:w="7915" w:type="dxa"/>
          </w:tcPr>
          <w:p w14:paraId="7AD2C166" w14:textId="77777777" w:rsidR="00F26B5F" w:rsidRDefault="00F26B5F" w:rsidP="006B71AA">
            <w:pPr>
              <w:spacing w:line="360" w:lineRule="auto"/>
            </w:pPr>
            <w:r>
              <w:t>Cheese, Cracker, Soda, Wings</w:t>
            </w:r>
          </w:p>
        </w:tc>
      </w:tr>
      <w:tr w:rsidR="00F26B5F" w14:paraId="07149316" w14:textId="77777777" w:rsidTr="00EB7346">
        <w:tc>
          <w:tcPr>
            <w:tcW w:w="1435" w:type="dxa"/>
          </w:tcPr>
          <w:p w14:paraId="2E913F12" w14:textId="77777777" w:rsidR="00F26B5F" w:rsidRDefault="00F26B5F" w:rsidP="006B71AA">
            <w:pPr>
              <w:spacing w:line="360" w:lineRule="auto"/>
            </w:pPr>
            <w:r>
              <w:t>Betty</w:t>
            </w:r>
          </w:p>
        </w:tc>
        <w:tc>
          <w:tcPr>
            <w:tcW w:w="7915" w:type="dxa"/>
          </w:tcPr>
          <w:p w14:paraId="152D54A2" w14:textId="77777777" w:rsidR="00F26B5F" w:rsidRDefault="00F26B5F" w:rsidP="006B71AA">
            <w:pPr>
              <w:spacing w:line="360" w:lineRule="auto"/>
            </w:pPr>
            <w:r>
              <w:t>Cheese, Soda, Tortilla</w:t>
            </w:r>
          </w:p>
        </w:tc>
      </w:tr>
      <w:tr w:rsidR="00F26B5F" w14:paraId="1D141B69" w14:textId="77777777" w:rsidTr="00EB7346">
        <w:tc>
          <w:tcPr>
            <w:tcW w:w="1435" w:type="dxa"/>
          </w:tcPr>
          <w:p w14:paraId="3B5B6A5D" w14:textId="77777777" w:rsidR="00F26B5F" w:rsidRDefault="00F26B5F" w:rsidP="006B71AA">
            <w:pPr>
              <w:spacing w:line="360" w:lineRule="auto"/>
            </w:pPr>
            <w:r>
              <w:t>Carl</w:t>
            </w:r>
          </w:p>
        </w:tc>
        <w:tc>
          <w:tcPr>
            <w:tcW w:w="7915" w:type="dxa"/>
          </w:tcPr>
          <w:p w14:paraId="3D0C548B" w14:textId="77777777" w:rsidR="00F26B5F" w:rsidRDefault="00F26B5F" w:rsidP="006B71AA">
            <w:pPr>
              <w:spacing w:line="360" w:lineRule="auto"/>
            </w:pPr>
            <w:r>
              <w:t xml:space="preserve">Cheese, Ice Cream, Soda, Wings </w:t>
            </w:r>
          </w:p>
        </w:tc>
      </w:tr>
      <w:tr w:rsidR="00F26B5F" w14:paraId="428F893C" w14:textId="77777777" w:rsidTr="00EB7346">
        <w:tc>
          <w:tcPr>
            <w:tcW w:w="1435" w:type="dxa"/>
          </w:tcPr>
          <w:p w14:paraId="276C467D" w14:textId="77777777" w:rsidR="00F26B5F" w:rsidRDefault="00F26B5F" w:rsidP="006B71AA">
            <w:pPr>
              <w:spacing w:line="360" w:lineRule="auto"/>
            </w:pPr>
            <w:r>
              <w:t>Danny</w:t>
            </w:r>
          </w:p>
        </w:tc>
        <w:tc>
          <w:tcPr>
            <w:tcW w:w="7915" w:type="dxa"/>
          </w:tcPr>
          <w:p w14:paraId="7FD8FDDA" w14:textId="77777777" w:rsidR="00F26B5F" w:rsidRDefault="00F26B5F" w:rsidP="006B71AA">
            <w:pPr>
              <w:spacing w:line="360" w:lineRule="auto"/>
            </w:pPr>
            <w:r>
              <w:t>Cheese, Ice Cream, Salsa, Tortilla</w:t>
            </w:r>
          </w:p>
        </w:tc>
      </w:tr>
      <w:tr w:rsidR="00F26B5F" w14:paraId="581EF729" w14:textId="77777777" w:rsidTr="00EB7346">
        <w:tc>
          <w:tcPr>
            <w:tcW w:w="1435" w:type="dxa"/>
          </w:tcPr>
          <w:p w14:paraId="17909226" w14:textId="77777777" w:rsidR="00F26B5F" w:rsidRDefault="00F26B5F" w:rsidP="006B71AA">
            <w:pPr>
              <w:spacing w:line="360" w:lineRule="auto"/>
            </w:pPr>
            <w:r>
              <w:t>Emily</w:t>
            </w:r>
          </w:p>
        </w:tc>
        <w:tc>
          <w:tcPr>
            <w:tcW w:w="7915" w:type="dxa"/>
          </w:tcPr>
          <w:p w14:paraId="20437CFF" w14:textId="77777777" w:rsidR="00F26B5F" w:rsidRDefault="00F26B5F" w:rsidP="006B71AA">
            <w:pPr>
              <w:spacing w:line="360" w:lineRule="auto"/>
            </w:pPr>
            <w:r>
              <w:t>Salsa, Tortilla, Wings</w:t>
            </w:r>
          </w:p>
        </w:tc>
      </w:tr>
      <w:tr w:rsidR="00F26B5F" w14:paraId="23221502" w14:textId="77777777" w:rsidTr="00EB7346">
        <w:tc>
          <w:tcPr>
            <w:tcW w:w="1435" w:type="dxa"/>
          </w:tcPr>
          <w:p w14:paraId="36FCC666" w14:textId="77777777" w:rsidR="00F26B5F" w:rsidRDefault="00F26B5F" w:rsidP="006B71AA">
            <w:pPr>
              <w:spacing w:line="360" w:lineRule="auto"/>
            </w:pPr>
            <w:r>
              <w:t>Frank</w:t>
            </w:r>
          </w:p>
        </w:tc>
        <w:tc>
          <w:tcPr>
            <w:tcW w:w="7915" w:type="dxa"/>
          </w:tcPr>
          <w:p w14:paraId="1A53FD1E" w14:textId="1A324872" w:rsidR="00F26B5F" w:rsidRDefault="00F26B5F" w:rsidP="006B71AA">
            <w:pPr>
              <w:spacing w:line="360" w:lineRule="auto"/>
            </w:pPr>
            <w:r>
              <w:t>Cheese, Cracker, Ice Cream, Wings</w:t>
            </w:r>
          </w:p>
        </w:tc>
      </w:tr>
    </w:tbl>
    <w:p w14:paraId="66C8627A" w14:textId="4764972D" w:rsidR="00EB4DA9" w:rsidRDefault="00F26B5F" w:rsidP="006B71AA">
      <w:pPr>
        <w:spacing w:after="0" w:line="360" w:lineRule="auto"/>
      </w:pPr>
      <w:r>
        <w:t xml:space="preserve">You noticed </w:t>
      </w:r>
      <w:r w:rsidRPr="002F2143">
        <w:t>that</w:t>
      </w:r>
      <w:r>
        <w:t xml:space="preserve"> many </w:t>
      </w:r>
      <w:r w:rsidRPr="002F2143">
        <w:t>of your friends</w:t>
      </w:r>
      <w:r>
        <w:t xml:space="preserve"> brought Cheese, Soda, and Wings together.  Since you rather want to spend your money </w:t>
      </w:r>
      <w:r w:rsidRPr="002F2143">
        <w:t>on food</w:t>
      </w:r>
      <w:r>
        <w:t xml:space="preserve"> </w:t>
      </w:r>
      <w:r w:rsidRPr="002F2143">
        <w:t>than Soda</w:t>
      </w:r>
      <w:r>
        <w:t xml:space="preserve">, you want to study how likely your friends will also bring Soda if they are going to bring Cheese and Wings.  Therefore, please tell me the Lift </w:t>
      </w:r>
      <w:r w:rsidRPr="002F2143">
        <w:t>of this association rule</w:t>
      </w:r>
      <w:r>
        <w:t xml:space="preserve"> {Cheese, Wings} ==&gt; {Soda}.</w:t>
      </w:r>
    </w:p>
    <w:p w14:paraId="59B97F54" w14:textId="5DB682B2" w:rsidR="00AB1A3F" w:rsidRPr="00D67B05" w:rsidRDefault="002B4805" w:rsidP="006B71AA">
      <w:pPr>
        <w:spacing w:after="0" w:line="360" w:lineRule="auto"/>
        <w:rPr>
          <w:rFonts w:eastAsiaTheme="minorEastAsia"/>
          <w:color w:val="F7219B"/>
        </w:rPr>
      </w:pPr>
      <m:oMathPara>
        <m:oMath>
          <m:r>
            <m:rPr>
              <m:nor/>
            </m:rPr>
            <w:rPr>
              <w:rFonts w:ascii="Cambria Math" w:hAnsi="Cambria Math"/>
              <w:color w:val="F7219B"/>
            </w:rPr>
            <m:t>Lift</m:t>
          </m:r>
          <m:r>
            <m:rPr>
              <m:lit/>
            </m:rPr>
            <w:rPr>
              <w:rFonts w:ascii="Cambria Math" w:hAnsi="Cambria Math"/>
              <w:color w:val="F7219B"/>
            </w:rPr>
            <m:t>{</m:t>
          </m:r>
          <m:r>
            <m:rPr>
              <m:sty m:val="p"/>
            </m:rPr>
            <w:rPr>
              <w:rFonts w:ascii="Cambria Math" w:hAnsi="Cambria Math"/>
              <w:color w:val="F7219B"/>
            </w:rPr>
            <m:t>Cheese,Wings</m:t>
          </m:r>
          <m:r>
            <m:rPr>
              <m:lit/>
            </m:rPr>
            <w:rPr>
              <w:rFonts w:ascii="Cambria Math" w:hAnsi="Cambria Math"/>
              <w:color w:val="F7219B"/>
            </w:rPr>
            <m:t>}</m:t>
          </m:r>
          <m:r>
            <w:rPr>
              <w:rFonts w:ascii="Cambria Math" w:hAnsi="Cambria Math"/>
              <w:color w:val="F7219B"/>
            </w:rPr>
            <m:t>⇒</m:t>
          </m:r>
          <m:r>
            <m:rPr>
              <m:lit/>
            </m:rPr>
            <w:rPr>
              <w:rFonts w:ascii="Cambria Math" w:hAnsi="Cambria Math"/>
              <w:color w:val="F7219B"/>
            </w:rPr>
            <m:t>{</m:t>
          </m:r>
          <m:r>
            <m:rPr>
              <m:sty m:val="p"/>
            </m:rPr>
            <w:rPr>
              <w:rFonts w:ascii="Cambria Math" w:hAnsi="Cambria Math"/>
              <w:color w:val="F7219B"/>
            </w:rPr>
            <m:t>Soda</m:t>
          </m:r>
          <m:r>
            <m:rPr>
              <m:lit/>
            </m:rPr>
            <w:rPr>
              <w:rFonts w:ascii="Cambria Math" w:hAnsi="Cambria Math"/>
              <w:color w:val="F7219B"/>
            </w:rPr>
            <m:t>}</m:t>
          </m:r>
          <m:r>
            <w:rPr>
              <w:rFonts w:ascii="Cambria Math" w:hAnsi="Cambria Math"/>
              <w:color w:val="F7219B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color w:val="F7219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7219B"/>
                </w:rPr>
                <m:t>Confidence</m:t>
              </m:r>
              <m:r>
                <m:rPr>
                  <m:lit/>
                </m:rPr>
                <w:rPr>
                  <w:rFonts w:ascii="Cambria Math" w:hAnsi="Cambria Math"/>
                  <w:color w:val="F7219B"/>
                </w:rPr>
                <m:t>{</m:t>
              </m:r>
              <m:r>
                <m:rPr>
                  <m:sty m:val="p"/>
                </m:rPr>
                <w:rPr>
                  <w:rFonts w:ascii="Cambria Math" w:hAnsi="Cambria Math"/>
                  <w:color w:val="F7219B"/>
                </w:rPr>
                <m:t>Cheese,Wings</m:t>
              </m:r>
              <m:r>
                <m:rPr>
                  <m:lit/>
                </m:rPr>
                <w:rPr>
                  <w:rFonts w:ascii="Cambria Math" w:hAnsi="Cambria Math"/>
                  <w:color w:val="F7219B"/>
                </w:rPr>
                <m:t>}</m:t>
              </m:r>
              <m:r>
                <w:rPr>
                  <w:rFonts w:ascii="Cambria Math" w:hAnsi="Cambria Math"/>
                  <w:color w:val="F7219B"/>
                </w:rPr>
                <m:t>⇒</m:t>
              </m:r>
              <m:r>
                <m:rPr>
                  <m:lit/>
                </m:rPr>
                <w:rPr>
                  <w:rFonts w:ascii="Cambria Math" w:hAnsi="Cambria Math"/>
                  <w:color w:val="F7219B"/>
                </w:rPr>
                <m:t>{</m:t>
              </m:r>
              <m:r>
                <m:rPr>
                  <m:sty m:val="p"/>
                </m:rPr>
                <w:rPr>
                  <w:rFonts w:ascii="Cambria Math" w:hAnsi="Cambria Math"/>
                  <w:color w:val="F7219B"/>
                </w:rPr>
                <m:t>Soda</m:t>
              </m:r>
              <m:r>
                <m:rPr>
                  <m:lit/>
                </m:rPr>
                <w:rPr>
                  <w:rFonts w:ascii="Cambria Math" w:hAnsi="Cambria Math"/>
                  <w:color w:val="F7219B"/>
                </w:rPr>
                <m:t>}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iCs/>
                  <w:color w:val="F7219B"/>
                </w:rPr>
                <m:t>Support</m:t>
              </m:r>
              <m:r>
                <m:rPr>
                  <m:lit/>
                </m:rPr>
                <w:rPr>
                  <w:rFonts w:ascii="Cambria Math" w:hAnsi="Cambria Math"/>
                  <w:color w:val="F7219B"/>
                </w:rPr>
                <m:t>{</m:t>
              </m:r>
              <m:r>
                <m:rPr>
                  <m:sty m:val="p"/>
                </m:rPr>
                <w:rPr>
                  <w:rFonts w:ascii="Cambria Math" w:hAnsi="Cambria Math"/>
                  <w:color w:val="F7219B"/>
                </w:rPr>
                <m:t>Soda</m:t>
              </m:r>
              <m:r>
                <m:rPr>
                  <m:lit/>
                </m:rPr>
                <w:rPr>
                  <w:rFonts w:ascii="Cambria Math" w:hAnsi="Cambria Math"/>
                  <w:color w:val="F7219B"/>
                </w:rPr>
                <m:t>}</m:t>
              </m:r>
            </m:den>
          </m:f>
        </m:oMath>
      </m:oMathPara>
    </w:p>
    <w:p w14:paraId="3DC0BC3C" w14:textId="4C2F4A51" w:rsidR="00D67B05" w:rsidRPr="00D67B05" w:rsidRDefault="005412DE" w:rsidP="006B71AA">
      <w:pPr>
        <w:spacing w:after="0" w:line="360" w:lineRule="auto"/>
        <w:rPr>
          <w:rFonts w:eastAsiaTheme="minorEastAsia"/>
          <w:color w:val="F7219B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7219B"/>
            </w:rPr>
            <m:t>Confidence</m:t>
          </m:r>
          <m:r>
            <m:rPr>
              <m:lit/>
            </m:rPr>
            <w:rPr>
              <w:rFonts w:ascii="Cambria Math" w:hAnsi="Cambria Math"/>
              <w:color w:val="F7219B"/>
            </w:rPr>
            <m:t>{</m:t>
          </m:r>
          <m:r>
            <m:rPr>
              <m:sty m:val="p"/>
            </m:rPr>
            <w:rPr>
              <w:rFonts w:ascii="Cambria Math" w:hAnsi="Cambria Math"/>
              <w:color w:val="F7219B"/>
            </w:rPr>
            <m:t>Cheese,Wings</m:t>
          </m:r>
          <m:r>
            <m:rPr>
              <m:lit/>
            </m:rPr>
            <w:rPr>
              <w:rFonts w:ascii="Cambria Math" w:hAnsi="Cambria Math"/>
              <w:color w:val="F7219B"/>
            </w:rPr>
            <m:t>}</m:t>
          </m:r>
          <m:r>
            <w:rPr>
              <w:rFonts w:ascii="Cambria Math" w:hAnsi="Cambria Math"/>
              <w:color w:val="F7219B"/>
            </w:rPr>
            <m:t>⇒</m:t>
          </m:r>
          <m:r>
            <m:rPr>
              <m:lit/>
            </m:rPr>
            <w:rPr>
              <w:rFonts w:ascii="Cambria Math" w:hAnsi="Cambria Math"/>
              <w:color w:val="F7219B"/>
            </w:rPr>
            <m:t>{</m:t>
          </m:r>
          <m:r>
            <m:rPr>
              <m:sty m:val="p"/>
            </m:rPr>
            <w:rPr>
              <w:rFonts w:ascii="Cambria Math" w:hAnsi="Cambria Math"/>
              <w:color w:val="F7219B"/>
            </w:rPr>
            <m:t>Soda</m:t>
          </m:r>
          <m:r>
            <m:rPr>
              <m:lit/>
            </m:rPr>
            <w:rPr>
              <w:rFonts w:ascii="Cambria Math" w:hAnsi="Cambria Math"/>
              <w:color w:val="F7219B"/>
            </w:rPr>
            <m:t>}</m:t>
          </m:r>
          <m:r>
            <w:rPr>
              <w:rFonts w:ascii="Cambria Math" w:eastAsiaTheme="minorEastAsia" w:hAnsi="Cambria Math"/>
              <w:color w:val="F7219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7219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F7219B"/>
                </w:rPr>
                <m:t>Support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Cs/>
                      <w:color w:val="F7219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7219B"/>
                    </w:rPr>
                    <m:t>Cheese, Wings, Soda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F7219B"/>
                </w:rPr>
                <m:t>Support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Cs/>
                      <w:color w:val="F7219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7219B"/>
                    </w:rPr>
                    <m:t>Cheese, Wings</m:t>
                  </m:r>
                </m:e>
              </m:d>
            </m:den>
          </m:f>
        </m:oMath>
      </m:oMathPara>
    </w:p>
    <w:p w14:paraId="291BBE93" w14:textId="52AC6F30" w:rsidR="00D67B05" w:rsidRPr="00D67B05" w:rsidRDefault="00D67B05" w:rsidP="006B71AA">
      <w:pPr>
        <w:spacing w:after="0" w:line="360" w:lineRule="auto"/>
        <w:rPr>
          <w:rFonts w:eastAsiaTheme="minorEastAsia"/>
          <w:iCs/>
          <w:color w:val="F7219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F7219B"/>
            </w:rPr>
            <w:lastRenderedPageBreak/>
            <m:t>Support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Cs/>
                  <w:color w:val="F7219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7219B"/>
                </w:rPr>
                <m:t>Cheese, Wings, Soda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F7219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color w:val="F7219B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7219B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7219B"/>
                </w:rPr>
                <m:t>friends</m:t>
              </m:r>
            </m:num>
            <m:den>
              <m:r>
                <w:rPr>
                  <w:rFonts w:ascii="Cambria Math" w:eastAsiaTheme="minorEastAsia" w:hAnsi="Cambria Math"/>
                  <w:color w:val="F7219B"/>
                </w:rPr>
                <m:t xml:space="preserve">6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7219B"/>
                </w:rPr>
                <m:t>friends</m:t>
              </m:r>
            </m:den>
          </m:f>
          <m:r>
            <w:rPr>
              <w:rFonts w:ascii="Cambria Math" w:eastAsiaTheme="minorEastAsia" w:hAnsi="Cambria Math"/>
              <w:color w:val="F7219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7219B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7219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7219B"/>
                </w:rPr>
                <m:t>3</m:t>
              </m:r>
            </m:den>
          </m:f>
        </m:oMath>
      </m:oMathPara>
    </w:p>
    <w:p w14:paraId="2DB7CBD4" w14:textId="3F679808" w:rsidR="00D67B05" w:rsidRPr="00A73950" w:rsidRDefault="00D67B05" w:rsidP="00D67B05">
      <w:pPr>
        <w:spacing w:after="0" w:line="360" w:lineRule="auto"/>
        <w:rPr>
          <w:rFonts w:eastAsiaTheme="minorEastAsia"/>
          <w:iCs/>
          <w:color w:val="F7219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F7219B"/>
            </w:rPr>
            <m:t>Support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Cs/>
                  <w:color w:val="F7219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7219B"/>
                </w:rPr>
                <m:t>Cheese, Wings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F7219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color w:val="F7219B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7219B"/>
                </w:rPr>
                <m:t xml:space="preserve">3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7219B"/>
                </w:rPr>
                <m:t>friends</m:t>
              </m:r>
            </m:num>
            <m:den>
              <m:r>
                <w:rPr>
                  <w:rFonts w:ascii="Cambria Math" w:eastAsiaTheme="minorEastAsia" w:hAnsi="Cambria Math"/>
                  <w:color w:val="F7219B"/>
                </w:rPr>
                <m:t xml:space="preserve">6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7219B"/>
                </w:rPr>
                <m:t>friends</m:t>
              </m:r>
            </m:den>
          </m:f>
          <m:r>
            <w:rPr>
              <w:rFonts w:ascii="Cambria Math" w:eastAsiaTheme="minorEastAsia" w:hAnsi="Cambria Math"/>
              <w:color w:val="F7219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7219B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7219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7219B"/>
                </w:rPr>
                <m:t>2</m:t>
              </m:r>
            </m:den>
          </m:f>
        </m:oMath>
      </m:oMathPara>
    </w:p>
    <w:p w14:paraId="04404C2B" w14:textId="2A44A11C" w:rsidR="00A73950" w:rsidRPr="00A73950" w:rsidRDefault="00A73950" w:rsidP="00D67B05">
      <w:pPr>
        <w:spacing w:after="0" w:line="360" w:lineRule="auto"/>
        <w:rPr>
          <w:rFonts w:eastAsiaTheme="minorEastAsia"/>
          <w:iCs/>
          <w:color w:val="F7219B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7219B"/>
            </w:rPr>
            <m:t>Confidence</m:t>
          </m:r>
          <m:r>
            <m:rPr>
              <m:lit/>
            </m:rPr>
            <w:rPr>
              <w:rFonts w:ascii="Cambria Math" w:hAnsi="Cambria Math"/>
              <w:color w:val="F7219B"/>
            </w:rPr>
            <m:t>{</m:t>
          </m:r>
          <m:r>
            <m:rPr>
              <m:sty m:val="p"/>
            </m:rPr>
            <w:rPr>
              <w:rFonts w:ascii="Cambria Math" w:hAnsi="Cambria Math"/>
              <w:color w:val="F7219B"/>
            </w:rPr>
            <m:t>Cheese,Wings</m:t>
          </m:r>
          <m:r>
            <m:rPr>
              <m:lit/>
            </m:rPr>
            <w:rPr>
              <w:rFonts w:ascii="Cambria Math" w:hAnsi="Cambria Math"/>
              <w:color w:val="F7219B"/>
            </w:rPr>
            <m:t>}</m:t>
          </m:r>
          <m:r>
            <w:rPr>
              <w:rFonts w:ascii="Cambria Math" w:hAnsi="Cambria Math"/>
              <w:color w:val="F7219B"/>
            </w:rPr>
            <m:t>⇒</m:t>
          </m:r>
          <m:r>
            <m:rPr>
              <m:lit/>
            </m:rPr>
            <w:rPr>
              <w:rFonts w:ascii="Cambria Math" w:hAnsi="Cambria Math"/>
              <w:color w:val="F7219B"/>
            </w:rPr>
            <m:t>{</m:t>
          </m:r>
          <m:r>
            <m:rPr>
              <m:sty m:val="p"/>
            </m:rPr>
            <w:rPr>
              <w:rFonts w:ascii="Cambria Math" w:hAnsi="Cambria Math"/>
              <w:color w:val="F7219B"/>
            </w:rPr>
            <m:t>Soda</m:t>
          </m:r>
          <m:r>
            <m:rPr>
              <m:lit/>
            </m:rPr>
            <w:rPr>
              <w:rFonts w:ascii="Cambria Math" w:hAnsi="Cambria Math"/>
              <w:color w:val="F7219B"/>
            </w:rPr>
            <m:t>}</m:t>
          </m:r>
          <m:r>
            <w:rPr>
              <w:rFonts w:ascii="Cambria Math" w:hAnsi="Cambria Math"/>
              <w:color w:val="F7219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7219B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7219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7219B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F7219B"/>
            </w:rPr>
            <m:t>/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7219B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7219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7219B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F7219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7219B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7219B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F7219B"/>
                </w:rPr>
                <m:t>3</m:t>
              </m:r>
            </m:den>
          </m:f>
        </m:oMath>
      </m:oMathPara>
    </w:p>
    <w:p w14:paraId="6C1E9445" w14:textId="63EF400C" w:rsidR="00A73950" w:rsidRPr="00A73950" w:rsidRDefault="00A73950" w:rsidP="00A73950">
      <w:pPr>
        <w:spacing w:after="0" w:line="360" w:lineRule="auto"/>
        <w:rPr>
          <w:rFonts w:eastAsiaTheme="minorEastAsia"/>
          <w:iCs/>
          <w:color w:val="F7219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F7219B"/>
            </w:rPr>
            <m:t>Support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Cs/>
                  <w:color w:val="F7219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7219B"/>
                </w:rPr>
                <m:t>Soda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F7219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color w:val="F7219B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7219B"/>
                </w:rPr>
                <m:t xml:space="preserve">3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7219B"/>
                </w:rPr>
                <m:t>friends</m:t>
              </m:r>
            </m:num>
            <m:den>
              <m:r>
                <w:rPr>
                  <w:rFonts w:ascii="Cambria Math" w:eastAsiaTheme="minorEastAsia" w:hAnsi="Cambria Math"/>
                  <w:color w:val="F7219B"/>
                </w:rPr>
                <m:t xml:space="preserve">6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7219B"/>
                </w:rPr>
                <m:t>friends</m:t>
              </m:r>
            </m:den>
          </m:f>
          <m:r>
            <w:rPr>
              <w:rFonts w:ascii="Cambria Math" w:eastAsiaTheme="minorEastAsia" w:hAnsi="Cambria Math"/>
              <w:color w:val="F7219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7219B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7219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7219B"/>
                </w:rPr>
                <m:t>2</m:t>
              </m:r>
            </m:den>
          </m:f>
        </m:oMath>
      </m:oMathPara>
    </w:p>
    <w:p w14:paraId="6C790B10" w14:textId="6D31E35A" w:rsidR="00A73950" w:rsidRPr="00A73950" w:rsidRDefault="00405AF5" w:rsidP="00A73950">
      <w:pPr>
        <w:spacing w:after="0" w:line="360" w:lineRule="auto"/>
        <w:rPr>
          <w:rFonts w:eastAsiaTheme="minorEastAsia"/>
          <w:iCs/>
          <w:color w:val="F7219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7219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7219B"/>
                </w:rPr>
                <m:t>Confidence</m:t>
              </m:r>
              <m:r>
                <m:rPr>
                  <m:lit/>
                </m:rPr>
                <w:rPr>
                  <w:rFonts w:ascii="Cambria Math" w:hAnsi="Cambria Math"/>
                  <w:color w:val="F7219B"/>
                </w:rPr>
                <m:t>{</m:t>
              </m:r>
              <m:r>
                <m:rPr>
                  <m:sty m:val="p"/>
                </m:rPr>
                <w:rPr>
                  <w:rFonts w:ascii="Cambria Math" w:hAnsi="Cambria Math"/>
                  <w:color w:val="F7219B"/>
                </w:rPr>
                <m:t>Cheese,Wings</m:t>
              </m:r>
              <m:r>
                <m:rPr>
                  <m:lit/>
                </m:rPr>
                <w:rPr>
                  <w:rFonts w:ascii="Cambria Math" w:hAnsi="Cambria Math"/>
                  <w:color w:val="F7219B"/>
                </w:rPr>
                <m:t>}</m:t>
              </m:r>
              <m:r>
                <w:rPr>
                  <w:rFonts w:ascii="Cambria Math" w:hAnsi="Cambria Math"/>
                  <w:color w:val="F7219B"/>
                </w:rPr>
                <m:t>⇒</m:t>
              </m:r>
              <m:r>
                <m:rPr>
                  <m:lit/>
                </m:rPr>
                <w:rPr>
                  <w:rFonts w:ascii="Cambria Math" w:hAnsi="Cambria Math"/>
                  <w:color w:val="F7219B"/>
                </w:rPr>
                <m:t>{</m:t>
              </m:r>
              <m:r>
                <m:rPr>
                  <m:sty m:val="p"/>
                </m:rPr>
                <w:rPr>
                  <w:rFonts w:ascii="Cambria Math" w:hAnsi="Cambria Math"/>
                  <w:color w:val="F7219B"/>
                </w:rPr>
                <m:t>Soda</m:t>
              </m:r>
              <m:r>
                <m:rPr>
                  <m:lit/>
                </m:rPr>
                <w:rPr>
                  <w:rFonts w:ascii="Cambria Math" w:hAnsi="Cambria Math"/>
                  <w:color w:val="F7219B"/>
                </w:rPr>
                <m:t>}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iCs/>
                  <w:color w:val="F7219B"/>
                </w:rPr>
                <m:t>Support</m:t>
              </m:r>
              <m:r>
                <m:rPr>
                  <m:lit/>
                </m:rPr>
                <w:rPr>
                  <w:rFonts w:ascii="Cambria Math" w:hAnsi="Cambria Math"/>
                  <w:color w:val="F7219B"/>
                </w:rPr>
                <m:t>{</m:t>
              </m:r>
              <m:r>
                <m:rPr>
                  <m:sty m:val="p"/>
                </m:rPr>
                <w:rPr>
                  <w:rFonts w:ascii="Cambria Math" w:hAnsi="Cambria Math"/>
                  <w:color w:val="F7219B"/>
                </w:rPr>
                <m:t>Soda</m:t>
              </m:r>
              <m:r>
                <m:rPr>
                  <m:lit/>
                </m:rPr>
                <w:rPr>
                  <w:rFonts w:ascii="Cambria Math" w:hAnsi="Cambria Math"/>
                  <w:color w:val="F7219B"/>
                </w:rPr>
                <m:t>}</m:t>
              </m:r>
            </m:den>
          </m:f>
          <m:r>
            <w:rPr>
              <w:rFonts w:ascii="Cambria Math" w:hAnsi="Cambria Math"/>
              <w:color w:val="F7219B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7219B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F7219B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7219B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7219B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F7219B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7219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7219B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color w:val="F7219B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7219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7219B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7219B"/>
                </w:rPr>
                <m:t>3</m:t>
              </m:r>
            </m:den>
          </m:f>
        </m:oMath>
      </m:oMathPara>
    </w:p>
    <w:p w14:paraId="531BC853" w14:textId="2830C720" w:rsidR="00270F7E" w:rsidRDefault="00270F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9962F5E" w14:textId="7D66280F" w:rsidR="00F26B5F" w:rsidRDefault="00F26B5F" w:rsidP="00F26B5F">
      <w:pPr>
        <w:pStyle w:val="Heading1"/>
      </w:pPr>
      <w:r>
        <w:t>Question 3 (5 points)</w:t>
      </w:r>
    </w:p>
    <w:p w14:paraId="622B0C3F" w14:textId="17FE852E" w:rsidR="00696FD5" w:rsidRDefault="00F26B5F" w:rsidP="006B71AA">
      <w:pPr>
        <w:spacing w:after="0" w:line="360" w:lineRule="auto"/>
      </w:pPr>
      <w:r>
        <w:t xml:space="preserve">You are provided with the following scatterplot of two interval variables, namely,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.  </w:t>
      </w:r>
      <w:r w:rsidR="00696FD5">
        <w:t>Without accessing the data, w</w:t>
      </w:r>
      <w:r w:rsidRPr="002F2143">
        <w:t>hat</w:t>
      </w:r>
      <w:r>
        <w:t xml:space="preserve"> do you think the Silhouette value will be </w:t>
      </w:r>
      <w:r w:rsidRPr="002F2143">
        <w:t xml:space="preserve">for the 3-cluster </w:t>
      </w:r>
      <w:r w:rsidR="00696FD5">
        <w:t xml:space="preserve">K-mean </w:t>
      </w:r>
      <w:r w:rsidRPr="002F2143">
        <w:t>solution</w:t>
      </w:r>
      <w:r>
        <w:t>?</w:t>
      </w:r>
      <w:r w:rsidR="00696FD5">
        <w:t xml:space="preserve"> (A) Close </w:t>
      </w:r>
      <w:r w:rsidR="00696FD5" w:rsidRPr="002F2143">
        <w:t>to negative one</w:t>
      </w:r>
      <w:r w:rsidR="00696FD5">
        <w:t xml:space="preserve">, (B) </w:t>
      </w:r>
      <w:r w:rsidR="00696FD5" w:rsidRPr="002F2143">
        <w:t>About zero</w:t>
      </w:r>
      <w:r w:rsidR="00696FD5">
        <w:t xml:space="preserve">, (C) Close to one, (D) Close </w:t>
      </w:r>
      <w:r w:rsidR="00696FD5" w:rsidRPr="002F2143">
        <w:t>to three</w:t>
      </w:r>
      <w:r w:rsidR="00696FD5">
        <w:t xml:space="preserve">, or (E) </w:t>
      </w:r>
      <w:r w:rsidR="00696FD5" w:rsidRPr="002F2143">
        <w:t>Cannot be determined</w:t>
      </w:r>
    </w:p>
    <w:p w14:paraId="78BADC1E" w14:textId="6C316DC4" w:rsidR="00F26B5F" w:rsidRDefault="00F26B5F" w:rsidP="00F26B5F">
      <w:pPr>
        <w:jc w:val="center"/>
      </w:pPr>
      <w:r>
        <w:rPr>
          <w:noProof/>
        </w:rPr>
        <w:drawing>
          <wp:inline distT="0" distB="0" distL="0" distR="0" wp14:anchorId="6C689631" wp14:editId="4B136B6E">
            <wp:extent cx="1828800" cy="163388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3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D7AA" w14:textId="6DD79C47" w:rsidR="00122DD1" w:rsidRPr="00122DD1" w:rsidRDefault="007E17F6" w:rsidP="00122DD1">
      <w:pPr>
        <w:rPr>
          <w:color w:val="F7219B"/>
        </w:rPr>
      </w:pPr>
      <w:r>
        <w:rPr>
          <w:color w:val="F7219B"/>
        </w:rPr>
        <w:t>C) Close to one</w:t>
      </w:r>
    </w:p>
    <w:p w14:paraId="2C36EA96" w14:textId="104E732F" w:rsidR="00F26B5F" w:rsidRDefault="00F26B5F" w:rsidP="00F26B5F">
      <w:pPr>
        <w:pStyle w:val="Heading1"/>
        <w:rPr>
          <w:rFonts w:eastAsiaTheme="minorEastAsia"/>
        </w:rPr>
      </w:pPr>
      <w:r>
        <w:rPr>
          <w:rFonts w:eastAsiaTheme="minorEastAsia"/>
        </w:rPr>
        <w:t>Question 4 (1</w:t>
      </w:r>
      <w:r w:rsidR="00696FD5">
        <w:rPr>
          <w:rFonts w:eastAsiaTheme="minorEastAsia"/>
        </w:rPr>
        <w:t>5</w:t>
      </w:r>
      <w:r>
        <w:rPr>
          <w:rFonts w:eastAsiaTheme="minorEastAsia"/>
        </w:rPr>
        <w:t xml:space="preserve"> points)</w:t>
      </w:r>
    </w:p>
    <w:p w14:paraId="0AC5C965" w14:textId="1F84D208" w:rsidR="00F26B5F" w:rsidRDefault="00DC4A4C" w:rsidP="00F26B5F">
      <w:pPr>
        <w:spacing w:after="0" w:line="360" w:lineRule="auto"/>
      </w:pPr>
      <w:r>
        <w:t xml:space="preserve">We have nine observations on one interval variable.  Suppose we discovered two clusters using the Euclidean distance.  Cluster 0 contains five observations {-2, -1, </w:t>
      </w:r>
      <w:r w:rsidR="00DB08B6">
        <w:t>0</w:t>
      </w:r>
      <w:r>
        <w:t xml:space="preserve">, </w:t>
      </w:r>
      <w:r w:rsidR="00DB08B6">
        <w:t>1</w:t>
      </w:r>
      <w:r>
        <w:t xml:space="preserve">, </w:t>
      </w:r>
      <w:r w:rsidR="00DB08B6">
        <w:t>2</w:t>
      </w:r>
      <w:r>
        <w:t>} and Cluster 1 contains four observations {</w:t>
      </w:r>
      <w:r w:rsidR="00DB08B6">
        <w:t>6</w:t>
      </w:r>
      <w:r>
        <w:t xml:space="preserve">, </w:t>
      </w:r>
      <w:r w:rsidR="00DB08B6">
        <w:t>7</w:t>
      </w:r>
      <w:r>
        <w:t xml:space="preserve">, </w:t>
      </w:r>
      <w:r w:rsidR="00DB08B6">
        <w:t>8</w:t>
      </w:r>
      <w:r>
        <w:t xml:space="preserve">, </w:t>
      </w:r>
      <w:r w:rsidR="00DB08B6">
        <w:t>9</w:t>
      </w:r>
      <w:r>
        <w:t>}.</w:t>
      </w:r>
      <w:r w:rsidR="00F26B5F">
        <w:t xml:space="preserve"> </w:t>
      </w:r>
    </w:p>
    <w:p w14:paraId="218EC8B5" w14:textId="48DFC854" w:rsidR="00066A25" w:rsidRPr="00BD7971" w:rsidRDefault="00F26B5F" w:rsidP="00BD7971">
      <w:pPr>
        <w:pStyle w:val="ListParagraph"/>
        <w:numPr>
          <w:ilvl w:val="0"/>
          <w:numId w:val="26"/>
        </w:numPr>
        <w:spacing w:after="0" w:line="360" w:lineRule="auto"/>
      </w:pPr>
      <w:r>
        <w:t>(</w:t>
      </w:r>
      <w:r w:rsidR="00696FD5">
        <w:t>5</w:t>
      </w:r>
      <w:r>
        <w:t xml:space="preserve"> points) Calculate the Silhouette Width of the </w:t>
      </w:r>
      <w:r w:rsidR="00AE2DEE">
        <w:t xml:space="preserve">second </w:t>
      </w:r>
      <w:r>
        <w:t>observation (i.e., the value -1) in Cluster 0.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78"/>
        <w:gridCol w:w="1803"/>
        <w:gridCol w:w="1803"/>
        <w:gridCol w:w="3341"/>
      </w:tblGrid>
      <w:tr w:rsidR="005D5062" w14:paraId="56E35588" w14:textId="77777777" w:rsidTr="005F1D2D">
        <w:tc>
          <w:tcPr>
            <w:tcW w:w="1778" w:type="dxa"/>
            <w:vAlign w:val="center"/>
          </w:tcPr>
          <w:p w14:paraId="0F4B2D9F" w14:textId="61FA7CCF" w:rsidR="005D5062" w:rsidRPr="00AA0D57" w:rsidRDefault="005D5062" w:rsidP="005F1D2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F7219B"/>
              </w:rPr>
            </w:pPr>
            <w:r w:rsidRPr="00AA0D57">
              <w:rPr>
                <w:b/>
                <w:bCs/>
                <w:color w:val="F7219B"/>
              </w:rPr>
              <w:t>Cluster</w:t>
            </w:r>
          </w:p>
        </w:tc>
        <w:tc>
          <w:tcPr>
            <w:tcW w:w="1803" w:type="dxa"/>
            <w:vAlign w:val="center"/>
          </w:tcPr>
          <w:p w14:paraId="6CB51612" w14:textId="224D540D" w:rsidR="005D5062" w:rsidRPr="00AA0D57" w:rsidRDefault="005D5062" w:rsidP="005F1D2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F7219B"/>
              </w:rPr>
            </w:pPr>
            <w:r w:rsidRPr="00AA0D57">
              <w:rPr>
                <w:b/>
                <w:bCs/>
                <w:color w:val="F7219B"/>
              </w:rPr>
              <w:t>Value</w:t>
            </w:r>
          </w:p>
        </w:tc>
        <w:tc>
          <w:tcPr>
            <w:tcW w:w="1803" w:type="dxa"/>
            <w:vAlign w:val="center"/>
          </w:tcPr>
          <w:p w14:paraId="7A1C91DE" w14:textId="51310402" w:rsidR="005D5062" w:rsidRPr="00AA0D57" w:rsidRDefault="005D5062" w:rsidP="005F1D2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F7219B"/>
              </w:rPr>
            </w:pPr>
            <w:r w:rsidRPr="00AA0D57">
              <w:rPr>
                <w:b/>
                <w:bCs/>
                <w:color w:val="F7219B"/>
              </w:rPr>
              <w:t>Distance from -1</w:t>
            </w:r>
          </w:p>
        </w:tc>
        <w:tc>
          <w:tcPr>
            <w:tcW w:w="3341" w:type="dxa"/>
          </w:tcPr>
          <w:p w14:paraId="3514F00E" w14:textId="4EF01B24" w:rsidR="005D5062" w:rsidRDefault="005D5062" w:rsidP="00B975F5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</w:tr>
      <w:tr w:rsidR="005D5062" w14:paraId="01288308" w14:textId="77777777" w:rsidTr="005F1D2D">
        <w:tc>
          <w:tcPr>
            <w:tcW w:w="1778" w:type="dxa"/>
            <w:vMerge w:val="restart"/>
            <w:vAlign w:val="center"/>
          </w:tcPr>
          <w:p w14:paraId="67557188" w14:textId="1B297784" w:rsidR="005D5062" w:rsidRDefault="005D5062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0</w:t>
            </w:r>
          </w:p>
        </w:tc>
        <w:tc>
          <w:tcPr>
            <w:tcW w:w="1803" w:type="dxa"/>
            <w:vAlign w:val="center"/>
          </w:tcPr>
          <w:p w14:paraId="6A552A08" w14:textId="376E2042" w:rsidR="005D5062" w:rsidRDefault="005D5062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-2</w:t>
            </w:r>
          </w:p>
        </w:tc>
        <w:tc>
          <w:tcPr>
            <w:tcW w:w="1803" w:type="dxa"/>
            <w:vAlign w:val="center"/>
          </w:tcPr>
          <w:p w14:paraId="603A56C3" w14:textId="2948C99B" w:rsidR="005D5062" w:rsidRDefault="005D5062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1</w:t>
            </w:r>
          </w:p>
        </w:tc>
        <w:tc>
          <w:tcPr>
            <w:tcW w:w="3341" w:type="dxa"/>
            <w:vMerge w:val="restart"/>
          </w:tcPr>
          <w:p w14:paraId="391F5939" w14:textId="186210B2" w:rsidR="005D5062" w:rsidRPr="00C31A2B" w:rsidRDefault="005D5062" w:rsidP="00C31A2B">
            <w:pPr>
              <w:spacing w:line="360" w:lineRule="auto"/>
              <w:rPr>
                <w:rFonts w:eastAsiaTheme="minorEastAsia"/>
                <w:color w:val="F7219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7219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7219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7219B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color w:val="F7219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7219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7219B"/>
                      </w:rPr>
                      <m:t>1+1+2+3</m:t>
                    </m:r>
                  </m:num>
                  <m:den>
                    <m:r>
                      <w:rPr>
                        <w:rFonts w:ascii="Cambria Math" w:hAnsi="Cambria Math"/>
                        <w:color w:val="F7219B"/>
                      </w:rPr>
                      <m:t>5-1</m:t>
                    </m:r>
                  </m:den>
                </m:f>
                <m:r>
                  <w:rPr>
                    <w:rFonts w:ascii="Cambria Math" w:hAnsi="Cambria Math"/>
                    <w:color w:val="F7219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7219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7219B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color w:val="F7219B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color w:val="F7219B"/>
                  </w:rPr>
                  <m:t>=</m:t>
                </m:r>
                <m:r>
                  <w:rPr>
                    <w:rFonts w:ascii="Cambria Math" w:eastAsiaTheme="minorEastAsia" w:hAnsi="Cambria Math"/>
                    <w:color w:val="F7219B"/>
                  </w:rPr>
                  <m:t>1.75</m:t>
                </m:r>
              </m:oMath>
            </m:oMathPara>
          </w:p>
        </w:tc>
      </w:tr>
      <w:tr w:rsidR="005D5062" w14:paraId="0D362958" w14:textId="77777777" w:rsidTr="005F1D2D">
        <w:tc>
          <w:tcPr>
            <w:tcW w:w="1778" w:type="dxa"/>
            <w:vMerge/>
            <w:vAlign w:val="center"/>
          </w:tcPr>
          <w:p w14:paraId="1F420B38" w14:textId="17F92E36" w:rsidR="005D5062" w:rsidRDefault="005D5062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803" w:type="dxa"/>
            <w:vAlign w:val="center"/>
          </w:tcPr>
          <w:p w14:paraId="43B51C24" w14:textId="2102633F" w:rsidR="005D5062" w:rsidRDefault="005D5062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-1</w:t>
            </w:r>
          </w:p>
        </w:tc>
        <w:tc>
          <w:tcPr>
            <w:tcW w:w="1803" w:type="dxa"/>
            <w:vAlign w:val="center"/>
          </w:tcPr>
          <w:p w14:paraId="16055EC8" w14:textId="4B5DC0DA" w:rsidR="005D5062" w:rsidRDefault="000A107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-</w:t>
            </w:r>
          </w:p>
        </w:tc>
        <w:tc>
          <w:tcPr>
            <w:tcW w:w="3341" w:type="dxa"/>
            <w:vMerge/>
          </w:tcPr>
          <w:p w14:paraId="6711DFFE" w14:textId="77777777" w:rsidR="005D5062" w:rsidRDefault="005D5062" w:rsidP="00B975F5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</w:tr>
      <w:tr w:rsidR="005D5062" w14:paraId="3D65C45D" w14:textId="77777777" w:rsidTr="005F1D2D">
        <w:tc>
          <w:tcPr>
            <w:tcW w:w="1778" w:type="dxa"/>
            <w:vMerge/>
            <w:vAlign w:val="center"/>
          </w:tcPr>
          <w:p w14:paraId="3092B99C" w14:textId="77777777" w:rsidR="005D5062" w:rsidRDefault="005D5062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803" w:type="dxa"/>
            <w:vAlign w:val="center"/>
          </w:tcPr>
          <w:p w14:paraId="07E76CD1" w14:textId="349982BE" w:rsidR="005D5062" w:rsidRDefault="005D5062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0</w:t>
            </w:r>
          </w:p>
        </w:tc>
        <w:tc>
          <w:tcPr>
            <w:tcW w:w="1803" w:type="dxa"/>
            <w:vAlign w:val="center"/>
          </w:tcPr>
          <w:p w14:paraId="54464AEB" w14:textId="57EB4847" w:rsidR="005D5062" w:rsidRDefault="005D5062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1</w:t>
            </w:r>
          </w:p>
        </w:tc>
        <w:tc>
          <w:tcPr>
            <w:tcW w:w="3341" w:type="dxa"/>
            <w:vMerge/>
          </w:tcPr>
          <w:p w14:paraId="27B4EDAB" w14:textId="77777777" w:rsidR="005D5062" w:rsidRDefault="005D5062" w:rsidP="00B975F5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</w:tr>
      <w:tr w:rsidR="005D5062" w14:paraId="22C32CC7" w14:textId="77777777" w:rsidTr="005F1D2D">
        <w:tc>
          <w:tcPr>
            <w:tcW w:w="1778" w:type="dxa"/>
            <w:vMerge/>
            <w:vAlign w:val="center"/>
          </w:tcPr>
          <w:p w14:paraId="3A067095" w14:textId="77777777" w:rsidR="005D5062" w:rsidRDefault="005D5062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803" w:type="dxa"/>
            <w:vAlign w:val="center"/>
          </w:tcPr>
          <w:p w14:paraId="2419CD09" w14:textId="00399290" w:rsidR="005D5062" w:rsidRDefault="005D5062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1</w:t>
            </w:r>
          </w:p>
        </w:tc>
        <w:tc>
          <w:tcPr>
            <w:tcW w:w="1803" w:type="dxa"/>
            <w:vAlign w:val="center"/>
          </w:tcPr>
          <w:p w14:paraId="0CDBA1FF" w14:textId="7840AF85" w:rsidR="005D5062" w:rsidRDefault="005D5062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2</w:t>
            </w:r>
          </w:p>
        </w:tc>
        <w:tc>
          <w:tcPr>
            <w:tcW w:w="3341" w:type="dxa"/>
            <w:vMerge/>
          </w:tcPr>
          <w:p w14:paraId="60E2714D" w14:textId="77777777" w:rsidR="005D5062" w:rsidRDefault="005D5062" w:rsidP="00B975F5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</w:tr>
      <w:tr w:rsidR="005D5062" w14:paraId="6FE2B3CA" w14:textId="77777777" w:rsidTr="005F1D2D">
        <w:tc>
          <w:tcPr>
            <w:tcW w:w="1778" w:type="dxa"/>
            <w:vMerge/>
            <w:vAlign w:val="center"/>
          </w:tcPr>
          <w:p w14:paraId="65B23118" w14:textId="77777777" w:rsidR="005D5062" w:rsidRDefault="005D5062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803" w:type="dxa"/>
            <w:vAlign w:val="center"/>
          </w:tcPr>
          <w:p w14:paraId="00124BED" w14:textId="6718380D" w:rsidR="005D5062" w:rsidRDefault="005D5062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2</w:t>
            </w:r>
          </w:p>
        </w:tc>
        <w:tc>
          <w:tcPr>
            <w:tcW w:w="1803" w:type="dxa"/>
            <w:vAlign w:val="center"/>
          </w:tcPr>
          <w:p w14:paraId="58F76D48" w14:textId="649A7873" w:rsidR="005D5062" w:rsidRDefault="005D5062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3</w:t>
            </w:r>
          </w:p>
        </w:tc>
        <w:tc>
          <w:tcPr>
            <w:tcW w:w="3341" w:type="dxa"/>
            <w:vMerge/>
          </w:tcPr>
          <w:p w14:paraId="2728471D" w14:textId="77777777" w:rsidR="005D5062" w:rsidRDefault="005D5062" w:rsidP="00B975F5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</w:tr>
      <w:tr w:rsidR="005D5062" w14:paraId="0318B240" w14:textId="77777777" w:rsidTr="005F1D2D">
        <w:tc>
          <w:tcPr>
            <w:tcW w:w="1778" w:type="dxa"/>
            <w:vMerge w:val="restart"/>
            <w:vAlign w:val="center"/>
          </w:tcPr>
          <w:p w14:paraId="5EBC6BFA" w14:textId="44CBCF9E" w:rsidR="005D5062" w:rsidRDefault="005D5062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1</w:t>
            </w:r>
          </w:p>
        </w:tc>
        <w:tc>
          <w:tcPr>
            <w:tcW w:w="1803" w:type="dxa"/>
            <w:vAlign w:val="center"/>
          </w:tcPr>
          <w:p w14:paraId="7D874B01" w14:textId="62AC4D29" w:rsidR="005D5062" w:rsidRDefault="005D5062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6</w:t>
            </w:r>
          </w:p>
        </w:tc>
        <w:tc>
          <w:tcPr>
            <w:tcW w:w="1803" w:type="dxa"/>
            <w:vAlign w:val="center"/>
          </w:tcPr>
          <w:p w14:paraId="4A5568DD" w14:textId="150BCCCA" w:rsidR="005D5062" w:rsidRDefault="005D5062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7</w:t>
            </w:r>
          </w:p>
        </w:tc>
        <w:tc>
          <w:tcPr>
            <w:tcW w:w="3341" w:type="dxa"/>
            <w:vMerge w:val="restart"/>
          </w:tcPr>
          <w:p w14:paraId="15E0501A" w14:textId="77777777" w:rsidR="000A1070" w:rsidRPr="000A1070" w:rsidRDefault="000A1070" w:rsidP="000A1070">
            <w:pPr>
              <w:spacing w:line="360" w:lineRule="auto"/>
              <w:rPr>
                <w:rFonts w:eastAsiaTheme="minorEastAsia"/>
                <w:color w:val="F7219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7219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7219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F7219B"/>
                      </w:rPr>
                      <m:t>ij,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7219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7219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7219B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F7219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7219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7219B"/>
                      </w:rPr>
                      <m:t>7</m:t>
                    </m:r>
                    <m:r>
                      <w:rPr>
                        <w:rFonts w:ascii="Cambria Math" w:hAnsi="Cambria Math"/>
                        <w:color w:val="F7219B"/>
                      </w:rPr>
                      <m:t>+</m:t>
                    </m:r>
                    <m:r>
                      <w:rPr>
                        <w:rFonts w:ascii="Cambria Math" w:hAnsi="Cambria Math"/>
                        <w:color w:val="F7219B"/>
                      </w:rPr>
                      <m:t>8</m:t>
                    </m:r>
                    <m:r>
                      <w:rPr>
                        <w:rFonts w:ascii="Cambria Math" w:hAnsi="Cambria Math"/>
                        <w:color w:val="F7219B"/>
                      </w:rPr>
                      <m:t>+</m:t>
                    </m:r>
                    <m:r>
                      <w:rPr>
                        <w:rFonts w:ascii="Cambria Math" w:hAnsi="Cambria Math"/>
                        <w:color w:val="F7219B"/>
                      </w:rPr>
                      <m:t>9</m:t>
                    </m:r>
                    <m:r>
                      <w:rPr>
                        <w:rFonts w:ascii="Cambria Math" w:hAnsi="Cambria Math"/>
                        <w:color w:val="F7219B"/>
                      </w:rPr>
                      <m:t>+</m:t>
                    </m:r>
                    <m:r>
                      <w:rPr>
                        <w:rFonts w:ascii="Cambria Math" w:hAnsi="Cambria Math"/>
                        <w:color w:val="F7219B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color w:val="F7219B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F7219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7219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7219B"/>
                      </w:rPr>
                      <m:t>34</m:t>
                    </m:r>
                  </m:num>
                  <m:den>
                    <m:r>
                      <w:rPr>
                        <w:rFonts w:ascii="Cambria Math" w:hAnsi="Cambria Math"/>
                        <w:color w:val="F7219B"/>
                      </w:rPr>
                      <m:t>4</m:t>
                    </m:r>
                  </m:den>
                </m:f>
              </m:oMath>
            </m:oMathPara>
          </w:p>
          <w:p w14:paraId="49A4B7BB" w14:textId="4AF5C855" w:rsidR="005D5062" w:rsidRPr="00C31A2B" w:rsidRDefault="000A1070" w:rsidP="00C31A2B">
            <w:pPr>
              <w:spacing w:line="360" w:lineRule="auto"/>
              <w:rPr>
                <w:rFonts w:eastAsiaTheme="minorEastAsia"/>
                <w:color w:val="F7219B"/>
              </w:rPr>
            </w:pPr>
            <m:oMathPara>
              <m:oMath>
                <m:r>
                  <w:rPr>
                    <w:rFonts w:ascii="Cambria Math" w:hAnsi="Cambria Math"/>
                    <w:color w:val="F7219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7219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7219B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  <w:color w:val="F7219B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7219B"/>
                  </w:rPr>
                  <m:t>=8.5</m:t>
                </m:r>
                <m:r>
                  <w:rPr>
                    <w:rFonts w:ascii="Cambria Math" w:hAnsi="Cambria Math"/>
                    <w:color w:val="F7219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7219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7219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7219B"/>
                      </w:rPr>
                      <m:t>ij</m:t>
                    </m:r>
                  </m:sub>
                </m:sSub>
              </m:oMath>
            </m:oMathPara>
          </w:p>
        </w:tc>
      </w:tr>
      <w:tr w:rsidR="005D5062" w14:paraId="187E38D1" w14:textId="77777777" w:rsidTr="005F1D2D">
        <w:tc>
          <w:tcPr>
            <w:tcW w:w="1778" w:type="dxa"/>
            <w:vMerge/>
            <w:vAlign w:val="center"/>
          </w:tcPr>
          <w:p w14:paraId="37C23D71" w14:textId="77777777" w:rsidR="005D5062" w:rsidRDefault="005D5062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803" w:type="dxa"/>
            <w:vAlign w:val="center"/>
          </w:tcPr>
          <w:p w14:paraId="31BBF556" w14:textId="64F5CCAE" w:rsidR="005D5062" w:rsidRDefault="005D5062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7</w:t>
            </w:r>
          </w:p>
        </w:tc>
        <w:tc>
          <w:tcPr>
            <w:tcW w:w="1803" w:type="dxa"/>
            <w:vAlign w:val="center"/>
          </w:tcPr>
          <w:p w14:paraId="12BFC38E" w14:textId="00BC2246" w:rsidR="005D5062" w:rsidRDefault="005D5062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8</w:t>
            </w:r>
          </w:p>
        </w:tc>
        <w:tc>
          <w:tcPr>
            <w:tcW w:w="3341" w:type="dxa"/>
            <w:vMerge/>
          </w:tcPr>
          <w:p w14:paraId="61BDD3DC" w14:textId="77777777" w:rsidR="005D5062" w:rsidRDefault="005D5062" w:rsidP="00B975F5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</w:tr>
      <w:tr w:rsidR="005D5062" w14:paraId="31487DEC" w14:textId="77777777" w:rsidTr="005F1D2D">
        <w:tc>
          <w:tcPr>
            <w:tcW w:w="1778" w:type="dxa"/>
            <w:vMerge/>
            <w:vAlign w:val="center"/>
          </w:tcPr>
          <w:p w14:paraId="5ECEE1D8" w14:textId="77777777" w:rsidR="005D5062" w:rsidRDefault="005D5062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803" w:type="dxa"/>
            <w:vAlign w:val="center"/>
          </w:tcPr>
          <w:p w14:paraId="41BAF815" w14:textId="347AB589" w:rsidR="005D5062" w:rsidRDefault="005D5062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8</w:t>
            </w:r>
          </w:p>
        </w:tc>
        <w:tc>
          <w:tcPr>
            <w:tcW w:w="1803" w:type="dxa"/>
            <w:vAlign w:val="center"/>
          </w:tcPr>
          <w:p w14:paraId="3CCC0496" w14:textId="4C7B9672" w:rsidR="005D5062" w:rsidRDefault="005D5062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9</w:t>
            </w:r>
          </w:p>
        </w:tc>
        <w:tc>
          <w:tcPr>
            <w:tcW w:w="3341" w:type="dxa"/>
            <w:vMerge/>
          </w:tcPr>
          <w:p w14:paraId="79D8C8DA" w14:textId="77777777" w:rsidR="005D5062" w:rsidRDefault="005D5062" w:rsidP="00B975F5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</w:tr>
      <w:tr w:rsidR="005D5062" w14:paraId="14A34C8D" w14:textId="77777777" w:rsidTr="005F1D2D">
        <w:tc>
          <w:tcPr>
            <w:tcW w:w="1778" w:type="dxa"/>
            <w:vMerge/>
            <w:vAlign w:val="center"/>
          </w:tcPr>
          <w:p w14:paraId="3ECB7CCF" w14:textId="77777777" w:rsidR="005D5062" w:rsidRDefault="005D5062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803" w:type="dxa"/>
            <w:vAlign w:val="center"/>
          </w:tcPr>
          <w:p w14:paraId="1F7FF215" w14:textId="4122322A" w:rsidR="005D5062" w:rsidRDefault="005D5062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9</w:t>
            </w:r>
          </w:p>
        </w:tc>
        <w:tc>
          <w:tcPr>
            <w:tcW w:w="1803" w:type="dxa"/>
            <w:vAlign w:val="center"/>
          </w:tcPr>
          <w:p w14:paraId="0A76E427" w14:textId="19D5A3A9" w:rsidR="005D5062" w:rsidRDefault="005D5062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10</w:t>
            </w:r>
          </w:p>
        </w:tc>
        <w:tc>
          <w:tcPr>
            <w:tcW w:w="3341" w:type="dxa"/>
            <w:vMerge/>
          </w:tcPr>
          <w:p w14:paraId="0E1B5B73" w14:textId="77777777" w:rsidR="005D5062" w:rsidRDefault="005D5062" w:rsidP="00B975F5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</w:tr>
    </w:tbl>
    <w:p w14:paraId="4B77465D" w14:textId="77777777" w:rsidR="00C31A2B" w:rsidRDefault="00C31A2B" w:rsidP="007A2D79">
      <w:pPr>
        <w:pStyle w:val="ListParagraph"/>
        <w:spacing w:after="0" w:line="360" w:lineRule="auto"/>
        <w:ind w:left="360"/>
        <w:rPr>
          <w:rFonts w:eastAsiaTheme="minorEastAsia"/>
          <w:color w:val="F7219B"/>
        </w:rPr>
      </w:pPr>
    </w:p>
    <w:p w14:paraId="6C245642" w14:textId="0527305E" w:rsidR="002633DE" w:rsidRPr="00BD0B26" w:rsidRDefault="003A0C95" w:rsidP="007A2D79">
      <w:pPr>
        <w:pStyle w:val="ListParagraph"/>
        <w:spacing w:after="0" w:line="360" w:lineRule="auto"/>
        <w:ind w:left="360"/>
        <w:rPr>
          <w:color w:val="F7219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7219B"/>
                </w:rPr>
              </m:ctrlPr>
            </m:sSubPr>
            <m:e>
              <m:r>
                <w:rPr>
                  <w:rFonts w:ascii="Cambria Math" w:hAnsi="Cambria Math"/>
                  <w:color w:val="F7219B"/>
                </w:rPr>
                <m:t>s</m:t>
              </m:r>
            </m:e>
            <m:sub>
              <m:r>
                <w:rPr>
                  <w:rFonts w:ascii="Cambria Math" w:hAnsi="Cambria Math"/>
                  <w:color w:val="F7219B"/>
                </w:rPr>
                <m:t>ij</m:t>
              </m:r>
            </m:sub>
          </m:sSub>
          <m:r>
            <w:rPr>
              <w:rFonts w:ascii="Cambria Math" w:hAnsi="Cambria Math"/>
              <w:color w:val="F7219B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7219B"/>
                </w:rPr>
              </m:ctrlPr>
            </m:fPr>
            <m:num>
              <m:r>
                <w:rPr>
                  <w:rFonts w:ascii="Cambria Math" w:hAnsi="Cambria Math"/>
                  <w:color w:val="F7219B"/>
                </w:rPr>
                <m:t>8.5-1.75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7219B"/>
                </w:rPr>
                <m:t>max⁡</m:t>
              </m:r>
              <m:r>
                <w:rPr>
                  <w:rFonts w:ascii="Cambria Math" w:hAnsi="Cambria Math"/>
                  <w:color w:val="F7219B"/>
                </w:rPr>
                <m:t>(</m:t>
              </m:r>
              <m:r>
                <w:rPr>
                  <w:rFonts w:ascii="Cambria Math" w:hAnsi="Cambria Math"/>
                  <w:color w:val="F7219B"/>
                </w:rPr>
                <m:t>1.75, 8.5</m:t>
              </m:r>
              <m:r>
                <w:rPr>
                  <w:rFonts w:ascii="Cambria Math" w:hAnsi="Cambria Math"/>
                  <w:color w:val="F7219B"/>
                </w:rPr>
                <m:t>)</m:t>
              </m:r>
            </m:den>
          </m:f>
          <m:r>
            <w:rPr>
              <w:rFonts w:ascii="Cambria Math" w:eastAsiaTheme="minorEastAsia" w:hAnsi="Cambria Math"/>
              <w:color w:val="F7219B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7219B"/>
            </w:rPr>
            <m:t>0.79</m:t>
          </m:r>
        </m:oMath>
      </m:oMathPara>
    </w:p>
    <w:p w14:paraId="60C422B0" w14:textId="5F10009A" w:rsidR="0032479A" w:rsidRDefault="00F26B5F" w:rsidP="0032479A">
      <w:pPr>
        <w:pStyle w:val="ListParagraph"/>
        <w:numPr>
          <w:ilvl w:val="0"/>
          <w:numId w:val="26"/>
        </w:numPr>
        <w:spacing w:after="0" w:line="360" w:lineRule="auto"/>
      </w:pPr>
      <w:r>
        <w:t>(</w:t>
      </w:r>
      <w:r w:rsidR="00696FD5">
        <w:t>5</w:t>
      </w:r>
      <w:r>
        <w:t xml:space="preserve"> points) Calculate the cluster-wise </w:t>
      </w:r>
      <w:r w:rsidRPr="00C856FA">
        <w:t xml:space="preserve">Davies-Bouldin </w:t>
      </w:r>
      <w:r>
        <w:t xml:space="preserve">value of Cluster 0 (i.e.,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 and Cluster 1 (i.e.,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72"/>
        <w:gridCol w:w="1101"/>
        <w:gridCol w:w="956"/>
        <w:gridCol w:w="1007"/>
        <w:gridCol w:w="1121"/>
        <w:gridCol w:w="2111"/>
        <w:gridCol w:w="1522"/>
      </w:tblGrid>
      <w:tr w:rsidR="003E0F50" w14:paraId="360F0F9A" w14:textId="77777777" w:rsidTr="003E0F50">
        <w:tc>
          <w:tcPr>
            <w:tcW w:w="1172" w:type="dxa"/>
            <w:vAlign w:val="center"/>
          </w:tcPr>
          <w:p w14:paraId="1A62D097" w14:textId="77777777" w:rsidR="006537E4" w:rsidRPr="00AA0D57" w:rsidRDefault="006537E4" w:rsidP="005F1D2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F7219B"/>
              </w:rPr>
            </w:pPr>
            <w:r w:rsidRPr="00AA0D57">
              <w:rPr>
                <w:b/>
                <w:bCs/>
                <w:color w:val="F7219B"/>
              </w:rPr>
              <w:t>Cluster</w:t>
            </w:r>
          </w:p>
        </w:tc>
        <w:tc>
          <w:tcPr>
            <w:tcW w:w="1101" w:type="dxa"/>
            <w:vAlign w:val="center"/>
          </w:tcPr>
          <w:p w14:paraId="5BE8F869" w14:textId="77777777" w:rsidR="006537E4" w:rsidRPr="00AA0D57" w:rsidRDefault="006537E4" w:rsidP="005F1D2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F7219B"/>
              </w:rPr>
            </w:pPr>
            <w:r w:rsidRPr="00AA0D57">
              <w:rPr>
                <w:b/>
                <w:bCs/>
                <w:color w:val="F7219B"/>
              </w:rPr>
              <w:t>Value</w:t>
            </w:r>
          </w:p>
        </w:tc>
        <w:tc>
          <w:tcPr>
            <w:tcW w:w="956" w:type="dxa"/>
            <w:vAlign w:val="center"/>
          </w:tcPr>
          <w:p w14:paraId="21F6846D" w14:textId="0588D76D" w:rsidR="006537E4" w:rsidRPr="00AA0D57" w:rsidRDefault="006537E4" w:rsidP="005F1D2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F7219B"/>
              </w:rPr>
            </w:pPr>
            <w:r w:rsidRPr="00AA0D57">
              <w:rPr>
                <w:b/>
                <w:bCs/>
                <w:color w:val="F7219B"/>
              </w:rPr>
              <w:t>Size</w:t>
            </w:r>
          </w:p>
        </w:tc>
        <w:tc>
          <w:tcPr>
            <w:tcW w:w="1007" w:type="dxa"/>
            <w:vAlign w:val="center"/>
          </w:tcPr>
          <w:p w14:paraId="2B2FFE55" w14:textId="3324A4C3" w:rsidR="006537E4" w:rsidRPr="00AA0D57" w:rsidRDefault="006537E4" w:rsidP="006537E4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F7219B"/>
              </w:rPr>
            </w:pPr>
            <w:r w:rsidRPr="00AA0D57">
              <w:rPr>
                <w:b/>
                <w:bCs/>
                <w:color w:val="F7219B"/>
              </w:rPr>
              <w:t>Centroid</w:t>
            </w:r>
          </w:p>
        </w:tc>
        <w:tc>
          <w:tcPr>
            <w:tcW w:w="1121" w:type="dxa"/>
            <w:vAlign w:val="center"/>
          </w:tcPr>
          <w:p w14:paraId="309FFB46" w14:textId="4BDB2FDB" w:rsidR="006537E4" w:rsidRPr="00AA0D57" w:rsidRDefault="006537E4" w:rsidP="005F1D2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F7219B"/>
              </w:rPr>
            </w:pPr>
            <w:r w:rsidRPr="00AA0D57">
              <w:rPr>
                <w:b/>
                <w:bCs/>
                <w:color w:val="F7219B"/>
              </w:rPr>
              <w:t>Distance</w:t>
            </w:r>
            <w:r w:rsidR="00CF3EE7">
              <w:rPr>
                <w:b/>
                <w:bCs/>
                <w:color w:val="F7219B"/>
              </w:rPr>
              <w:t xml:space="preserve"> From Centroid</w:t>
            </w:r>
          </w:p>
        </w:tc>
        <w:tc>
          <w:tcPr>
            <w:tcW w:w="2111" w:type="dxa"/>
            <w:vAlign w:val="center"/>
          </w:tcPr>
          <w:p w14:paraId="138EBFE5" w14:textId="3EB005DD" w:rsidR="006537E4" w:rsidRPr="00AA0D57" w:rsidRDefault="00CF3EE7" w:rsidP="005F1D2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F7219B"/>
              </w:rPr>
            </w:pPr>
            <w:r>
              <w:rPr>
                <w:b/>
                <w:bCs/>
                <w:color w:val="F7219B"/>
              </w:rPr>
              <w:t>Intra-Cluster Distance</w:t>
            </w:r>
          </w:p>
        </w:tc>
        <w:tc>
          <w:tcPr>
            <w:tcW w:w="1522" w:type="dxa"/>
            <w:vAlign w:val="center"/>
          </w:tcPr>
          <w:p w14:paraId="66646F4F" w14:textId="52504E11" w:rsidR="006537E4" w:rsidRPr="00CF3EE7" w:rsidRDefault="00CF3EE7" w:rsidP="00CF3EE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F7219B"/>
              </w:rPr>
            </w:pPr>
            <w:r>
              <w:rPr>
                <w:b/>
                <w:bCs/>
                <w:color w:val="F7219B"/>
              </w:rPr>
              <w:t>Inter-Cluster Distance</w:t>
            </w:r>
          </w:p>
        </w:tc>
      </w:tr>
      <w:tr w:rsidR="003E0F50" w14:paraId="6381F9FE" w14:textId="77777777" w:rsidTr="003E0F50">
        <w:tc>
          <w:tcPr>
            <w:tcW w:w="1172" w:type="dxa"/>
            <w:vMerge w:val="restart"/>
            <w:vAlign w:val="center"/>
          </w:tcPr>
          <w:p w14:paraId="7AD661FB" w14:textId="77777777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0</w:t>
            </w:r>
          </w:p>
        </w:tc>
        <w:tc>
          <w:tcPr>
            <w:tcW w:w="1101" w:type="dxa"/>
            <w:vAlign w:val="center"/>
          </w:tcPr>
          <w:p w14:paraId="0D79CEA0" w14:textId="77777777" w:rsidR="003E0F50" w:rsidRDefault="003E0F50" w:rsidP="006537E4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-2</w:t>
            </w:r>
          </w:p>
        </w:tc>
        <w:tc>
          <w:tcPr>
            <w:tcW w:w="956" w:type="dxa"/>
            <w:vMerge w:val="restart"/>
            <w:vAlign w:val="center"/>
          </w:tcPr>
          <w:p w14:paraId="0211BE94" w14:textId="077C6D1F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5</w:t>
            </w:r>
          </w:p>
        </w:tc>
        <w:tc>
          <w:tcPr>
            <w:tcW w:w="1007" w:type="dxa"/>
            <w:vMerge w:val="restart"/>
            <w:vAlign w:val="center"/>
          </w:tcPr>
          <w:p w14:paraId="67B42216" w14:textId="44B32076" w:rsidR="003E0F50" w:rsidRDefault="003E0F50" w:rsidP="006537E4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0</w:t>
            </w:r>
          </w:p>
        </w:tc>
        <w:tc>
          <w:tcPr>
            <w:tcW w:w="1121" w:type="dxa"/>
            <w:vAlign w:val="center"/>
          </w:tcPr>
          <w:p w14:paraId="0E4AE1BC" w14:textId="69875564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2</w:t>
            </w:r>
          </w:p>
        </w:tc>
        <w:tc>
          <w:tcPr>
            <w:tcW w:w="2111" w:type="dxa"/>
            <w:vMerge w:val="restart"/>
            <w:vAlign w:val="center"/>
          </w:tcPr>
          <w:p w14:paraId="6A118C19" w14:textId="77777777" w:rsidR="003E0F50" w:rsidRPr="00C920C6" w:rsidRDefault="003E0F50" w:rsidP="00C920C6">
            <w:pPr>
              <w:spacing w:line="360" w:lineRule="auto"/>
              <w:rPr>
                <w:rFonts w:eastAsiaTheme="minorEastAsia"/>
                <w:color w:val="F7219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7219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7219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7219B"/>
                      </w:rPr>
                      <m:t>5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color w:val="F7219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7219B"/>
                      </w:rPr>
                      <m:t>2+1+1+2</m:t>
                    </m:r>
                  </m:e>
                </m:d>
              </m:oMath>
            </m:oMathPara>
          </w:p>
          <w:p w14:paraId="14F88E18" w14:textId="65583A83" w:rsidR="003E0F50" w:rsidRPr="00C31A2B" w:rsidRDefault="003E0F50" w:rsidP="00C31A2B">
            <w:pPr>
              <w:spacing w:line="360" w:lineRule="auto"/>
              <w:rPr>
                <w:rFonts w:eastAsiaTheme="minorEastAsia"/>
                <w:color w:val="F7219B"/>
              </w:rPr>
            </w:pPr>
            <m:oMathPara>
              <m:oMath>
                <m:r>
                  <w:rPr>
                    <w:rFonts w:ascii="Cambria Math" w:hAnsi="Cambria Math"/>
                    <w:color w:val="F7219B"/>
                  </w:rPr>
                  <m:t>=</m:t>
                </m:r>
                <m:r>
                  <w:rPr>
                    <w:rFonts w:ascii="Cambria Math" w:hAnsi="Cambria Math"/>
                    <w:color w:val="F7219B"/>
                  </w:rPr>
                  <m:t>1.2</m:t>
                </m:r>
              </m:oMath>
            </m:oMathPara>
          </w:p>
        </w:tc>
        <w:tc>
          <w:tcPr>
            <w:tcW w:w="1522" w:type="dxa"/>
            <w:vMerge w:val="restart"/>
            <w:vAlign w:val="center"/>
          </w:tcPr>
          <w:p w14:paraId="46847B7B" w14:textId="4466C0BA" w:rsidR="003E0F50" w:rsidRDefault="00501280" w:rsidP="003E0F50">
            <w:pPr>
              <w:spacing w:line="360" w:lineRule="auto"/>
              <w:jc w:val="center"/>
              <w:rPr>
                <w:color w:val="F7219B"/>
              </w:rPr>
            </w:pPr>
            <w:r>
              <w:rPr>
                <w:color w:val="F7219B"/>
              </w:rPr>
              <w:t>0.2</w:t>
            </w:r>
          </w:p>
        </w:tc>
      </w:tr>
      <w:tr w:rsidR="003E0F50" w14:paraId="06BA03D9" w14:textId="77777777" w:rsidTr="003E0F50">
        <w:tc>
          <w:tcPr>
            <w:tcW w:w="1172" w:type="dxa"/>
            <w:vMerge/>
            <w:vAlign w:val="center"/>
          </w:tcPr>
          <w:p w14:paraId="0C607D16" w14:textId="77777777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101" w:type="dxa"/>
            <w:vAlign w:val="center"/>
          </w:tcPr>
          <w:p w14:paraId="6CAB7979" w14:textId="77777777" w:rsidR="003E0F50" w:rsidRDefault="003E0F50" w:rsidP="006537E4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-1</w:t>
            </w:r>
          </w:p>
        </w:tc>
        <w:tc>
          <w:tcPr>
            <w:tcW w:w="956" w:type="dxa"/>
            <w:vMerge/>
            <w:vAlign w:val="center"/>
          </w:tcPr>
          <w:p w14:paraId="4FB47859" w14:textId="77777777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007" w:type="dxa"/>
            <w:vMerge/>
            <w:vAlign w:val="center"/>
          </w:tcPr>
          <w:p w14:paraId="263C8404" w14:textId="77777777" w:rsidR="003E0F50" w:rsidRDefault="003E0F50" w:rsidP="006537E4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121" w:type="dxa"/>
            <w:vAlign w:val="center"/>
          </w:tcPr>
          <w:p w14:paraId="6696D232" w14:textId="2435E2A6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1</w:t>
            </w:r>
          </w:p>
        </w:tc>
        <w:tc>
          <w:tcPr>
            <w:tcW w:w="2111" w:type="dxa"/>
            <w:vMerge/>
            <w:vAlign w:val="center"/>
          </w:tcPr>
          <w:p w14:paraId="096017EA" w14:textId="6479EC18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522" w:type="dxa"/>
            <w:vMerge/>
          </w:tcPr>
          <w:p w14:paraId="46821059" w14:textId="77777777" w:rsidR="003E0F50" w:rsidRDefault="003E0F50" w:rsidP="00D37DBB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</w:tr>
      <w:tr w:rsidR="003E0F50" w14:paraId="55293C27" w14:textId="77777777" w:rsidTr="003E0F50">
        <w:tc>
          <w:tcPr>
            <w:tcW w:w="1172" w:type="dxa"/>
            <w:vMerge/>
            <w:vAlign w:val="center"/>
          </w:tcPr>
          <w:p w14:paraId="29324352" w14:textId="77777777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101" w:type="dxa"/>
            <w:vAlign w:val="center"/>
          </w:tcPr>
          <w:p w14:paraId="084D7011" w14:textId="77777777" w:rsidR="003E0F50" w:rsidRDefault="003E0F50" w:rsidP="006537E4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0</w:t>
            </w:r>
          </w:p>
        </w:tc>
        <w:tc>
          <w:tcPr>
            <w:tcW w:w="956" w:type="dxa"/>
            <w:vMerge/>
            <w:vAlign w:val="center"/>
          </w:tcPr>
          <w:p w14:paraId="2925EA8B" w14:textId="77777777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007" w:type="dxa"/>
            <w:vMerge/>
            <w:vAlign w:val="center"/>
          </w:tcPr>
          <w:p w14:paraId="3279EC03" w14:textId="77777777" w:rsidR="003E0F50" w:rsidRDefault="003E0F50" w:rsidP="006537E4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121" w:type="dxa"/>
            <w:vAlign w:val="center"/>
          </w:tcPr>
          <w:p w14:paraId="2EFA27F6" w14:textId="12A947C4" w:rsidR="003E0F50" w:rsidRDefault="003E0F50" w:rsidP="00C775C7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0</w:t>
            </w:r>
          </w:p>
        </w:tc>
        <w:tc>
          <w:tcPr>
            <w:tcW w:w="2111" w:type="dxa"/>
            <w:vMerge/>
            <w:vAlign w:val="center"/>
          </w:tcPr>
          <w:p w14:paraId="1DD0F666" w14:textId="4B3DA418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522" w:type="dxa"/>
            <w:vMerge/>
          </w:tcPr>
          <w:p w14:paraId="74895FB3" w14:textId="77777777" w:rsidR="003E0F50" w:rsidRDefault="003E0F50" w:rsidP="00D37DBB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</w:tr>
      <w:tr w:rsidR="003E0F50" w14:paraId="42AC018E" w14:textId="77777777" w:rsidTr="003E0F50">
        <w:tc>
          <w:tcPr>
            <w:tcW w:w="1172" w:type="dxa"/>
            <w:vMerge/>
            <w:vAlign w:val="center"/>
          </w:tcPr>
          <w:p w14:paraId="29F59430" w14:textId="77777777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101" w:type="dxa"/>
            <w:vAlign w:val="center"/>
          </w:tcPr>
          <w:p w14:paraId="4D42BE1E" w14:textId="77777777" w:rsidR="003E0F50" w:rsidRDefault="003E0F50" w:rsidP="006537E4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1</w:t>
            </w:r>
          </w:p>
        </w:tc>
        <w:tc>
          <w:tcPr>
            <w:tcW w:w="956" w:type="dxa"/>
            <w:vMerge/>
            <w:vAlign w:val="center"/>
          </w:tcPr>
          <w:p w14:paraId="338970B6" w14:textId="77777777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007" w:type="dxa"/>
            <w:vMerge/>
            <w:vAlign w:val="center"/>
          </w:tcPr>
          <w:p w14:paraId="1C2069FC" w14:textId="77777777" w:rsidR="003E0F50" w:rsidRDefault="003E0F50" w:rsidP="006537E4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121" w:type="dxa"/>
            <w:vAlign w:val="center"/>
          </w:tcPr>
          <w:p w14:paraId="3F6D3991" w14:textId="5B85B67A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1</w:t>
            </w:r>
          </w:p>
        </w:tc>
        <w:tc>
          <w:tcPr>
            <w:tcW w:w="2111" w:type="dxa"/>
            <w:vMerge/>
            <w:vAlign w:val="center"/>
          </w:tcPr>
          <w:p w14:paraId="14846615" w14:textId="0885017B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522" w:type="dxa"/>
            <w:vMerge/>
          </w:tcPr>
          <w:p w14:paraId="364CFDA9" w14:textId="77777777" w:rsidR="003E0F50" w:rsidRDefault="003E0F50" w:rsidP="00D37DBB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</w:tr>
      <w:tr w:rsidR="003E0F50" w14:paraId="41887860" w14:textId="77777777" w:rsidTr="003E0F50">
        <w:tc>
          <w:tcPr>
            <w:tcW w:w="1172" w:type="dxa"/>
            <w:vMerge/>
            <w:vAlign w:val="center"/>
          </w:tcPr>
          <w:p w14:paraId="5BC47129" w14:textId="77777777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101" w:type="dxa"/>
            <w:vAlign w:val="center"/>
          </w:tcPr>
          <w:p w14:paraId="1A36242A" w14:textId="77777777" w:rsidR="003E0F50" w:rsidRDefault="003E0F50" w:rsidP="006537E4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2</w:t>
            </w:r>
          </w:p>
        </w:tc>
        <w:tc>
          <w:tcPr>
            <w:tcW w:w="956" w:type="dxa"/>
            <w:vMerge/>
            <w:vAlign w:val="center"/>
          </w:tcPr>
          <w:p w14:paraId="73FC4D3A" w14:textId="77777777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007" w:type="dxa"/>
            <w:vMerge/>
            <w:vAlign w:val="center"/>
          </w:tcPr>
          <w:p w14:paraId="44883F04" w14:textId="77777777" w:rsidR="003E0F50" w:rsidRDefault="003E0F50" w:rsidP="006537E4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121" w:type="dxa"/>
            <w:vAlign w:val="center"/>
          </w:tcPr>
          <w:p w14:paraId="5AC033AD" w14:textId="39298E49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2</w:t>
            </w:r>
          </w:p>
        </w:tc>
        <w:tc>
          <w:tcPr>
            <w:tcW w:w="2111" w:type="dxa"/>
            <w:vMerge/>
            <w:vAlign w:val="center"/>
          </w:tcPr>
          <w:p w14:paraId="2A1612CF" w14:textId="69EA8C27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522" w:type="dxa"/>
            <w:vMerge/>
          </w:tcPr>
          <w:p w14:paraId="2BDC67D7" w14:textId="77777777" w:rsidR="003E0F50" w:rsidRDefault="003E0F50" w:rsidP="00D37DBB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</w:tr>
      <w:tr w:rsidR="003E0F50" w14:paraId="30F4E6F3" w14:textId="77777777" w:rsidTr="003E0F50">
        <w:tc>
          <w:tcPr>
            <w:tcW w:w="1172" w:type="dxa"/>
            <w:vMerge w:val="restart"/>
            <w:vAlign w:val="center"/>
          </w:tcPr>
          <w:p w14:paraId="2B7EC97A" w14:textId="77777777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1</w:t>
            </w:r>
          </w:p>
        </w:tc>
        <w:tc>
          <w:tcPr>
            <w:tcW w:w="1101" w:type="dxa"/>
            <w:vAlign w:val="center"/>
          </w:tcPr>
          <w:p w14:paraId="3A04158D" w14:textId="77777777" w:rsidR="003E0F50" w:rsidRDefault="003E0F50" w:rsidP="006537E4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6</w:t>
            </w:r>
          </w:p>
        </w:tc>
        <w:tc>
          <w:tcPr>
            <w:tcW w:w="956" w:type="dxa"/>
            <w:vMerge w:val="restart"/>
            <w:vAlign w:val="center"/>
          </w:tcPr>
          <w:p w14:paraId="789D89FF" w14:textId="4B72F569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4</w:t>
            </w:r>
          </w:p>
        </w:tc>
        <w:tc>
          <w:tcPr>
            <w:tcW w:w="1007" w:type="dxa"/>
            <w:vMerge w:val="restart"/>
            <w:vAlign w:val="center"/>
          </w:tcPr>
          <w:p w14:paraId="38FD2521" w14:textId="198AEB00" w:rsidR="003E0F50" w:rsidRDefault="003E0F50" w:rsidP="006537E4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7.5</w:t>
            </w:r>
          </w:p>
        </w:tc>
        <w:tc>
          <w:tcPr>
            <w:tcW w:w="1121" w:type="dxa"/>
            <w:vAlign w:val="center"/>
          </w:tcPr>
          <w:p w14:paraId="291FF315" w14:textId="7AD98CAF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1.5</w:t>
            </w:r>
          </w:p>
        </w:tc>
        <w:tc>
          <w:tcPr>
            <w:tcW w:w="2111" w:type="dxa"/>
            <w:vMerge w:val="restart"/>
            <w:vAlign w:val="center"/>
          </w:tcPr>
          <w:p w14:paraId="667F1D48" w14:textId="77777777" w:rsidR="003E0F50" w:rsidRPr="009A626C" w:rsidRDefault="003E0F50" w:rsidP="00C31A2B">
            <w:pPr>
              <w:spacing w:line="360" w:lineRule="auto"/>
              <w:rPr>
                <w:rFonts w:eastAsiaTheme="minorEastAsia"/>
                <w:color w:val="F7219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7219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7219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7219B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color w:val="F7219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7219B"/>
                      </w:rPr>
                      <m:t>1.5+0.5+0.5+1.5</m:t>
                    </m:r>
                  </m:e>
                </m:d>
              </m:oMath>
            </m:oMathPara>
          </w:p>
          <w:p w14:paraId="49BB9FF5" w14:textId="7A11A1B8" w:rsidR="003E0F50" w:rsidRPr="009A626C" w:rsidRDefault="003E0F50" w:rsidP="009A626C">
            <w:pPr>
              <w:spacing w:line="360" w:lineRule="auto"/>
              <w:rPr>
                <w:rFonts w:eastAsiaTheme="minorEastAsia"/>
                <w:color w:val="F7219B"/>
              </w:rPr>
            </w:pPr>
            <m:oMathPara>
              <m:oMath>
                <m:r>
                  <w:rPr>
                    <w:rFonts w:ascii="Cambria Math" w:hAnsi="Cambria Math"/>
                    <w:color w:val="F7219B"/>
                  </w:rPr>
                  <m:t>=1</m:t>
                </m:r>
              </m:oMath>
            </m:oMathPara>
          </w:p>
        </w:tc>
        <w:tc>
          <w:tcPr>
            <w:tcW w:w="1522" w:type="dxa"/>
            <w:vMerge/>
          </w:tcPr>
          <w:p w14:paraId="65741274" w14:textId="6CFB5F74" w:rsidR="003E0F50" w:rsidRPr="006537E4" w:rsidRDefault="003E0F50" w:rsidP="006537E4">
            <w:pPr>
              <w:spacing w:line="360" w:lineRule="auto"/>
              <w:rPr>
                <w:rFonts w:eastAsiaTheme="minorEastAsia"/>
                <w:color w:val="F7219B"/>
              </w:rPr>
            </w:pPr>
          </w:p>
        </w:tc>
      </w:tr>
      <w:tr w:rsidR="003E0F50" w14:paraId="2CB89136" w14:textId="77777777" w:rsidTr="003E0F50">
        <w:tc>
          <w:tcPr>
            <w:tcW w:w="1172" w:type="dxa"/>
            <w:vMerge/>
            <w:vAlign w:val="center"/>
          </w:tcPr>
          <w:p w14:paraId="3E4CC6F4" w14:textId="77777777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101" w:type="dxa"/>
            <w:vAlign w:val="center"/>
          </w:tcPr>
          <w:p w14:paraId="22794DD8" w14:textId="77777777" w:rsidR="003E0F50" w:rsidRDefault="003E0F50" w:rsidP="006537E4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7</w:t>
            </w:r>
          </w:p>
        </w:tc>
        <w:tc>
          <w:tcPr>
            <w:tcW w:w="956" w:type="dxa"/>
            <w:vMerge/>
            <w:vAlign w:val="center"/>
          </w:tcPr>
          <w:p w14:paraId="27B6ECEC" w14:textId="77777777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007" w:type="dxa"/>
            <w:vMerge/>
          </w:tcPr>
          <w:p w14:paraId="193FE1A4" w14:textId="77777777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121" w:type="dxa"/>
            <w:vAlign w:val="center"/>
          </w:tcPr>
          <w:p w14:paraId="7241FEB0" w14:textId="169ECD29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0.5</w:t>
            </w:r>
          </w:p>
        </w:tc>
        <w:tc>
          <w:tcPr>
            <w:tcW w:w="2111" w:type="dxa"/>
            <w:vMerge/>
            <w:vAlign w:val="center"/>
          </w:tcPr>
          <w:p w14:paraId="22AC0AB9" w14:textId="653DB89E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522" w:type="dxa"/>
            <w:vMerge/>
          </w:tcPr>
          <w:p w14:paraId="3D2417F9" w14:textId="77777777" w:rsidR="003E0F50" w:rsidRDefault="003E0F50" w:rsidP="00D37DBB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</w:tr>
      <w:tr w:rsidR="003E0F50" w14:paraId="233EBA7D" w14:textId="77777777" w:rsidTr="003E0F50">
        <w:tc>
          <w:tcPr>
            <w:tcW w:w="1172" w:type="dxa"/>
            <w:vMerge/>
            <w:vAlign w:val="center"/>
          </w:tcPr>
          <w:p w14:paraId="3FA791B8" w14:textId="77777777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101" w:type="dxa"/>
            <w:vAlign w:val="center"/>
          </w:tcPr>
          <w:p w14:paraId="1A8E162A" w14:textId="77777777" w:rsidR="003E0F50" w:rsidRDefault="003E0F50" w:rsidP="006537E4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8</w:t>
            </w:r>
          </w:p>
        </w:tc>
        <w:tc>
          <w:tcPr>
            <w:tcW w:w="956" w:type="dxa"/>
            <w:vMerge/>
            <w:vAlign w:val="center"/>
          </w:tcPr>
          <w:p w14:paraId="12D072B6" w14:textId="77777777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007" w:type="dxa"/>
            <w:vMerge/>
          </w:tcPr>
          <w:p w14:paraId="64558A7D" w14:textId="77777777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121" w:type="dxa"/>
            <w:vAlign w:val="center"/>
          </w:tcPr>
          <w:p w14:paraId="696E7554" w14:textId="3397D251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0.5</w:t>
            </w:r>
          </w:p>
        </w:tc>
        <w:tc>
          <w:tcPr>
            <w:tcW w:w="2111" w:type="dxa"/>
            <w:vMerge/>
            <w:vAlign w:val="center"/>
          </w:tcPr>
          <w:p w14:paraId="57F50653" w14:textId="7DB5E668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522" w:type="dxa"/>
            <w:vMerge/>
          </w:tcPr>
          <w:p w14:paraId="6E00796A" w14:textId="77777777" w:rsidR="003E0F50" w:rsidRDefault="003E0F50" w:rsidP="00D37DBB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</w:tr>
      <w:tr w:rsidR="003E0F50" w14:paraId="337E3A5B" w14:textId="77777777" w:rsidTr="003E0F50">
        <w:trPr>
          <w:trHeight w:val="346"/>
        </w:trPr>
        <w:tc>
          <w:tcPr>
            <w:tcW w:w="1172" w:type="dxa"/>
            <w:vMerge/>
            <w:vAlign w:val="center"/>
          </w:tcPr>
          <w:p w14:paraId="3885254D" w14:textId="77777777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101" w:type="dxa"/>
            <w:vAlign w:val="center"/>
          </w:tcPr>
          <w:p w14:paraId="66F4D748" w14:textId="77777777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9</w:t>
            </w:r>
          </w:p>
        </w:tc>
        <w:tc>
          <w:tcPr>
            <w:tcW w:w="956" w:type="dxa"/>
            <w:vMerge/>
            <w:vAlign w:val="center"/>
          </w:tcPr>
          <w:p w14:paraId="137AE7EA" w14:textId="77777777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007" w:type="dxa"/>
            <w:vMerge/>
          </w:tcPr>
          <w:p w14:paraId="40796842" w14:textId="77777777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121" w:type="dxa"/>
            <w:vAlign w:val="center"/>
          </w:tcPr>
          <w:p w14:paraId="6F81A51F" w14:textId="0F92A478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1.5</w:t>
            </w:r>
          </w:p>
        </w:tc>
        <w:tc>
          <w:tcPr>
            <w:tcW w:w="2111" w:type="dxa"/>
            <w:vMerge/>
            <w:vAlign w:val="center"/>
          </w:tcPr>
          <w:p w14:paraId="59F3DCF7" w14:textId="61361D83" w:rsidR="003E0F50" w:rsidRDefault="003E0F50" w:rsidP="005F1D2D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  <w:tc>
          <w:tcPr>
            <w:tcW w:w="1522" w:type="dxa"/>
            <w:vMerge/>
          </w:tcPr>
          <w:p w14:paraId="7B70DA93" w14:textId="77777777" w:rsidR="003E0F50" w:rsidRDefault="003E0F50" w:rsidP="00D37DBB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</w:p>
        </w:tc>
      </w:tr>
    </w:tbl>
    <w:p w14:paraId="6937D5C9" w14:textId="77777777" w:rsidR="00685FA0" w:rsidRDefault="00685FA0" w:rsidP="007A2D79">
      <w:pPr>
        <w:pStyle w:val="ListParagraph"/>
        <w:spacing w:after="0" w:line="360" w:lineRule="auto"/>
        <w:ind w:left="360"/>
        <w:rPr>
          <w:rFonts w:eastAsiaTheme="minorEastAsia"/>
          <w:color w:val="F7219B"/>
        </w:rPr>
      </w:pPr>
    </w:p>
    <w:p w14:paraId="4A38F397" w14:textId="32270558" w:rsidR="007539F1" w:rsidRPr="007539F1" w:rsidRDefault="007539F1" w:rsidP="007A2D79">
      <w:pPr>
        <w:pStyle w:val="ListParagraph"/>
        <w:spacing w:after="0" w:line="360" w:lineRule="auto"/>
        <w:ind w:left="360"/>
        <w:rPr>
          <w:color w:val="F7219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7219B"/>
                </w:rPr>
              </m:ctrlPr>
            </m:sSubPr>
            <m:e>
              <m:r>
                <w:rPr>
                  <w:rFonts w:ascii="Cambria Math" w:hAnsi="Cambria Math"/>
                  <w:color w:val="F7219B"/>
                </w:rPr>
                <m:t>R</m:t>
              </m:r>
            </m:e>
            <m:sub>
              <m:r>
                <w:rPr>
                  <w:rFonts w:ascii="Cambria Math" w:hAnsi="Cambria Math"/>
                  <w:color w:val="F7219B"/>
                </w:rPr>
                <m:t>0</m:t>
              </m:r>
            </m:sub>
          </m:sSub>
          <m:r>
            <w:rPr>
              <w:rFonts w:ascii="Cambria Math" w:hAnsi="Cambria Math"/>
              <w:color w:val="F7219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7219B"/>
                </w:rPr>
              </m:ctrlPr>
            </m:sSubPr>
            <m:e>
              <m:r>
                <w:rPr>
                  <w:rFonts w:ascii="Cambria Math" w:hAnsi="Cambria Math"/>
                  <w:color w:val="F7219B"/>
                </w:rPr>
                <m:t>R</m:t>
              </m:r>
            </m:e>
            <m:sub>
              <m:r>
                <w:rPr>
                  <w:rFonts w:ascii="Cambria Math" w:hAnsi="Cambria Math"/>
                  <w:color w:val="F7219B"/>
                </w:rPr>
                <m:t>1</m:t>
              </m:r>
            </m:sub>
          </m:sSub>
          <m:r>
            <w:rPr>
              <w:rFonts w:ascii="Cambria Math" w:hAnsi="Cambria Math"/>
              <w:color w:val="F7219B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7219B"/>
                </w:rPr>
              </m:ctrlPr>
            </m:fPr>
            <m:num>
              <m:r>
                <w:rPr>
                  <w:rFonts w:ascii="Cambria Math" w:hAnsi="Cambria Math"/>
                  <w:color w:val="F7219B"/>
                </w:rPr>
                <m:t>1+1.2</m:t>
              </m:r>
            </m:num>
            <m:den>
              <m:r>
                <w:rPr>
                  <w:rFonts w:ascii="Cambria Math" w:hAnsi="Cambria Math"/>
                  <w:color w:val="F7219B"/>
                </w:rPr>
                <m:t>0.2</m:t>
              </m:r>
            </m:den>
          </m:f>
          <m:r>
            <w:rPr>
              <w:rFonts w:ascii="Cambria Math" w:hAnsi="Cambria Math"/>
              <w:color w:val="F7219B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7219B"/>
            </w:rPr>
            <m:t>11</m:t>
          </m:r>
        </m:oMath>
      </m:oMathPara>
    </w:p>
    <w:p w14:paraId="39E89F60" w14:textId="70B8158D" w:rsidR="00F26B5F" w:rsidRDefault="00F26B5F" w:rsidP="007A2D79">
      <w:pPr>
        <w:pStyle w:val="ListParagraph"/>
        <w:numPr>
          <w:ilvl w:val="0"/>
          <w:numId w:val="26"/>
        </w:numPr>
        <w:spacing w:after="0" w:line="360" w:lineRule="auto"/>
      </w:pPr>
      <w:r>
        <w:t>(</w:t>
      </w:r>
      <w:r w:rsidR="00696FD5">
        <w:t>5</w:t>
      </w:r>
      <w:r>
        <w:t xml:space="preserve"> points) What is the </w:t>
      </w:r>
      <w:r w:rsidRPr="00C856FA">
        <w:t>Davies-Bouldin Ind</w:t>
      </w:r>
      <w:r>
        <w:t>ex of this two-cluster solution?</w:t>
      </w:r>
    </w:p>
    <w:p w14:paraId="3B92E5A3" w14:textId="6EF7DB3D" w:rsidR="001616F4" w:rsidRPr="001616F4" w:rsidRDefault="001616F4" w:rsidP="001616F4">
      <w:pPr>
        <w:pStyle w:val="ListParagraph"/>
        <w:spacing w:after="0" w:line="360" w:lineRule="auto"/>
        <w:ind w:left="360"/>
        <w:rPr>
          <w:color w:val="F7219B"/>
        </w:rPr>
      </w:pPr>
      <w:r>
        <w:rPr>
          <w:color w:val="F7219B"/>
        </w:rPr>
        <w:t>The Davies-Bouldin Index is 11.</w:t>
      </w:r>
    </w:p>
    <w:p w14:paraId="185F80DD" w14:textId="77777777" w:rsidR="00270F7E" w:rsidRDefault="00270F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37C789E" w14:textId="7253EAB1" w:rsidR="009E077E" w:rsidRDefault="009E077E" w:rsidP="009E077E">
      <w:pPr>
        <w:pStyle w:val="Heading1"/>
      </w:pPr>
      <w:r>
        <w:lastRenderedPageBreak/>
        <w:t xml:space="preserve">Question </w:t>
      </w:r>
      <w:r w:rsidR="00696FD5">
        <w:t>5</w:t>
      </w:r>
      <w:r>
        <w:t xml:space="preserve"> (</w:t>
      </w:r>
      <w:r w:rsidR="000C3C34">
        <w:t>3</w:t>
      </w:r>
      <w:r w:rsidR="009435A3">
        <w:t>0</w:t>
      </w:r>
      <w:r>
        <w:t xml:space="preserve"> points)</w:t>
      </w:r>
    </w:p>
    <w:p w14:paraId="692C2A06" w14:textId="77777777" w:rsidR="009E077E" w:rsidRDefault="009E077E" w:rsidP="001F186A">
      <w:pPr>
        <w:spacing w:after="0" w:line="360" w:lineRule="auto"/>
      </w:pPr>
      <w:r>
        <w:t>The file Groceries.csv contains market basket data. The variables are:</w:t>
      </w:r>
    </w:p>
    <w:p w14:paraId="5E552635" w14:textId="77777777" w:rsidR="009E077E" w:rsidRDefault="009E077E" w:rsidP="001F186A">
      <w:pPr>
        <w:pStyle w:val="ListParagraph"/>
        <w:numPr>
          <w:ilvl w:val="0"/>
          <w:numId w:val="14"/>
        </w:numPr>
        <w:spacing w:after="0" w:line="360" w:lineRule="auto"/>
      </w:pPr>
      <w:r>
        <w:t>Customer: Customer Identifier</w:t>
      </w:r>
    </w:p>
    <w:p w14:paraId="03A7AD07" w14:textId="77777777" w:rsidR="009E077E" w:rsidRDefault="009E077E" w:rsidP="001F186A">
      <w:pPr>
        <w:pStyle w:val="ListParagraph"/>
        <w:numPr>
          <w:ilvl w:val="0"/>
          <w:numId w:val="14"/>
        </w:numPr>
        <w:spacing w:after="0" w:line="360" w:lineRule="auto"/>
      </w:pPr>
      <w:r>
        <w:t>Item: Name of Product Purchased</w:t>
      </w:r>
    </w:p>
    <w:p w14:paraId="7C72F13E" w14:textId="77777777" w:rsidR="00BA2C90" w:rsidRDefault="007C74EC" w:rsidP="001F186A">
      <w:pPr>
        <w:spacing w:after="0" w:line="360" w:lineRule="auto"/>
      </w:pPr>
      <w:r>
        <w:t>After you have imported the CSV file, please discover association rules using this dataset.  For your information, t</w:t>
      </w:r>
      <w:r w:rsidR="009E077E">
        <w:t xml:space="preserve">he </w:t>
      </w:r>
      <w:r>
        <w:t xml:space="preserve">observations have been </w:t>
      </w:r>
      <w:r w:rsidR="009E077E">
        <w:t xml:space="preserve">sorted in ascending order by Customer and then by Item.  Also, </w:t>
      </w:r>
      <w:r w:rsidR="00C118B5">
        <w:t xml:space="preserve">duplicated </w:t>
      </w:r>
      <w:r w:rsidR="009E077E">
        <w:t xml:space="preserve">items </w:t>
      </w:r>
      <w:r>
        <w:t xml:space="preserve">for </w:t>
      </w:r>
      <w:r w:rsidR="009E077E">
        <w:t xml:space="preserve">each customer </w:t>
      </w:r>
      <w:r w:rsidR="00C118B5">
        <w:t>have been removed</w:t>
      </w:r>
      <w:r w:rsidR="009E077E">
        <w:t>.</w:t>
      </w:r>
    </w:p>
    <w:p w14:paraId="36847FA3" w14:textId="176EC835" w:rsidR="009E077E" w:rsidRDefault="009E077E" w:rsidP="001F186A">
      <w:pPr>
        <w:spacing w:after="0" w:line="360" w:lineRule="auto"/>
      </w:pPr>
    </w:p>
    <w:p w14:paraId="5FB10C09" w14:textId="6D93D416" w:rsidR="007A2D79" w:rsidRPr="009C30F0" w:rsidRDefault="009E077E" w:rsidP="009C30F0">
      <w:pPr>
        <w:pStyle w:val="ListParagraph"/>
        <w:numPr>
          <w:ilvl w:val="0"/>
          <w:numId w:val="16"/>
        </w:numPr>
        <w:spacing w:after="0" w:line="360" w:lineRule="auto"/>
        <w:ind w:left="360"/>
      </w:pPr>
      <w:r>
        <w:t>(</w:t>
      </w:r>
      <w:r w:rsidR="000C3C34">
        <w:t>10</w:t>
      </w:r>
      <w:r>
        <w:t xml:space="preserve"> points) </w:t>
      </w:r>
      <w:r w:rsidR="007C74EC">
        <w:t xml:space="preserve">We </w:t>
      </w:r>
      <w:r w:rsidR="00D210EA">
        <w:t xml:space="preserve">are </w:t>
      </w:r>
      <w:r w:rsidR="007C74EC">
        <w:t xml:space="preserve">only </w:t>
      </w:r>
      <w:r w:rsidR="00D210EA">
        <w:t xml:space="preserve">interested in the </w:t>
      </w:r>
      <w:r w:rsidRPr="00AD14BD">
        <w:rPr>
          <w:i/>
        </w:rPr>
        <w:t>k</w:t>
      </w:r>
      <w:r>
        <w:t xml:space="preserve">-itemsets </w:t>
      </w:r>
      <w:r w:rsidR="007C74EC">
        <w:t xml:space="preserve">that </w:t>
      </w:r>
      <w:r w:rsidR="00D210EA">
        <w:t xml:space="preserve">can be found in the </w:t>
      </w:r>
      <w:r>
        <w:t xml:space="preserve">market </w:t>
      </w:r>
      <w:r w:rsidRPr="00156579">
        <w:rPr>
          <w:noProof/>
        </w:rPr>
        <w:t xml:space="preserve">baskets </w:t>
      </w:r>
      <w:r>
        <w:rPr>
          <w:noProof/>
        </w:rPr>
        <w:t>of at least seventy</w:t>
      </w:r>
      <w:r w:rsidR="003D58AD">
        <w:rPr>
          <w:noProof/>
        </w:rPr>
        <w:t>-</w:t>
      </w:r>
      <w:r>
        <w:rPr>
          <w:noProof/>
        </w:rPr>
        <w:t>five (75)</w:t>
      </w:r>
      <w:r w:rsidRPr="00156579">
        <w:rPr>
          <w:noProof/>
        </w:rPr>
        <w:t xml:space="preserve"> </w:t>
      </w:r>
      <w:r>
        <w:t>customers. How many itemsets</w:t>
      </w:r>
      <w:r w:rsidR="00696FD5">
        <w:t xml:space="preserve"> in total</w:t>
      </w:r>
      <w:r>
        <w:t xml:space="preserve"> </w:t>
      </w:r>
      <w:r w:rsidR="00D210EA">
        <w:t xml:space="preserve">can </w:t>
      </w:r>
      <w:r w:rsidR="007C74EC">
        <w:t xml:space="preserve">we </w:t>
      </w:r>
      <w:r w:rsidR="00D210EA">
        <w:t>find?</w:t>
      </w:r>
      <w:r>
        <w:t xml:space="preserve">  Also, what is the </w:t>
      </w:r>
      <w:r w:rsidR="00D210EA">
        <w:t>largest</w:t>
      </w:r>
      <w:r>
        <w:t xml:space="preserve"> </w:t>
      </w:r>
      <w:r w:rsidRPr="00AD14BD">
        <w:rPr>
          <w:i/>
        </w:rPr>
        <w:t>k</w:t>
      </w:r>
      <w:r>
        <w:t xml:space="preserve"> value </w:t>
      </w:r>
      <w:r w:rsidR="00D210EA">
        <w:t xml:space="preserve">among </w:t>
      </w:r>
      <w:r w:rsidR="007C74EC">
        <w:t xml:space="preserve">our </w:t>
      </w:r>
      <w:r>
        <w:t>itemsets?</w:t>
      </w:r>
      <w:r w:rsidR="009C30F0">
        <w:br/>
      </w:r>
      <w:r w:rsidR="001F207C" w:rsidRPr="009C30F0">
        <w:rPr>
          <w:color w:val="F7219B"/>
        </w:rPr>
        <w:t xml:space="preserve">We can find 524 itemsets. The largest </w:t>
      </w:r>
      <w:r w:rsidR="001F207C" w:rsidRPr="009C30F0">
        <w:rPr>
          <w:i/>
          <w:iCs/>
          <w:color w:val="F7219B"/>
        </w:rPr>
        <w:t>k</w:t>
      </w:r>
      <w:r w:rsidR="001F207C" w:rsidRPr="009C30F0">
        <w:rPr>
          <w:color w:val="F7219B"/>
        </w:rPr>
        <w:t xml:space="preserve"> value among our itemsets </w:t>
      </w:r>
      <w:r w:rsidR="00FE2D40" w:rsidRPr="009C30F0">
        <w:rPr>
          <w:color w:val="F7219B"/>
        </w:rPr>
        <w:t>is 4</w:t>
      </w:r>
      <w:r w:rsidR="009C30F0">
        <w:rPr>
          <w:color w:val="F7219B"/>
        </w:rPr>
        <w:t>.</w:t>
      </w:r>
      <w:r w:rsidR="009C30F0">
        <w:rPr>
          <w:color w:val="F7219B"/>
        </w:rPr>
        <w:br/>
      </w:r>
      <w:r w:rsidR="009C30F0" w:rsidRPr="005A51D8">
        <w:rPr>
          <w:noProof/>
        </w:rPr>
        <w:drawing>
          <wp:inline distT="0" distB="0" distL="0" distR="0" wp14:anchorId="7670CEB0" wp14:editId="60B63204">
            <wp:extent cx="3229426" cy="2581635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0DAD" w14:textId="749739BE" w:rsidR="001D30C5" w:rsidRPr="009C30F0" w:rsidRDefault="009E077E" w:rsidP="009C30F0">
      <w:pPr>
        <w:pStyle w:val="ListParagraph"/>
        <w:spacing w:after="0" w:line="360" w:lineRule="auto"/>
        <w:ind w:left="360"/>
        <w:rPr>
          <w:color w:val="F7219B"/>
        </w:rPr>
      </w:pPr>
      <w:r>
        <w:t>(</w:t>
      </w:r>
      <w:r w:rsidR="000C3C34">
        <w:t>5</w:t>
      </w:r>
      <w:r>
        <w:t xml:space="preserve"> points) </w:t>
      </w:r>
      <w:r w:rsidR="00696FD5">
        <w:t xml:space="preserve">Use the largest </w:t>
      </w:r>
      <w:r w:rsidR="00696FD5" w:rsidRPr="00696FD5">
        <w:rPr>
          <w:i/>
          <w:iCs/>
        </w:rPr>
        <w:t>k</w:t>
      </w:r>
      <w:r w:rsidR="00696FD5">
        <w:t xml:space="preserve"> value you found in (a)</w:t>
      </w:r>
      <w:r w:rsidR="005C1323">
        <w:t xml:space="preserve"> and </w:t>
      </w:r>
      <w:r w:rsidR="00696FD5">
        <w:t>f</w:t>
      </w:r>
      <w:r>
        <w:t xml:space="preserve">ind out the association rules whose Confidence metrics are </w:t>
      </w:r>
      <w:r w:rsidR="000435BB">
        <w:t>greater than or equal to</w:t>
      </w:r>
      <w:r>
        <w:t xml:space="preserve"> 1%.  How many association rules </w:t>
      </w:r>
      <w:r w:rsidR="007C74EC">
        <w:t xml:space="preserve">can we </w:t>
      </w:r>
      <w:r>
        <w:t>f</w:t>
      </w:r>
      <w:r w:rsidR="007C74EC">
        <w:t>in</w:t>
      </w:r>
      <w:r>
        <w:t>d?  Please be reminded that a rule must have a non-empty antecedent and a non-empty consequent.</w:t>
      </w:r>
      <w:r w:rsidR="009C03B0">
        <w:t xml:space="preserve">  </w:t>
      </w:r>
      <w:r w:rsidR="000435BB">
        <w:t xml:space="preserve">Please </w:t>
      </w:r>
      <w:r w:rsidR="009C03B0" w:rsidRPr="00AD14BD">
        <w:rPr>
          <w:b/>
        </w:rPr>
        <w:t>do not</w:t>
      </w:r>
      <w:r w:rsidR="009C03B0">
        <w:t xml:space="preserve"> </w:t>
      </w:r>
      <w:r w:rsidR="00C8517C">
        <w:t xml:space="preserve">display </w:t>
      </w:r>
      <w:r w:rsidR="009C03B0">
        <w:t>those rules</w:t>
      </w:r>
      <w:r w:rsidR="000435BB">
        <w:t xml:space="preserve"> in your answer</w:t>
      </w:r>
      <w:r w:rsidR="009C03B0">
        <w:t>.</w:t>
      </w:r>
      <w:r w:rsidR="009C30F0">
        <w:br/>
      </w:r>
      <w:r w:rsidR="009C30F0">
        <w:rPr>
          <w:color w:val="F7219B"/>
        </w:rPr>
        <w:t>We can find 1,227 association rules.</w:t>
      </w:r>
    </w:p>
    <w:p w14:paraId="49446A22" w14:textId="2B990795" w:rsidR="00AD14BD" w:rsidRDefault="00F17540" w:rsidP="00696FD5">
      <w:pPr>
        <w:pStyle w:val="ListParagraph"/>
        <w:spacing w:after="0" w:line="360" w:lineRule="auto"/>
        <w:ind w:left="360"/>
      </w:pPr>
      <w:r w:rsidRPr="00F17540">
        <w:rPr>
          <w:noProof/>
        </w:rPr>
        <w:lastRenderedPageBreak/>
        <w:drawing>
          <wp:inline distT="0" distB="0" distL="0" distR="0" wp14:anchorId="28C4A916" wp14:editId="1B978630">
            <wp:extent cx="5277587" cy="2572109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4D11" w14:textId="0F8E796A" w:rsidR="00AD14BD" w:rsidRDefault="009E077E" w:rsidP="00696FD5">
      <w:pPr>
        <w:pStyle w:val="ListParagraph"/>
        <w:numPr>
          <w:ilvl w:val="0"/>
          <w:numId w:val="16"/>
        </w:numPr>
        <w:spacing w:after="0" w:line="360" w:lineRule="auto"/>
        <w:ind w:left="360"/>
      </w:pPr>
      <w:r>
        <w:t>(</w:t>
      </w:r>
      <w:r w:rsidR="000C3C34">
        <w:t>10</w:t>
      </w:r>
      <w:r>
        <w:t xml:space="preserve"> points) </w:t>
      </w:r>
      <w:r w:rsidR="000435BB">
        <w:t xml:space="preserve">Plot </w:t>
      </w:r>
      <w:r>
        <w:t>the Support metrics on the vertical axis against the Confidence metrics on the horizontal axis for the rules you found in (</w:t>
      </w:r>
      <w:r w:rsidR="00696FD5">
        <w:t>b</w:t>
      </w:r>
      <w:r>
        <w:t>).  Please use the Lift metrics to indicate the size of the marker.</w:t>
      </w:r>
      <w:r w:rsidR="00050BEB">
        <w:t xml:space="preserve">  You must add a color gradient legend </w:t>
      </w:r>
      <w:r w:rsidR="00A11224">
        <w:t>to the chart for the Lift metrics</w:t>
      </w:r>
      <w:r w:rsidR="00050BEB">
        <w:t>.</w:t>
      </w:r>
    </w:p>
    <w:p w14:paraId="409C24AD" w14:textId="16DFEB7B" w:rsidR="009E077E" w:rsidRPr="004028B2" w:rsidRDefault="00A964A6" w:rsidP="00696FD5">
      <w:pPr>
        <w:pStyle w:val="ListParagraph"/>
        <w:spacing w:after="0" w:line="360" w:lineRule="auto"/>
        <w:ind w:left="360"/>
        <w:rPr>
          <w:color w:val="F7219B"/>
        </w:rPr>
      </w:pPr>
      <w:r>
        <w:rPr>
          <w:noProof/>
          <w:color w:val="F7219B"/>
        </w:rPr>
        <w:drawing>
          <wp:inline distT="0" distB="0" distL="0" distR="0" wp14:anchorId="7FF08784" wp14:editId="2C536895">
            <wp:extent cx="5943600" cy="377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EC614" w14:textId="2E727B92" w:rsidR="00A9402B" w:rsidRDefault="009E077E" w:rsidP="00A9402B">
      <w:pPr>
        <w:pStyle w:val="ListParagraph"/>
        <w:numPr>
          <w:ilvl w:val="0"/>
          <w:numId w:val="16"/>
        </w:numPr>
        <w:spacing w:after="0" w:line="360" w:lineRule="auto"/>
        <w:ind w:left="360"/>
      </w:pPr>
      <w:r>
        <w:t>(</w:t>
      </w:r>
      <w:r w:rsidR="00817DB3">
        <w:t>5</w:t>
      </w:r>
      <w:r>
        <w:t xml:space="preserve"> points) </w:t>
      </w:r>
      <w:r w:rsidR="00696FD5">
        <w:t>Among the rules that you found in (b), l</w:t>
      </w:r>
      <w:r>
        <w:t xml:space="preserve">ist the rules whose Confidence metrics are </w:t>
      </w:r>
      <w:r w:rsidR="000435BB">
        <w:t xml:space="preserve">greater than or equal to </w:t>
      </w:r>
      <w:r>
        <w:t xml:space="preserve">60%.  Please </w:t>
      </w:r>
      <w:r w:rsidR="00F90F6A">
        <w:t>show the rules</w:t>
      </w:r>
      <w:r w:rsidR="007D7966">
        <w:t xml:space="preserve"> in a table that </w:t>
      </w:r>
      <w:r w:rsidR="00910504">
        <w:t xml:space="preserve">shows the Antecedent, the Consequent, </w:t>
      </w:r>
      <w:r>
        <w:t>the</w:t>
      </w:r>
      <w:r w:rsidR="00D12A3B">
        <w:t xml:space="preserve"> </w:t>
      </w:r>
      <w:r>
        <w:t>Support</w:t>
      </w:r>
      <w:r w:rsidR="00D12A3B">
        <w:t>, the Confidence,</w:t>
      </w:r>
      <w:r>
        <w:t xml:space="preserve"> </w:t>
      </w:r>
      <w:r w:rsidR="007D7966">
        <w:t xml:space="preserve">the Expected Confidence, </w:t>
      </w:r>
      <w:r>
        <w:t xml:space="preserve">and </w:t>
      </w:r>
      <w:r w:rsidR="00D12A3B">
        <w:t xml:space="preserve">the </w:t>
      </w:r>
      <w:r>
        <w:t>Lift</w:t>
      </w:r>
      <w:r w:rsidR="00D12A3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044A0" w14:paraId="356BE2FF" w14:textId="77777777" w:rsidTr="00E044A0">
        <w:tc>
          <w:tcPr>
            <w:tcW w:w="1558" w:type="dxa"/>
          </w:tcPr>
          <w:p w14:paraId="4C8D6533" w14:textId="09833415" w:rsidR="00E044A0" w:rsidRPr="00DA0C1D" w:rsidRDefault="00E044A0" w:rsidP="00AA39CB">
            <w:pPr>
              <w:spacing w:line="360" w:lineRule="auto"/>
              <w:rPr>
                <w:b/>
                <w:bCs/>
                <w:color w:val="F7219B"/>
              </w:rPr>
            </w:pPr>
            <w:r w:rsidRPr="00DA0C1D">
              <w:rPr>
                <w:b/>
                <w:bCs/>
                <w:color w:val="F7219B"/>
              </w:rPr>
              <w:lastRenderedPageBreak/>
              <w:t>Antecedents</w:t>
            </w:r>
          </w:p>
        </w:tc>
        <w:tc>
          <w:tcPr>
            <w:tcW w:w="1558" w:type="dxa"/>
          </w:tcPr>
          <w:p w14:paraId="677020D4" w14:textId="7DF80EE7" w:rsidR="00E044A0" w:rsidRPr="00DA0C1D" w:rsidRDefault="00E044A0" w:rsidP="00AA39CB">
            <w:pPr>
              <w:spacing w:line="360" w:lineRule="auto"/>
              <w:rPr>
                <w:b/>
                <w:bCs/>
                <w:color w:val="F7219B"/>
              </w:rPr>
            </w:pPr>
            <w:r w:rsidRPr="00DA0C1D">
              <w:rPr>
                <w:b/>
                <w:bCs/>
                <w:color w:val="F7219B"/>
              </w:rPr>
              <w:t>Consequents</w:t>
            </w:r>
          </w:p>
        </w:tc>
        <w:tc>
          <w:tcPr>
            <w:tcW w:w="1558" w:type="dxa"/>
          </w:tcPr>
          <w:p w14:paraId="53A853E9" w14:textId="2ADEDE7B" w:rsidR="00E044A0" w:rsidRPr="00DA0C1D" w:rsidRDefault="00E044A0" w:rsidP="00AA39CB">
            <w:pPr>
              <w:spacing w:line="360" w:lineRule="auto"/>
              <w:rPr>
                <w:b/>
                <w:bCs/>
                <w:color w:val="F7219B"/>
              </w:rPr>
            </w:pPr>
            <w:r w:rsidRPr="00DA0C1D">
              <w:rPr>
                <w:b/>
                <w:bCs/>
                <w:color w:val="F7219B"/>
              </w:rPr>
              <w:t>Support</w:t>
            </w:r>
          </w:p>
        </w:tc>
        <w:tc>
          <w:tcPr>
            <w:tcW w:w="1558" w:type="dxa"/>
          </w:tcPr>
          <w:p w14:paraId="7BA7E4E3" w14:textId="5C4AD912" w:rsidR="00E044A0" w:rsidRPr="00DA0C1D" w:rsidRDefault="00E044A0" w:rsidP="00AA39CB">
            <w:pPr>
              <w:spacing w:line="360" w:lineRule="auto"/>
              <w:rPr>
                <w:b/>
                <w:bCs/>
                <w:color w:val="F7219B"/>
              </w:rPr>
            </w:pPr>
            <w:r w:rsidRPr="00DA0C1D">
              <w:rPr>
                <w:b/>
                <w:bCs/>
                <w:color w:val="F7219B"/>
              </w:rPr>
              <w:t>Confidence</w:t>
            </w:r>
          </w:p>
        </w:tc>
        <w:tc>
          <w:tcPr>
            <w:tcW w:w="1559" w:type="dxa"/>
          </w:tcPr>
          <w:p w14:paraId="7304D119" w14:textId="00789D4D" w:rsidR="00E044A0" w:rsidRPr="00DA0C1D" w:rsidRDefault="00E044A0" w:rsidP="00AA39CB">
            <w:pPr>
              <w:spacing w:line="360" w:lineRule="auto"/>
              <w:rPr>
                <w:b/>
                <w:bCs/>
                <w:color w:val="F7219B"/>
              </w:rPr>
            </w:pPr>
            <w:r w:rsidRPr="00DA0C1D">
              <w:rPr>
                <w:b/>
                <w:bCs/>
                <w:color w:val="F7219B"/>
              </w:rPr>
              <w:t>Expected Confidence</w:t>
            </w:r>
          </w:p>
        </w:tc>
        <w:tc>
          <w:tcPr>
            <w:tcW w:w="1559" w:type="dxa"/>
          </w:tcPr>
          <w:p w14:paraId="1AD69702" w14:textId="7B4F89E4" w:rsidR="00E044A0" w:rsidRPr="00DA0C1D" w:rsidRDefault="00E044A0" w:rsidP="00AA39CB">
            <w:pPr>
              <w:spacing w:line="360" w:lineRule="auto"/>
              <w:rPr>
                <w:b/>
                <w:bCs/>
                <w:color w:val="F7219B"/>
              </w:rPr>
            </w:pPr>
            <w:r w:rsidRPr="00DA0C1D">
              <w:rPr>
                <w:b/>
                <w:bCs/>
                <w:color w:val="F7219B"/>
              </w:rPr>
              <w:t>Lift</w:t>
            </w:r>
          </w:p>
        </w:tc>
      </w:tr>
      <w:tr w:rsidR="00E044A0" w14:paraId="70CC74AC" w14:textId="77777777" w:rsidTr="00E044A0">
        <w:tc>
          <w:tcPr>
            <w:tcW w:w="1558" w:type="dxa"/>
          </w:tcPr>
          <w:p w14:paraId="06F01E1E" w14:textId="5A5FF86A" w:rsidR="00E044A0" w:rsidRPr="00E044A0" w:rsidRDefault="007B3434" w:rsidP="00AA39CB">
            <w:pPr>
              <w:spacing w:line="360" w:lineRule="auto"/>
              <w:rPr>
                <w:color w:val="F7219B"/>
              </w:rPr>
            </w:pPr>
            <w:r>
              <w:rPr>
                <w:color w:val="F7219B"/>
              </w:rPr>
              <w:t>(16, 124)</w:t>
            </w:r>
          </w:p>
        </w:tc>
        <w:tc>
          <w:tcPr>
            <w:tcW w:w="1558" w:type="dxa"/>
          </w:tcPr>
          <w:p w14:paraId="44C01155" w14:textId="49924D1A" w:rsidR="00E044A0" w:rsidRPr="00E044A0" w:rsidRDefault="007B3434" w:rsidP="00AA39CB">
            <w:pPr>
              <w:spacing w:line="360" w:lineRule="auto"/>
              <w:rPr>
                <w:color w:val="F7219B"/>
              </w:rPr>
            </w:pPr>
            <w:r>
              <w:rPr>
                <w:color w:val="F7219B"/>
              </w:rPr>
              <w:t>(166)</w:t>
            </w:r>
          </w:p>
        </w:tc>
        <w:tc>
          <w:tcPr>
            <w:tcW w:w="1558" w:type="dxa"/>
          </w:tcPr>
          <w:p w14:paraId="1765B8B5" w14:textId="7D11E985" w:rsidR="00E044A0" w:rsidRPr="00E044A0" w:rsidRDefault="00D3134D" w:rsidP="00AA39CB">
            <w:pPr>
              <w:spacing w:line="360" w:lineRule="auto"/>
              <w:rPr>
                <w:color w:val="F7219B"/>
              </w:rPr>
            </w:pPr>
            <w:r>
              <w:rPr>
                <w:color w:val="F7219B"/>
              </w:rPr>
              <w:t>0.008236</w:t>
            </w:r>
          </w:p>
        </w:tc>
        <w:tc>
          <w:tcPr>
            <w:tcW w:w="1558" w:type="dxa"/>
          </w:tcPr>
          <w:p w14:paraId="346BAE87" w14:textId="5881FA84" w:rsidR="00E044A0" w:rsidRPr="00E044A0" w:rsidRDefault="002C6714" w:rsidP="00AA39CB">
            <w:pPr>
              <w:spacing w:line="360" w:lineRule="auto"/>
              <w:rPr>
                <w:color w:val="F7219B"/>
              </w:rPr>
            </w:pPr>
            <w:r>
              <w:rPr>
                <w:color w:val="F7219B"/>
              </w:rPr>
              <w:t>0.637795</w:t>
            </w:r>
          </w:p>
        </w:tc>
        <w:tc>
          <w:tcPr>
            <w:tcW w:w="1559" w:type="dxa"/>
          </w:tcPr>
          <w:p w14:paraId="2213426B" w14:textId="1E90B4DF" w:rsidR="00E044A0" w:rsidRPr="00E044A0" w:rsidRDefault="00454AD1" w:rsidP="00AA39CB">
            <w:pPr>
              <w:spacing w:line="360" w:lineRule="auto"/>
              <w:rPr>
                <w:color w:val="F7219B"/>
              </w:rPr>
            </w:pPr>
            <w:r>
              <w:rPr>
                <w:color w:val="F7219B"/>
              </w:rPr>
              <w:t>0.255516</w:t>
            </w:r>
          </w:p>
        </w:tc>
        <w:tc>
          <w:tcPr>
            <w:tcW w:w="1559" w:type="dxa"/>
          </w:tcPr>
          <w:p w14:paraId="57E7C063" w14:textId="6DD02240" w:rsidR="00E044A0" w:rsidRPr="00E044A0" w:rsidRDefault="00D762A9" w:rsidP="00AA39CB">
            <w:pPr>
              <w:spacing w:line="360" w:lineRule="auto"/>
              <w:rPr>
                <w:color w:val="F7219B"/>
              </w:rPr>
            </w:pPr>
            <w:r>
              <w:rPr>
                <w:color w:val="F7219B"/>
              </w:rPr>
              <w:t>2.496107</w:t>
            </w:r>
          </w:p>
        </w:tc>
      </w:tr>
      <w:tr w:rsidR="00E044A0" w14:paraId="7437ED94" w14:textId="77777777" w:rsidTr="00E044A0">
        <w:tc>
          <w:tcPr>
            <w:tcW w:w="1558" w:type="dxa"/>
          </w:tcPr>
          <w:p w14:paraId="6EA4DB19" w14:textId="714D7951" w:rsidR="00E044A0" w:rsidRPr="00E044A0" w:rsidRDefault="007B3434" w:rsidP="00AA39CB">
            <w:pPr>
              <w:spacing w:line="360" w:lineRule="auto"/>
              <w:rPr>
                <w:color w:val="F7219B"/>
              </w:rPr>
            </w:pPr>
            <w:r>
              <w:rPr>
                <w:color w:val="F7219B"/>
              </w:rPr>
              <w:t>(16, 167)</w:t>
            </w:r>
          </w:p>
        </w:tc>
        <w:tc>
          <w:tcPr>
            <w:tcW w:w="1558" w:type="dxa"/>
          </w:tcPr>
          <w:p w14:paraId="45764E96" w14:textId="0F07D329" w:rsidR="00E044A0" w:rsidRPr="00E044A0" w:rsidRDefault="007B3434" w:rsidP="00AA39CB">
            <w:pPr>
              <w:spacing w:line="360" w:lineRule="auto"/>
              <w:rPr>
                <w:color w:val="F7219B"/>
              </w:rPr>
            </w:pPr>
            <w:r>
              <w:rPr>
                <w:color w:val="F7219B"/>
              </w:rPr>
              <w:t>(166)</w:t>
            </w:r>
          </w:p>
        </w:tc>
        <w:tc>
          <w:tcPr>
            <w:tcW w:w="1558" w:type="dxa"/>
          </w:tcPr>
          <w:p w14:paraId="66B197BF" w14:textId="565668A0" w:rsidR="00E044A0" w:rsidRPr="00E044A0" w:rsidRDefault="00D3134D" w:rsidP="00AA39CB">
            <w:pPr>
              <w:spacing w:line="360" w:lineRule="auto"/>
              <w:rPr>
                <w:color w:val="F7219B"/>
              </w:rPr>
            </w:pPr>
            <w:r>
              <w:rPr>
                <w:color w:val="F7219B"/>
              </w:rPr>
              <w:t>0.009354</w:t>
            </w:r>
          </w:p>
        </w:tc>
        <w:tc>
          <w:tcPr>
            <w:tcW w:w="1558" w:type="dxa"/>
          </w:tcPr>
          <w:p w14:paraId="461770A0" w14:textId="29051F5B" w:rsidR="00E044A0" w:rsidRPr="00E044A0" w:rsidRDefault="002C6714" w:rsidP="00AA39CB">
            <w:pPr>
              <w:spacing w:line="360" w:lineRule="auto"/>
              <w:rPr>
                <w:color w:val="F7219B"/>
              </w:rPr>
            </w:pPr>
            <w:r>
              <w:rPr>
                <w:color w:val="F7219B"/>
              </w:rPr>
              <w:t>0.63</w:t>
            </w:r>
            <w:r w:rsidR="00DF413E">
              <w:rPr>
                <w:color w:val="F7219B"/>
              </w:rPr>
              <w:t>8889</w:t>
            </w:r>
          </w:p>
        </w:tc>
        <w:tc>
          <w:tcPr>
            <w:tcW w:w="1559" w:type="dxa"/>
          </w:tcPr>
          <w:p w14:paraId="0C4875BB" w14:textId="47348C44" w:rsidR="00E044A0" w:rsidRPr="00E044A0" w:rsidRDefault="00454AD1" w:rsidP="00AA39CB">
            <w:pPr>
              <w:spacing w:line="360" w:lineRule="auto"/>
              <w:rPr>
                <w:color w:val="F7219B"/>
              </w:rPr>
            </w:pPr>
            <w:r>
              <w:rPr>
                <w:color w:val="F7219B"/>
              </w:rPr>
              <w:t>0.255516</w:t>
            </w:r>
          </w:p>
        </w:tc>
        <w:tc>
          <w:tcPr>
            <w:tcW w:w="1559" w:type="dxa"/>
          </w:tcPr>
          <w:p w14:paraId="52D944F9" w14:textId="5F8234A0" w:rsidR="00E044A0" w:rsidRPr="00E044A0" w:rsidRDefault="00AA39CB" w:rsidP="00AA39CB">
            <w:pPr>
              <w:spacing w:line="360" w:lineRule="auto"/>
              <w:rPr>
                <w:color w:val="F7219B"/>
              </w:rPr>
            </w:pPr>
            <w:r w:rsidRPr="00AA39CB">
              <w:rPr>
                <w:color w:val="F7219B"/>
              </w:rPr>
              <w:t>2.500387</w:t>
            </w:r>
          </w:p>
        </w:tc>
      </w:tr>
      <w:tr w:rsidR="00E044A0" w14:paraId="53692FC4" w14:textId="77777777" w:rsidTr="00E044A0">
        <w:tc>
          <w:tcPr>
            <w:tcW w:w="1558" w:type="dxa"/>
          </w:tcPr>
          <w:p w14:paraId="20A240E7" w14:textId="4505797F" w:rsidR="00E044A0" w:rsidRPr="00E044A0" w:rsidRDefault="007B3434" w:rsidP="00AA39CB">
            <w:pPr>
              <w:spacing w:line="360" w:lineRule="auto"/>
              <w:rPr>
                <w:color w:val="F7219B"/>
              </w:rPr>
            </w:pPr>
            <w:r>
              <w:rPr>
                <w:color w:val="F7219B"/>
              </w:rPr>
              <w:t>(124, 103, 167)</w:t>
            </w:r>
          </w:p>
        </w:tc>
        <w:tc>
          <w:tcPr>
            <w:tcW w:w="1558" w:type="dxa"/>
          </w:tcPr>
          <w:p w14:paraId="0BA09465" w14:textId="386CA46B" w:rsidR="00E044A0" w:rsidRPr="00E044A0" w:rsidRDefault="007B3434" w:rsidP="00AA39CB">
            <w:pPr>
              <w:spacing w:line="360" w:lineRule="auto"/>
              <w:rPr>
                <w:color w:val="F7219B"/>
              </w:rPr>
            </w:pPr>
            <w:r>
              <w:rPr>
                <w:color w:val="F7219B"/>
              </w:rPr>
              <w:t>(166)</w:t>
            </w:r>
          </w:p>
        </w:tc>
        <w:tc>
          <w:tcPr>
            <w:tcW w:w="1558" w:type="dxa"/>
          </w:tcPr>
          <w:p w14:paraId="2A699C31" w14:textId="521F7841" w:rsidR="00E044A0" w:rsidRPr="00E044A0" w:rsidRDefault="00D3134D" w:rsidP="00AA39CB">
            <w:pPr>
              <w:spacing w:line="360" w:lineRule="auto"/>
              <w:rPr>
                <w:color w:val="F7219B"/>
              </w:rPr>
            </w:pPr>
            <w:r>
              <w:rPr>
                <w:color w:val="F7219B"/>
              </w:rPr>
              <w:t>0.007829</w:t>
            </w:r>
          </w:p>
        </w:tc>
        <w:tc>
          <w:tcPr>
            <w:tcW w:w="1558" w:type="dxa"/>
          </w:tcPr>
          <w:p w14:paraId="3099D1CD" w14:textId="3A90D1C1" w:rsidR="00E044A0" w:rsidRPr="00E044A0" w:rsidRDefault="00DF413E" w:rsidP="00AA39CB">
            <w:pPr>
              <w:spacing w:line="360" w:lineRule="auto"/>
              <w:rPr>
                <w:color w:val="F7219B"/>
              </w:rPr>
            </w:pPr>
            <w:r>
              <w:rPr>
                <w:color w:val="F7219B"/>
              </w:rPr>
              <w:t>0.606299</w:t>
            </w:r>
          </w:p>
        </w:tc>
        <w:tc>
          <w:tcPr>
            <w:tcW w:w="1559" w:type="dxa"/>
          </w:tcPr>
          <w:p w14:paraId="181282B0" w14:textId="5582351D" w:rsidR="00E044A0" w:rsidRPr="00E044A0" w:rsidRDefault="00454AD1" w:rsidP="00AA39CB">
            <w:pPr>
              <w:spacing w:line="360" w:lineRule="auto"/>
              <w:rPr>
                <w:color w:val="F7219B"/>
              </w:rPr>
            </w:pPr>
            <w:r>
              <w:rPr>
                <w:color w:val="F7219B"/>
              </w:rPr>
              <w:t>0.255516</w:t>
            </w:r>
          </w:p>
        </w:tc>
        <w:tc>
          <w:tcPr>
            <w:tcW w:w="1559" w:type="dxa"/>
          </w:tcPr>
          <w:p w14:paraId="192C4BEB" w14:textId="099CB26B" w:rsidR="00E044A0" w:rsidRPr="00E044A0" w:rsidRDefault="00AA39CB" w:rsidP="00AA39CB">
            <w:pPr>
              <w:spacing w:line="360" w:lineRule="auto"/>
              <w:rPr>
                <w:color w:val="F7219B"/>
              </w:rPr>
            </w:pPr>
            <w:r w:rsidRPr="00AA39CB">
              <w:rPr>
                <w:color w:val="F7219B"/>
              </w:rPr>
              <w:t>2.372842</w:t>
            </w:r>
          </w:p>
        </w:tc>
      </w:tr>
      <w:tr w:rsidR="00E044A0" w14:paraId="001D4057" w14:textId="77777777" w:rsidTr="00E044A0">
        <w:tc>
          <w:tcPr>
            <w:tcW w:w="1558" w:type="dxa"/>
          </w:tcPr>
          <w:p w14:paraId="055A514B" w14:textId="396D08A6" w:rsidR="00E044A0" w:rsidRPr="00E044A0" w:rsidRDefault="007B3434" w:rsidP="00AA39CB">
            <w:pPr>
              <w:spacing w:line="360" w:lineRule="auto"/>
              <w:rPr>
                <w:color w:val="F7219B"/>
              </w:rPr>
            </w:pPr>
            <w:r>
              <w:rPr>
                <w:color w:val="F7219B"/>
              </w:rPr>
              <w:t>(103, 158, 167)</w:t>
            </w:r>
          </w:p>
        </w:tc>
        <w:tc>
          <w:tcPr>
            <w:tcW w:w="1558" w:type="dxa"/>
          </w:tcPr>
          <w:p w14:paraId="74ED4A9D" w14:textId="3933D7C0" w:rsidR="00E044A0" w:rsidRPr="00E044A0" w:rsidRDefault="007B3434" w:rsidP="00AA39CB">
            <w:pPr>
              <w:spacing w:line="360" w:lineRule="auto"/>
              <w:rPr>
                <w:color w:val="F7219B"/>
              </w:rPr>
            </w:pPr>
            <w:r>
              <w:rPr>
                <w:color w:val="F7219B"/>
              </w:rPr>
              <w:t>(166)</w:t>
            </w:r>
          </w:p>
        </w:tc>
        <w:tc>
          <w:tcPr>
            <w:tcW w:w="1558" w:type="dxa"/>
          </w:tcPr>
          <w:p w14:paraId="4E5454DB" w14:textId="25673021" w:rsidR="00E044A0" w:rsidRPr="00E044A0" w:rsidRDefault="00D3134D" w:rsidP="00AA39CB">
            <w:pPr>
              <w:spacing w:line="360" w:lineRule="auto"/>
              <w:rPr>
                <w:color w:val="F7219B"/>
              </w:rPr>
            </w:pPr>
            <w:r>
              <w:rPr>
                <w:color w:val="F7219B"/>
              </w:rPr>
              <w:t>0.00</w:t>
            </w:r>
            <w:r w:rsidR="002C6714">
              <w:rPr>
                <w:color w:val="F7219B"/>
              </w:rPr>
              <w:t>7626</w:t>
            </w:r>
          </w:p>
        </w:tc>
        <w:tc>
          <w:tcPr>
            <w:tcW w:w="1558" w:type="dxa"/>
          </w:tcPr>
          <w:p w14:paraId="14483E16" w14:textId="1F7A4518" w:rsidR="00E044A0" w:rsidRPr="00E044A0" w:rsidRDefault="00DF413E" w:rsidP="00AA39CB">
            <w:pPr>
              <w:spacing w:line="360" w:lineRule="auto"/>
              <w:rPr>
                <w:color w:val="F7219B"/>
              </w:rPr>
            </w:pPr>
            <w:r>
              <w:rPr>
                <w:color w:val="F7219B"/>
              </w:rPr>
              <w:t>0.619835</w:t>
            </w:r>
          </w:p>
        </w:tc>
        <w:tc>
          <w:tcPr>
            <w:tcW w:w="1559" w:type="dxa"/>
          </w:tcPr>
          <w:p w14:paraId="32829461" w14:textId="1F8F98D0" w:rsidR="00E044A0" w:rsidRPr="00E044A0" w:rsidRDefault="00454AD1" w:rsidP="00AA39CB">
            <w:pPr>
              <w:spacing w:line="360" w:lineRule="auto"/>
              <w:rPr>
                <w:color w:val="F7219B"/>
              </w:rPr>
            </w:pPr>
            <w:r>
              <w:rPr>
                <w:color w:val="F7219B"/>
              </w:rPr>
              <w:t>0.255516</w:t>
            </w:r>
          </w:p>
        </w:tc>
        <w:tc>
          <w:tcPr>
            <w:tcW w:w="1559" w:type="dxa"/>
          </w:tcPr>
          <w:p w14:paraId="56832487" w14:textId="1FC808C3" w:rsidR="00E044A0" w:rsidRPr="00E044A0" w:rsidRDefault="00AA39CB" w:rsidP="00AA39CB">
            <w:pPr>
              <w:spacing w:line="360" w:lineRule="auto"/>
              <w:rPr>
                <w:color w:val="F7219B"/>
              </w:rPr>
            </w:pPr>
            <w:r w:rsidRPr="00AA39CB">
              <w:rPr>
                <w:color w:val="F7219B"/>
              </w:rPr>
              <w:t>2.425816</w:t>
            </w:r>
          </w:p>
        </w:tc>
      </w:tr>
    </w:tbl>
    <w:p w14:paraId="5763F319" w14:textId="15AD6455" w:rsidR="00A9402B" w:rsidRDefault="00A9402B" w:rsidP="002453C6">
      <w:pPr>
        <w:spacing w:after="0" w:line="360" w:lineRule="auto"/>
      </w:pPr>
    </w:p>
    <w:p w14:paraId="286D1FB5" w14:textId="77777777" w:rsidR="00270F7E" w:rsidRDefault="00270F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A44CBDA" w14:textId="2189396F" w:rsidR="007E30AB" w:rsidRDefault="002E04E8" w:rsidP="00FC5616">
      <w:pPr>
        <w:pStyle w:val="Heading1"/>
      </w:pPr>
      <w:r>
        <w:lastRenderedPageBreak/>
        <w:t xml:space="preserve">Question </w:t>
      </w:r>
      <w:r w:rsidR="00377220">
        <w:t>6</w:t>
      </w:r>
      <w:r w:rsidR="003B341D">
        <w:t xml:space="preserve"> (</w:t>
      </w:r>
      <w:r w:rsidR="009435A3">
        <w:t>40</w:t>
      </w:r>
      <w:r w:rsidR="008A0E0D">
        <w:t xml:space="preserve"> points)</w:t>
      </w:r>
    </w:p>
    <w:p w14:paraId="7E7B2866" w14:textId="2D73181A" w:rsidR="00E65694" w:rsidRDefault="00E65694" w:rsidP="00E65694">
      <w:pPr>
        <w:spacing w:after="0" w:line="360" w:lineRule="auto"/>
      </w:pPr>
      <w:r>
        <w:t xml:space="preserve">You are asked to </w:t>
      </w:r>
      <w:r w:rsidR="00156335">
        <w:t xml:space="preserve">discover the optimal clusters in the </w:t>
      </w:r>
      <w:r w:rsidR="00300921" w:rsidRPr="00300921">
        <w:t>TwoFeatures.csv</w:t>
      </w:r>
      <w:r>
        <w:t xml:space="preserve">.  </w:t>
      </w:r>
      <w:r w:rsidR="007E1D66">
        <w:t xml:space="preserve">This data has 200 observations and two interval variables, namely, x1 and x2.  </w:t>
      </w:r>
      <w:r>
        <w:t xml:space="preserve">Here are the </w:t>
      </w:r>
      <w:r w:rsidR="007E1D66">
        <w:t xml:space="preserve">analysis </w:t>
      </w:r>
      <w:r>
        <w:t>specifications.</w:t>
      </w:r>
    </w:p>
    <w:p w14:paraId="3AA44057" w14:textId="2B120B9A" w:rsidR="00E65694" w:rsidRDefault="00E65694" w:rsidP="00E65694">
      <w:pPr>
        <w:numPr>
          <w:ilvl w:val="0"/>
          <w:numId w:val="21"/>
        </w:numPr>
        <w:spacing w:after="0" w:line="360" w:lineRule="auto"/>
      </w:pPr>
      <w:r>
        <w:t xml:space="preserve">The input interval variables are </w:t>
      </w:r>
      <w:r w:rsidR="00061F8D">
        <w:t>x</w:t>
      </w:r>
      <w:r w:rsidR="006B1AE8">
        <w:t xml:space="preserve">1 and </w:t>
      </w:r>
      <w:r w:rsidR="00061F8D">
        <w:t>x</w:t>
      </w:r>
      <w:r w:rsidR="006B1AE8">
        <w:t>2</w:t>
      </w:r>
    </w:p>
    <w:p w14:paraId="4A452F5C" w14:textId="003F5A44" w:rsidR="00E65694" w:rsidRDefault="00E65694" w:rsidP="00E65694">
      <w:pPr>
        <w:numPr>
          <w:ilvl w:val="0"/>
          <w:numId w:val="21"/>
        </w:numPr>
        <w:spacing w:after="0" w:line="360" w:lineRule="auto"/>
      </w:pPr>
      <w:r>
        <w:t xml:space="preserve">The metric is </w:t>
      </w:r>
      <w:r w:rsidR="006B1AE8">
        <w:t>the Manhattan distance</w:t>
      </w:r>
    </w:p>
    <w:p w14:paraId="6A670D63" w14:textId="0479E72C" w:rsidR="00C56EE7" w:rsidRDefault="00C56EE7" w:rsidP="00E65694">
      <w:pPr>
        <w:numPr>
          <w:ilvl w:val="0"/>
          <w:numId w:val="21"/>
        </w:numPr>
        <w:spacing w:after="0" w:line="360" w:lineRule="auto"/>
      </w:pPr>
      <w:r>
        <w:t xml:space="preserve">The minimum number of clusters is </w:t>
      </w:r>
      <w:r w:rsidR="009E743B">
        <w:t>1</w:t>
      </w:r>
    </w:p>
    <w:p w14:paraId="5B36A986" w14:textId="68B06240" w:rsidR="00E65694" w:rsidRDefault="00E65694" w:rsidP="00E65694">
      <w:pPr>
        <w:numPr>
          <w:ilvl w:val="0"/>
          <w:numId w:val="21"/>
        </w:numPr>
        <w:spacing w:after="0" w:line="360" w:lineRule="auto"/>
      </w:pPr>
      <w:r>
        <w:t xml:space="preserve">The maximum number of clusters is </w:t>
      </w:r>
      <w:r w:rsidR="006B1AE8">
        <w:t>8</w:t>
      </w:r>
    </w:p>
    <w:p w14:paraId="51B63174" w14:textId="575AABE9" w:rsidR="007E1D66" w:rsidRDefault="007E1D66" w:rsidP="00E65694">
      <w:pPr>
        <w:numPr>
          <w:ilvl w:val="0"/>
          <w:numId w:val="21"/>
        </w:numPr>
        <w:spacing w:after="0" w:line="360" w:lineRule="auto"/>
      </w:pPr>
      <w:r>
        <w:t>Use the Elbow value for choosing the optimal number of clusters</w:t>
      </w:r>
    </w:p>
    <w:p w14:paraId="5653B8DE" w14:textId="77777777" w:rsidR="00CA2E9F" w:rsidRDefault="00CA2E9F" w:rsidP="00AB7D73">
      <w:pPr>
        <w:spacing w:after="0" w:line="360" w:lineRule="auto"/>
      </w:pPr>
    </w:p>
    <w:p w14:paraId="6893CD10" w14:textId="32244CD2" w:rsidR="00E65694" w:rsidRDefault="006B1AE8" w:rsidP="00AB7D73">
      <w:pPr>
        <w:spacing w:after="0" w:line="360" w:lineRule="auto"/>
      </w:pPr>
      <w:r>
        <w:t xml:space="preserve">Since the </w:t>
      </w:r>
      <w:r w:rsidR="004D4F80" w:rsidRPr="004D4F80">
        <w:t>sklearn.cluster.KMeans</w:t>
      </w:r>
      <w:r w:rsidR="004D4F80">
        <w:t xml:space="preserve"> </w:t>
      </w:r>
      <w:r w:rsidR="00CA2E9F">
        <w:t>class</w:t>
      </w:r>
      <w:r>
        <w:t xml:space="preserve"> assumes </w:t>
      </w:r>
      <w:r w:rsidR="00CA2E9F">
        <w:t xml:space="preserve">only </w:t>
      </w:r>
      <w:r>
        <w:t xml:space="preserve">the Euclidean distance, you will </w:t>
      </w:r>
      <w:r w:rsidR="00CA2E9F">
        <w:t xml:space="preserve">need to </w:t>
      </w:r>
      <w:r>
        <w:t>implement the K-Means algorithm with the Manhattan distance in Python</w:t>
      </w:r>
      <w:r w:rsidR="004D4F80">
        <w:t>.</w:t>
      </w:r>
      <w:r w:rsidR="00AC0259">
        <w:t xml:space="preserve">  However, you may consider calling the </w:t>
      </w:r>
      <w:r w:rsidR="009E743B" w:rsidRPr="004D4F80">
        <w:t>sklearn</w:t>
      </w:r>
      <w:r w:rsidR="009E743B">
        <w:t>.</w:t>
      </w:r>
      <w:r w:rsidR="00AC0259" w:rsidRPr="00AC0259">
        <w:t>metrics.pairwise.manhattan_distances</w:t>
      </w:r>
      <w:r w:rsidR="00AC0259">
        <w:t xml:space="preserve"> function for calculating the Manhattan distance.</w:t>
      </w:r>
    </w:p>
    <w:p w14:paraId="2B8D3A2C" w14:textId="77777777" w:rsidR="00156335" w:rsidRDefault="00156335" w:rsidP="00E65694">
      <w:pPr>
        <w:spacing w:after="0" w:line="360" w:lineRule="auto"/>
      </w:pPr>
    </w:p>
    <w:p w14:paraId="092EE071" w14:textId="7C56DDF0" w:rsidR="00E65694" w:rsidRDefault="00E65694" w:rsidP="00E65694">
      <w:pPr>
        <w:spacing w:after="0" w:line="360" w:lineRule="auto"/>
      </w:pPr>
      <w:r>
        <w:t>Please answer the following questions.</w:t>
      </w:r>
    </w:p>
    <w:p w14:paraId="713D8350" w14:textId="60D36958" w:rsidR="006B1AE8" w:rsidRDefault="006B1AE8" w:rsidP="007A2D79">
      <w:pPr>
        <w:pStyle w:val="ListParagraph"/>
        <w:numPr>
          <w:ilvl w:val="0"/>
          <w:numId w:val="22"/>
        </w:numPr>
        <w:spacing w:after="0" w:line="360" w:lineRule="auto"/>
        <w:ind w:left="360"/>
      </w:pPr>
      <w:r>
        <w:t xml:space="preserve">(5 points) Plot x2 </w:t>
      </w:r>
      <w:r w:rsidR="00061F8D">
        <w:t xml:space="preserve">(vertical axis) </w:t>
      </w:r>
      <w:r>
        <w:t>versus x1</w:t>
      </w:r>
      <w:r w:rsidR="00061F8D">
        <w:t xml:space="preserve"> (horizontal axis).  Add gridlines to both axes.  Based on this scatterplot, how many clusters do you think are there?</w:t>
      </w:r>
    </w:p>
    <w:p w14:paraId="0D98CFEA" w14:textId="1208B975" w:rsidR="00E82058" w:rsidRPr="00E82058" w:rsidRDefault="00E82058" w:rsidP="00E82058">
      <w:pPr>
        <w:pStyle w:val="ListParagraph"/>
        <w:spacing w:after="0" w:line="360" w:lineRule="auto"/>
        <w:ind w:left="360"/>
        <w:rPr>
          <w:color w:val="F7219B"/>
        </w:rPr>
      </w:pPr>
      <w:r>
        <w:rPr>
          <w:color w:val="F7219B"/>
        </w:rPr>
        <w:t>I believe there are four clusters.</w:t>
      </w:r>
    </w:p>
    <w:p w14:paraId="68F9165B" w14:textId="155D44DB" w:rsidR="00AB7D73" w:rsidRPr="00E82058" w:rsidRDefault="00615F22" w:rsidP="00E82058">
      <w:pPr>
        <w:pStyle w:val="ListParagraph"/>
        <w:spacing w:after="0" w:line="360" w:lineRule="auto"/>
        <w:ind w:left="360"/>
        <w:rPr>
          <w:color w:val="F7219B"/>
        </w:rPr>
      </w:pPr>
      <w:r>
        <w:rPr>
          <w:noProof/>
          <w:color w:val="F7219B"/>
        </w:rPr>
        <w:drawing>
          <wp:inline distT="0" distB="0" distL="0" distR="0" wp14:anchorId="322A2BDA" wp14:editId="35AEFE44">
            <wp:extent cx="5130800" cy="353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5A846" w14:textId="264EF666" w:rsidR="00830656" w:rsidRDefault="00E65694" w:rsidP="007A2D79">
      <w:pPr>
        <w:pStyle w:val="ListParagraph"/>
        <w:numPr>
          <w:ilvl w:val="0"/>
          <w:numId w:val="22"/>
        </w:numPr>
        <w:spacing w:after="0" w:line="360" w:lineRule="auto"/>
        <w:ind w:left="360"/>
      </w:pPr>
      <w:r>
        <w:lastRenderedPageBreak/>
        <w:t>(</w:t>
      </w:r>
      <w:r w:rsidR="00061F8D">
        <w:t>1</w:t>
      </w:r>
      <w:r w:rsidR="00830656">
        <w:t>0</w:t>
      </w:r>
      <w:r>
        <w:t xml:space="preserve"> points) </w:t>
      </w:r>
      <w:r w:rsidR="00061F8D">
        <w:t xml:space="preserve">Calculate the </w:t>
      </w:r>
      <w:r w:rsidR="00830656">
        <w:t xml:space="preserve">Total Within-Cluster Sum of Squares (TWCSS) values and the </w:t>
      </w:r>
      <w:r w:rsidR="00061F8D">
        <w:t xml:space="preserve">Elbow </w:t>
      </w:r>
      <w:r w:rsidR="00830656">
        <w:t>v</w:t>
      </w:r>
      <w:r w:rsidR="00061F8D">
        <w:t xml:space="preserve">alues for solutions </w:t>
      </w:r>
      <w:r w:rsidR="003D58AD">
        <w:t xml:space="preserve">for the </w:t>
      </w:r>
      <w:r w:rsidR="00061F8D">
        <w:t xml:space="preserve">number of clusters from </w:t>
      </w:r>
      <w:r w:rsidR="00E22755">
        <w:t>1</w:t>
      </w:r>
      <w:r w:rsidR="00061F8D">
        <w:t xml:space="preserve"> to 8.</w:t>
      </w:r>
      <w:r w:rsidR="00830656">
        <w:t xml:space="preserve">  Please remember to calculate the TWCSS values using the Manhattan distance.  Please list your results in a table.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54"/>
        <w:gridCol w:w="3033"/>
        <w:gridCol w:w="3003"/>
      </w:tblGrid>
      <w:tr w:rsidR="00EA67F8" w14:paraId="5D77EDA5" w14:textId="77777777" w:rsidTr="00A55344">
        <w:tc>
          <w:tcPr>
            <w:tcW w:w="3116" w:type="dxa"/>
          </w:tcPr>
          <w:p w14:paraId="090620E3" w14:textId="2C22C02A" w:rsidR="00A55344" w:rsidRPr="00B67A97" w:rsidRDefault="00C470FE" w:rsidP="00C470FE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F7219B"/>
              </w:rPr>
            </w:pPr>
            <w:r w:rsidRPr="00B67A97">
              <w:rPr>
                <w:b/>
                <w:bCs/>
                <w:color w:val="F7219B"/>
              </w:rPr>
              <w:t>Number of Clusters</w:t>
            </w:r>
          </w:p>
        </w:tc>
        <w:tc>
          <w:tcPr>
            <w:tcW w:w="3117" w:type="dxa"/>
          </w:tcPr>
          <w:p w14:paraId="4B285C5C" w14:textId="4231F1D5" w:rsidR="00A55344" w:rsidRPr="00B67A97" w:rsidRDefault="00C470FE" w:rsidP="00C470FE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F7219B"/>
              </w:rPr>
            </w:pPr>
            <w:r w:rsidRPr="00B67A97">
              <w:rPr>
                <w:b/>
                <w:bCs/>
                <w:color w:val="F7219B"/>
              </w:rPr>
              <w:t>TWCSS</w:t>
            </w:r>
          </w:p>
        </w:tc>
        <w:tc>
          <w:tcPr>
            <w:tcW w:w="3117" w:type="dxa"/>
          </w:tcPr>
          <w:p w14:paraId="666C2297" w14:textId="543C8E1A" w:rsidR="00A55344" w:rsidRPr="00B67A97" w:rsidRDefault="00DA0C1D" w:rsidP="00C470FE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F7219B"/>
              </w:rPr>
            </w:pPr>
            <w:r w:rsidRPr="00B67A97">
              <w:rPr>
                <w:b/>
                <w:bCs/>
                <w:color w:val="F7219B"/>
              </w:rPr>
              <w:t>Elbow Value</w:t>
            </w:r>
          </w:p>
        </w:tc>
      </w:tr>
      <w:tr w:rsidR="00F451E3" w14:paraId="1B927BA8" w14:textId="77777777" w:rsidTr="00A55344">
        <w:tc>
          <w:tcPr>
            <w:tcW w:w="3116" w:type="dxa"/>
          </w:tcPr>
          <w:p w14:paraId="4FF28311" w14:textId="4C32CE2B" w:rsidR="00C470FE" w:rsidRPr="00B67A97" w:rsidRDefault="00C470FE" w:rsidP="00C470FE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B67A97">
              <w:rPr>
                <w:color w:val="F7219B"/>
              </w:rPr>
              <w:t>1</w:t>
            </w:r>
          </w:p>
        </w:tc>
        <w:tc>
          <w:tcPr>
            <w:tcW w:w="3117" w:type="dxa"/>
          </w:tcPr>
          <w:p w14:paraId="259AF719" w14:textId="111F93AE" w:rsidR="00C470FE" w:rsidRPr="00B67A97" w:rsidRDefault="00F451E3" w:rsidP="00C470FE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F451E3">
              <w:rPr>
                <w:color w:val="F7219B"/>
              </w:rPr>
              <w:t>1</w:t>
            </w:r>
            <w:r>
              <w:rPr>
                <w:color w:val="F7219B"/>
              </w:rPr>
              <w:t>,</w:t>
            </w:r>
            <w:r w:rsidRPr="00F451E3">
              <w:rPr>
                <w:color w:val="F7219B"/>
              </w:rPr>
              <w:t>032</w:t>
            </w:r>
            <w:r>
              <w:rPr>
                <w:color w:val="F7219B"/>
              </w:rPr>
              <w:t>,</w:t>
            </w:r>
            <w:r w:rsidRPr="00F451E3">
              <w:rPr>
                <w:color w:val="F7219B"/>
              </w:rPr>
              <w:t>560</w:t>
            </w:r>
            <w:r>
              <w:rPr>
                <w:color w:val="F7219B"/>
              </w:rPr>
              <w:t>,</w:t>
            </w:r>
            <w:r w:rsidRPr="00F451E3">
              <w:rPr>
                <w:color w:val="F7219B"/>
              </w:rPr>
              <w:t>056.5653</w:t>
            </w:r>
          </w:p>
        </w:tc>
        <w:tc>
          <w:tcPr>
            <w:tcW w:w="3117" w:type="dxa"/>
          </w:tcPr>
          <w:p w14:paraId="45063E57" w14:textId="75C6BB56" w:rsidR="00C470FE" w:rsidRPr="00B67A97" w:rsidRDefault="00762D37" w:rsidP="00C470FE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762D37">
              <w:rPr>
                <w:color w:val="F7219B"/>
              </w:rPr>
              <w:t>5</w:t>
            </w:r>
            <w:r w:rsidR="00270F7E">
              <w:rPr>
                <w:color w:val="F7219B"/>
              </w:rPr>
              <w:t>,</w:t>
            </w:r>
            <w:r w:rsidRPr="00762D37">
              <w:rPr>
                <w:color w:val="F7219B"/>
              </w:rPr>
              <w:t>162</w:t>
            </w:r>
            <w:r w:rsidR="00270F7E">
              <w:rPr>
                <w:color w:val="F7219B"/>
              </w:rPr>
              <w:t>,</w:t>
            </w:r>
            <w:r w:rsidRPr="00762D37">
              <w:rPr>
                <w:color w:val="F7219B"/>
              </w:rPr>
              <w:t>800.2828</w:t>
            </w:r>
          </w:p>
        </w:tc>
      </w:tr>
      <w:tr w:rsidR="00EA67F8" w14:paraId="6434B7E4" w14:textId="77777777" w:rsidTr="00A55344">
        <w:tc>
          <w:tcPr>
            <w:tcW w:w="3116" w:type="dxa"/>
          </w:tcPr>
          <w:p w14:paraId="5CE4B745" w14:textId="541C2954" w:rsidR="00A55344" w:rsidRPr="00B67A97" w:rsidRDefault="00C470FE" w:rsidP="00C470FE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B67A97">
              <w:rPr>
                <w:color w:val="F7219B"/>
              </w:rPr>
              <w:t>2</w:t>
            </w:r>
          </w:p>
        </w:tc>
        <w:tc>
          <w:tcPr>
            <w:tcW w:w="3117" w:type="dxa"/>
          </w:tcPr>
          <w:p w14:paraId="4D57B439" w14:textId="49773CE6" w:rsidR="00A55344" w:rsidRPr="00B67A97" w:rsidRDefault="001551FB" w:rsidP="00C470FE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1551FB">
              <w:rPr>
                <w:color w:val="F7219B"/>
              </w:rPr>
              <w:t>65</w:t>
            </w:r>
            <w:r>
              <w:rPr>
                <w:color w:val="F7219B"/>
              </w:rPr>
              <w:t>,</w:t>
            </w:r>
            <w:r w:rsidRPr="001551FB">
              <w:rPr>
                <w:color w:val="F7219B"/>
              </w:rPr>
              <w:t>089</w:t>
            </w:r>
            <w:r>
              <w:rPr>
                <w:color w:val="F7219B"/>
              </w:rPr>
              <w:t>,</w:t>
            </w:r>
            <w:r w:rsidRPr="001551FB">
              <w:rPr>
                <w:color w:val="F7219B"/>
              </w:rPr>
              <w:t>654.3897</w:t>
            </w:r>
          </w:p>
        </w:tc>
        <w:tc>
          <w:tcPr>
            <w:tcW w:w="3117" w:type="dxa"/>
          </w:tcPr>
          <w:p w14:paraId="38A9C699" w14:textId="44835940" w:rsidR="00A55344" w:rsidRPr="00B67A97" w:rsidRDefault="00762D37" w:rsidP="00C470FE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762D37">
              <w:rPr>
                <w:color w:val="F7219B"/>
              </w:rPr>
              <w:t>642</w:t>
            </w:r>
            <w:r w:rsidR="00270F7E">
              <w:rPr>
                <w:color w:val="F7219B"/>
              </w:rPr>
              <w:t>,</w:t>
            </w:r>
            <w:r w:rsidRPr="00762D37">
              <w:rPr>
                <w:color w:val="F7219B"/>
              </w:rPr>
              <w:t>801.0915</w:t>
            </w:r>
          </w:p>
        </w:tc>
      </w:tr>
      <w:tr w:rsidR="00EA67F8" w14:paraId="0296A30D" w14:textId="77777777" w:rsidTr="00A55344">
        <w:tc>
          <w:tcPr>
            <w:tcW w:w="3116" w:type="dxa"/>
          </w:tcPr>
          <w:p w14:paraId="557F9DA3" w14:textId="576A4FF5" w:rsidR="00A55344" w:rsidRPr="00B67A97" w:rsidRDefault="00C470FE" w:rsidP="00C470FE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B67A97">
              <w:rPr>
                <w:color w:val="F7219B"/>
              </w:rPr>
              <w:t>3</w:t>
            </w:r>
          </w:p>
        </w:tc>
        <w:tc>
          <w:tcPr>
            <w:tcW w:w="3117" w:type="dxa"/>
          </w:tcPr>
          <w:p w14:paraId="1BCF6111" w14:textId="5975EE17" w:rsidR="00A55344" w:rsidRPr="00B67A97" w:rsidRDefault="001551FB" w:rsidP="00C470FE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1551FB">
              <w:rPr>
                <w:color w:val="F7219B"/>
              </w:rPr>
              <w:t>39</w:t>
            </w:r>
            <w:r>
              <w:rPr>
                <w:color w:val="F7219B"/>
              </w:rPr>
              <w:t>,</w:t>
            </w:r>
            <w:r w:rsidRPr="001551FB">
              <w:rPr>
                <w:color w:val="F7219B"/>
              </w:rPr>
              <w:t>338</w:t>
            </w:r>
            <w:r>
              <w:rPr>
                <w:color w:val="F7219B"/>
              </w:rPr>
              <w:t>,</w:t>
            </w:r>
            <w:r w:rsidRPr="001551FB">
              <w:rPr>
                <w:color w:val="F7219B"/>
              </w:rPr>
              <w:t>640.7771</w:t>
            </w:r>
          </w:p>
        </w:tc>
        <w:tc>
          <w:tcPr>
            <w:tcW w:w="3117" w:type="dxa"/>
          </w:tcPr>
          <w:p w14:paraId="7DCB7D66" w14:textId="7E03C4BD" w:rsidR="00A55344" w:rsidRPr="00B67A97" w:rsidRDefault="00762D37" w:rsidP="00C470FE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762D37">
              <w:rPr>
                <w:color w:val="F7219B"/>
              </w:rPr>
              <w:t>561</w:t>
            </w:r>
            <w:r w:rsidR="00270F7E">
              <w:rPr>
                <w:color w:val="F7219B"/>
              </w:rPr>
              <w:t>,</w:t>
            </w:r>
            <w:r w:rsidRPr="00762D37">
              <w:rPr>
                <w:color w:val="F7219B"/>
              </w:rPr>
              <w:t>286.7520</w:t>
            </w:r>
          </w:p>
        </w:tc>
      </w:tr>
      <w:tr w:rsidR="00EA67F8" w14:paraId="3A3C14F9" w14:textId="77777777" w:rsidTr="00A55344">
        <w:tc>
          <w:tcPr>
            <w:tcW w:w="3116" w:type="dxa"/>
          </w:tcPr>
          <w:p w14:paraId="67F9D9E6" w14:textId="248A5F0B" w:rsidR="00A55344" w:rsidRPr="00B67A97" w:rsidRDefault="00C470FE" w:rsidP="00C470FE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B67A97">
              <w:rPr>
                <w:color w:val="F7219B"/>
              </w:rPr>
              <w:t>4</w:t>
            </w:r>
          </w:p>
        </w:tc>
        <w:tc>
          <w:tcPr>
            <w:tcW w:w="3117" w:type="dxa"/>
          </w:tcPr>
          <w:p w14:paraId="772944E4" w14:textId="209C821C" w:rsidR="00A55344" w:rsidRPr="00B67A97" w:rsidRDefault="001551FB" w:rsidP="00C470FE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1551FB">
              <w:rPr>
                <w:color w:val="F7219B"/>
              </w:rPr>
              <w:t>32</w:t>
            </w:r>
            <w:r>
              <w:rPr>
                <w:color w:val="F7219B"/>
              </w:rPr>
              <w:t>,</w:t>
            </w:r>
            <w:r w:rsidRPr="001551FB">
              <w:rPr>
                <w:color w:val="F7219B"/>
              </w:rPr>
              <w:t>452</w:t>
            </w:r>
            <w:r>
              <w:rPr>
                <w:color w:val="F7219B"/>
              </w:rPr>
              <w:t>,</w:t>
            </w:r>
            <w:r w:rsidRPr="001551FB">
              <w:rPr>
                <w:color w:val="F7219B"/>
              </w:rPr>
              <w:t>819.7934</w:t>
            </w:r>
          </w:p>
        </w:tc>
        <w:tc>
          <w:tcPr>
            <w:tcW w:w="3117" w:type="dxa"/>
          </w:tcPr>
          <w:p w14:paraId="0544C4BC" w14:textId="719F7FD1" w:rsidR="00A55344" w:rsidRPr="00B67A97" w:rsidRDefault="00270F7E" w:rsidP="00C470FE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270F7E">
              <w:rPr>
                <w:color w:val="F7219B"/>
              </w:rPr>
              <w:t>536</w:t>
            </w:r>
            <w:r>
              <w:rPr>
                <w:color w:val="F7219B"/>
              </w:rPr>
              <w:t>,</w:t>
            </w:r>
            <w:r w:rsidRPr="00270F7E">
              <w:rPr>
                <w:color w:val="F7219B"/>
              </w:rPr>
              <w:t>759.3237</w:t>
            </w:r>
          </w:p>
        </w:tc>
      </w:tr>
      <w:tr w:rsidR="00EA67F8" w14:paraId="2D229340" w14:textId="77777777" w:rsidTr="00A55344">
        <w:tc>
          <w:tcPr>
            <w:tcW w:w="3116" w:type="dxa"/>
          </w:tcPr>
          <w:p w14:paraId="2DFD6289" w14:textId="6B6CF831" w:rsidR="00A55344" w:rsidRPr="00B67A97" w:rsidRDefault="00C470FE" w:rsidP="00C470FE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B67A97">
              <w:rPr>
                <w:color w:val="F7219B"/>
              </w:rPr>
              <w:t>5</w:t>
            </w:r>
          </w:p>
        </w:tc>
        <w:tc>
          <w:tcPr>
            <w:tcW w:w="3117" w:type="dxa"/>
          </w:tcPr>
          <w:p w14:paraId="6CB9DF95" w14:textId="3E7AD0E5" w:rsidR="00A55344" w:rsidRPr="00B67A97" w:rsidRDefault="00D71FF3" w:rsidP="00C470FE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D71FF3">
              <w:rPr>
                <w:color w:val="F7219B"/>
              </w:rPr>
              <w:t>28</w:t>
            </w:r>
            <w:r>
              <w:rPr>
                <w:color w:val="F7219B"/>
              </w:rPr>
              <w:t>,</w:t>
            </w:r>
            <w:r w:rsidRPr="00D71FF3">
              <w:rPr>
                <w:color w:val="F7219B"/>
              </w:rPr>
              <w:t>276</w:t>
            </w:r>
            <w:r>
              <w:rPr>
                <w:color w:val="F7219B"/>
              </w:rPr>
              <w:t>,</w:t>
            </w:r>
            <w:r w:rsidRPr="00D71FF3">
              <w:rPr>
                <w:color w:val="F7219B"/>
              </w:rPr>
              <w:t>984.1469</w:t>
            </w:r>
          </w:p>
        </w:tc>
        <w:tc>
          <w:tcPr>
            <w:tcW w:w="3117" w:type="dxa"/>
          </w:tcPr>
          <w:p w14:paraId="31C351B6" w14:textId="0EF76A31" w:rsidR="00A55344" w:rsidRPr="00B67A97" w:rsidRDefault="00270F7E" w:rsidP="00C470FE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270F7E">
              <w:rPr>
                <w:color w:val="F7219B"/>
              </w:rPr>
              <w:t>486</w:t>
            </w:r>
            <w:r>
              <w:rPr>
                <w:color w:val="F7219B"/>
              </w:rPr>
              <w:t>,</w:t>
            </w:r>
            <w:r w:rsidRPr="00270F7E">
              <w:rPr>
                <w:color w:val="F7219B"/>
              </w:rPr>
              <w:t>275.7067</w:t>
            </w:r>
          </w:p>
        </w:tc>
      </w:tr>
      <w:tr w:rsidR="00EA67F8" w14:paraId="1E26A0B7" w14:textId="77777777" w:rsidTr="00A55344">
        <w:tc>
          <w:tcPr>
            <w:tcW w:w="3116" w:type="dxa"/>
          </w:tcPr>
          <w:p w14:paraId="2277D9D1" w14:textId="4E7A6FC7" w:rsidR="00A55344" w:rsidRPr="00B67A97" w:rsidRDefault="00C470FE" w:rsidP="00C470FE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B67A97">
              <w:rPr>
                <w:color w:val="F7219B"/>
              </w:rPr>
              <w:t>6</w:t>
            </w:r>
          </w:p>
        </w:tc>
        <w:tc>
          <w:tcPr>
            <w:tcW w:w="3117" w:type="dxa"/>
          </w:tcPr>
          <w:p w14:paraId="6AEBD90D" w14:textId="30A5BEE8" w:rsidR="00A55344" w:rsidRPr="00B67A97" w:rsidRDefault="00D71FF3" w:rsidP="00C470FE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D71FF3">
              <w:rPr>
                <w:color w:val="F7219B"/>
              </w:rPr>
              <w:t>12</w:t>
            </w:r>
            <w:r>
              <w:rPr>
                <w:color w:val="F7219B"/>
              </w:rPr>
              <w:t>,</w:t>
            </w:r>
            <w:r w:rsidRPr="00D71FF3">
              <w:rPr>
                <w:color w:val="F7219B"/>
              </w:rPr>
              <w:t>845</w:t>
            </w:r>
            <w:r>
              <w:rPr>
                <w:color w:val="F7219B"/>
              </w:rPr>
              <w:t>,</w:t>
            </w:r>
            <w:r w:rsidRPr="00D71FF3">
              <w:rPr>
                <w:color w:val="F7219B"/>
              </w:rPr>
              <w:t>481.3165</w:t>
            </w:r>
          </w:p>
        </w:tc>
        <w:tc>
          <w:tcPr>
            <w:tcW w:w="3117" w:type="dxa"/>
          </w:tcPr>
          <w:p w14:paraId="74F2B56A" w14:textId="44B1979E" w:rsidR="00A55344" w:rsidRPr="00B67A97" w:rsidRDefault="00270F7E" w:rsidP="00C470FE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270F7E">
              <w:rPr>
                <w:color w:val="F7219B"/>
              </w:rPr>
              <w:t>397</w:t>
            </w:r>
            <w:r>
              <w:rPr>
                <w:color w:val="F7219B"/>
              </w:rPr>
              <w:t>,</w:t>
            </w:r>
            <w:r w:rsidRPr="00270F7E">
              <w:rPr>
                <w:color w:val="F7219B"/>
              </w:rPr>
              <w:t>771.4816</w:t>
            </w:r>
          </w:p>
        </w:tc>
      </w:tr>
      <w:tr w:rsidR="00EA67F8" w14:paraId="25A8D9BB" w14:textId="77777777" w:rsidTr="00A55344">
        <w:tc>
          <w:tcPr>
            <w:tcW w:w="3116" w:type="dxa"/>
          </w:tcPr>
          <w:p w14:paraId="4AF05409" w14:textId="4A1F086C" w:rsidR="00A55344" w:rsidRPr="00B67A97" w:rsidRDefault="00C470FE" w:rsidP="00C470FE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B67A97">
              <w:rPr>
                <w:color w:val="F7219B"/>
              </w:rPr>
              <w:t>7</w:t>
            </w:r>
          </w:p>
        </w:tc>
        <w:tc>
          <w:tcPr>
            <w:tcW w:w="3117" w:type="dxa"/>
          </w:tcPr>
          <w:p w14:paraId="00D4C905" w14:textId="6B02B3D1" w:rsidR="00A55344" w:rsidRPr="00B67A97" w:rsidRDefault="00D71FF3" w:rsidP="00C470FE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D71FF3">
              <w:rPr>
                <w:color w:val="F7219B"/>
              </w:rPr>
              <w:t>8</w:t>
            </w:r>
            <w:r>
              <w:rPr>
                <w:color w:val="F7219B"/>
              </w:rPr>
              <w:t>,</w:t>
            </w:r>
            <w:r w:rsidRPr="00D71FF3">
              <w:rPr>
                <w:color w:val="F7219B"/>
              </w:rPr>
              <w:t>880</w:t>
            </w:r>
            <w:r>
              <w:rPr>
                <w:color w:val="F7219B"/>
              </w:rPr>
              <w:t>,</w:t>
            </w:r>
            <w:r w:rsidRPr="00D71FF3">
              <w:rPr>
                <w:color w:val="F7219B"/>
              </w:rPr>
              <w:t>156.1293</w:t>
            </w:r>
          </w:p>
        </w:tc>
        <w:tc>
          <w:tcPr>
            <w:tcW w:w="3117" w:type="dxa"/>
          </w:tcPr>
          <w:p w14:paraId="7E307FEE" w14:textId="6C125C9E" w:rsidR="00A55344" w:rsidRPr="00B67A97" w:rsidRDefault="00270F7E" w:rsidP="00270F7E">
            <w:pPr>
              <w:pStyle w:val="ListParagraph"/>
              <w:tabs>
                <w:tab w:val="left" w:pos="590"/>
              </w:tabs>
              <w:spacing w:line="360" w:lineRule="auto"/>
              <w:ind w:left="0"/>
              <w:jc w:val="center"/>
              <w:rPr>
                <w:color w:val="F7219B"/>
              </w:rPr>
            </w:pPr>
            <w:r w:rsidRPr="00270F7E">
              <w:rPr>
                <w:color w:val="F7219B"/>
              </w:rPr>
              <w:t>358</w:t>
            </w:r>
            <w:r>
              <w:rPr>
                <w:color w:val="F7219B"/>
              </w:rPr>
              <w:t>,</w:t>
            </w:r>
            <w:r w:rsidRPr="00270F7E">
              <w:rPr>
                <w:color w:val="F7219B"/>
              </w:rPr>
              <w:t>928.7026</w:t>
            </w:r>
          </w:p>
        </w:tc>
      </w:tr>
      <w:tr w:rsidR="00EA67F8" w14:paraId="6B334E1E" w14:textId="77777777" w:rsidTr="00A55344">
        <w:tc>
          <w:tcPr>
            <w:tcW w:w="3116" w:type="dxa"/>
          </w:tcPr>
          <w:p w14:paraId="59B59B25" w14:textId="7A17A067" w:rsidR="00A55344" w:rsidRPr="00B67A97" w:rsidRDefault="00C470FE" w:rsidP="00C470FE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B67A97">
              <w:rPr>
                <w:color w:val="F7219B"/>
              </w:rPr>
              <w:t>8</w:t>
            </w:r>
          </w:p>
        </w:tc>
        <w:tc>
          <w:tcPr>
            <w:tcW w:w="3117" w:type="dxa"/>
          </w:tcPr>
          <w:p w14:paraId="270DCDD5" w14:textId="7CD2DDA6" w:rsidR="00A55344" w:rsidRPr="00B67A97" w:rsidRDefault="00D71FF3" w:rsidP="00C470FE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D71FF3">
              <w:rPr>
                <w:color w:val="F7219B"/>
              </w:rPr>
              <w:t>7</w:t>
            </w:r>
            <w:r>
              <w:rPr>
                <w:color w:val="F7219B"/>
              </w:rPr>
              <w:t>,</w:t>
            </w:r>
            <w:r w:rsidRPr="00D71FF3">
              <w:rPr>
                <w:color w:val="F7219B"/>
              </w:rPr>
              <w:t>487</w:t>
            </w:r>
            <w:r>
              <w:rPr>
                <w:color w:val="F7219B"/>
              </w:rPr>
              <w:t>,</w:t>
            </w:r>
            <w:r w:rsidRPr="00D71FF3">
              <w:rPr>
                <w:color w:val="F7219B"/>
              </w:rPr>
              <w:t>198.0489</w:t>
            </w:r>
          </w:p>
        </w:tc>
        <w:tc>
          <w:tcPr>
            <w:tcW w:w="3117" w:type="dxa"/>
          </w:tcPr>
          <w:p w14:paraId="579E33BA" w14:textId="1777F989" w:rsidR="00A55344" w:rsidRPr="00B67A97" w:rsidRDefault="00270F7E" w:rsidP="00C470FE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270F7E">
              <w:rPr>
                <w:color w:val="F7219B"/>
              </w:rPr>
              <w:t>334</w:t>
            </w:r>
            <w:r>
              <w:rPr>
                <w:color w:val="F7219B"/>
              </w:rPr>
              <w:t>,</w:t>
            </w:r>
            <w:r w:rsidRPr="00270F7E">
              <w:rPr>
                <w:color w:val="F7219B"/>
              </w:rPr>
              <w:t>308.8856</w:t>
            </w:r>
          </w:p>
        </w:tc>
      </w:tr>
    </w:tbl>
    <w:p w14:paraId="785576B8" w14:textId="77777777" w:rsidR="00830656" w:rsidRDefault="00830656" w:rsidP="007A2D79">
      <w:pPr>
        <w:pStyle w:val="ListParagraph"/>
        <w:ind w:left="360"/>
      </w:pPr>
    </w:p>
    <w:p w14:paraId="79B9BD53" w14:textId="555B3F7B" w:rsidR="00061F8D" w:rsidRDefault="00830656" w:rsidP="007A2D79">
      <w:pPr>
        <w:pStyle w:val="ListParagraph"/>
        <w:numPr>
          <w:ilvl w:val="0"/>
          <w:numId w:val="22"/>
        </w:numPr>
        <w:spacing w:after="0" w:line="360" w:lineRule="auto"/>
        <w:ind w:left="360"/>
      </w:pPr>
      <w:r>
        <w:t>(5 points)</w:t>
      </w:r>
      <w:r w:rsidR="00061F8D">
        <w:t xml:space="preserve"> </w:t>
      </w:r>
      <w:r>
        <w:t>Plot the Elbow Values from part (b) versus the number of clusters.  Based on the Elbow chart, what is your choice for the optimal number of clusters?</w:t>
      </w:r>
    </w:p>
    <w:p w14:paraId="2B48C870" w14:textId="2EE00BDF" w:rsidR="00B60AE4" w:rsidRPr="0012227E" w:rsidRDefault="00986B55" w:rsidP="007A2D79">
      <w:pPr>
        <w:pStyle w:val="ListParagraph"/>
        <w:ind w:left="360"/>
        <w:rPr>
          <w:color w:val="F7219B"/>
        </w:rPr>
      </w:pPr>
      <w:r>
        <w:rPr>
          <w:color w:val="F7219B"/>
        </w:rPr>
        <w:t xml:space="preserve">From the graph, </w:t>
      </w:r>
      <w:r w:rsidR="0012227E">
        <w:rPr>
          <w:color w:val="F7219B"/>
        </w:rPr>
        <w:t xml:space="preserve">2 </w:t>
      </w:r>
      <w:r>
        <w:rPr>
          <w:color w:val="F7219B"/>
        </w:rPr>
        <w:t>is the most optimal number of clusters.</w:t>
      </w:r>
      <w:r>
        <w:rPr>
          <w:color w:val="F7219B"/>
        </w:rPr>
        <w:br/>
      </w:r>
      <w:r>
        <w:rPr>
          <w:noProof/>
          <w:color w:val="F7219B"/>
        </w:rPr>
        <w:drawing>
          <wp:inline distT="0" distB="0" distL="0" distR="0" wp14:anchorId="0A23E8E8" wp14:editId="1EAAC90D">
            <wp:extent cx="4775200" cy="3530600"/>
            <wp:effectExtent l="0" t="0" r="635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F77AF" w14:textId="615B0A5B" w:rsidR="00830656" w:rsidRDefault="00830656" w:rsidP="007A2D79">
      <w:pPr>
        <w:pStyle w:val="ListParagraph"/>
        <w:numPr>
          <w:ilvl w:val="0"/>
          <w:numId w:val="22"/>
        </w:numPr>
        <w:spacing w:after="0" w:line="360" w:lineRule="auto"/>
        <w:ind w:left="360"/>
      </w:pPr>
      <w:r>
        <w:t>(10 points) Linearly rescale x1 such that the resulting variable has a minimum of zero and a maximum of ten.  Similarly, rescale x2.  Using the rescaled observations, calculate the Total Within-</w:t>
      </w:r>
      <w:r>
        <w:lastRenderedPageBreak/>
        <w:t xml:space="preserve">Cluster Sum of Squares (TWCSS) values and the Elbow values for solutions </w:t>
      </w:r>
      <w:r w:rsidR="003D58AD">
        <w:t xml:space="preserve">for the </w:t>
      </w:r>
      <w:r>
        <w:t xml:space="preserve">number of clusters from </w:t>
      </w:r>
      <w:r w:rsidR="00E22755">
        <w:t>1</w:t>
      </w:r>
      <w:r>
        <w:t xml:space="preserve"> to 8.  Please remember to calculate the TWCSS values using the Manhattan distance.  Please list your results in a table.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9"/>
        <w:gridCol w:w="3012"/>
        <w:gridCol w:w="2989"/>
      </w:tblGrid>
      <w:tr w:rsidR="003A5C29" w:rsidRPr="00B67A97" w14:paraId="6D4141AE" w14:textId="77777777" w:rsidTr="00D37DBB">
        <w:tc>
          <w:tcPr>
            <w:tcW w:w="3116" w:type="dxa"/>
          </w:tcPr>
          <w:p w14:paraId="67AE0527" w14:textId="77777777" w:rsidR="003A5C29" w:rsidRPr="00B67A97" w:rsidRDefault="003A5C29" w:rsidP="00D37DB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F7219B"/>
              </w:rPr>
            </w:pPr>
            <w:r w:rsidRPr="00B67A97">
              <w:rPr>
                <w:b/>
                <w:bCs/>
                <w:color w:val="F7219B"/>
              </w:rPr>
              <w:t>Number of Clusters</w:t>
            </w:r>
          </w:p>
        </w:tc>
        <w:tc>
          <w:tcPr>
            <w:tcW w:w="3117" w:type="dxa"/>
          </w:tcPr>
          <w:p w14:paraId="1A088854" w14:textId="77777777" w:rsidR="003A5C29" w:rsidRPr="00B67A97" w:rsidRDefault="003A5C29" w:rsidP="00D37DB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F7219B"/>
              </w:rPr>
            </w:pPr>
            <w:r w:rsidRPr="00B67A97">
              <w:rPr>
                <w:b/>
                <w:bCs/>
                <w:color w:val="F7219B"/>
              </w:rPr>
              <w:t>TWCSS</w:t>
            </w:r>
          </w:p>
        </w:tc>
        <w:tc>
          <w:tcPr>
            <w:tcW w:w="3117" w:type="dxa"/>
          </w:tcPr>
          <w:p w14:paraId="5462CC37" w14:textId="77777777" w:rsidR="003A5C29" w:rsidRPr="00B67A97" w:rsidRDefault="003A5C29" w:rsidP="00D37DB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F7219B"/>
              </w:rPr>
            </w:pPr>
            <w:r w:rsidRPr="00B67A97">
              <w:rPr>
                <w:b/>
                <w:bCs/>
                <w:color w:val="F7219B"/>
              </w:rPr>
              <w:t>Elbow Value</w:t>
            </w:r>
          </w:p>
        </w:tc>
      </w:tr>
      <w:tr w:rsidR="003A5C29" w:rsidRPr="00B67A97" w14:paraId="5A2E082B" w14:textId="77777777" w:rsidTr="00D37DBB">
        <w:tc>
          <w:tcPr>
            <w:tcW w:w="3116" w:type="dxa"/>
          </w:tcPr>
          <w:p w14:paraId="7B819908" w14:textId="77777777" w:rsidR="003A5C29" w:rsidRPr="00B67A97" w:rsidRDefault="003A5C29" w:rsidP="00D37DBB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B67A97">
              <w:rPr>
                <w:color w:val="F7219B"/>
              </w:rPr>
              <w:t>1</w:t>
            </w:r>
          </w:p>
        </w:tc>
        <w:tc>
          <w:tcPr>
            <w:tcW w:w="3117" w:type="dxa"/>
          </w:tcPr>
          <w:p w14:paraId="35D8CC9B" w14:textId="32D15AAD" w:rsidR="003A5C29" w:rsidRPr="00B67A97" w:rsidRDefault="00C77CBA" w:rsidP="00D37DBB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C77CBA">
              <w:rPr>
                <w:color w:val="F7219B"/>
              </w:rPr>
              <w:t>10</w:t>
            </w:r>
            <w:r w:rsidR="009D02FE">
              <w:rPr>
                <w:color w:val="F7219B"/>
              </w:rPr>
              <w:t>,</w:t>
            </w:r>
            <w:r w:rsidRPr="00C77CBA">
              <w:rPr>
                <w:color w:val="F7219B"/>
              </w:rPr>
              <w:t>326.6276</w:t>
            </w:r>
          </w:p>
        </w:tc>
        <w:tc>
          <w:tcPr>
            <w:tcW w:w="3117" w:type="dxa"/>
          </w:tcPr>
          <w:p w14:paraId="592E2428" w14:textId="25A9F26C" w:rsidR="003A5C29" w:rsidRPr="00B67A97" w:rsidRDefault="002B223C" w:rsidP="00D37DBB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2B223C">
              <w:rPr>
                <w:color w:val="F7219B"/>
              </w:rPr>
              <w:t>51.6331</w:t>
            </w:r>
          </w:p>
        </w:tc>
      </w:tr>
      <w:tr w:rsidR="003A5C29" w:rsidRPr="00B67A97" w14:paraId="78649F27" w14:textId="77777777" w:rsidTr="00D37DBB">
        <w:tc>
          <w:tcPr>
            <w:tcW w:w="3116" w:type="dxa"/>
          </w:tcPr>
          <w:p w14:paraId="32FC3A34" w14:textId="77777777" w:rsidR="003A5C29" w:rsidRPr="00B67A97" w:rsidRDefault="003A5C29" w:rsidP="00D37DBB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B67A97">
              <w:rPr>
                <w:color w:val="F7219B"/>
              </w:rPr>
              <w:t>2</w:t>
            </w:r>
          </w:p>
        </w:tc>
        <w:tc>
          <w:tcPr>
            <w:tcW w:w="3117" w:type="dxa"/>
          </w:tcPr>
          <w:p w14:paraId="1151BBE7" w14:textId="5ADB18A4" w:rsidR="003A5C29" w:rsidRPr="00B67A97" w:rsidRDefault="00A66CB2" w:rsidP="00D37DBB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A66CB2">
              <w:rPr>
                <w:color w:val="F7219B"/>
              </w:rPr>
              <w:t>2</w:t>
            </w:r>
            <w:r w:rsidR="009D02FE">
              <w:rPr>
                <w:color w:val="F7219B"/>
              </w:rPr>
              <w:t>,</w:t>
            </w:r>
            <w:r w:rsidRPr="00A66CB2">
              <w:rPr>
                <w:color w:val="F7219B"/>
              </w:rPr>
              <w:t>584.0854</w:t>
            </w:r>
          </w:p>
        </w:tc>
        <w:tc>
          <w:tcPr>
            <w:tcW w:w="3117" w:type="dxa"/>
          </w:tcPr>
          <w:p w14:paraId="07A24CB0" w14:textId="19AD20B0" w:rsidR="003A5C29" w:rsidRPr="00B67A97" w:rsidRDefault="002B223C" w:rsidP="00D37DBB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2B223C">
              <w:rPr>
                <w:color w:val="F7219B"/>
              </w:rPr>
              <w:t>25.7523</w:t>
            </w:r>
          </w:p>
        </w:tc>
      </w:tr>
      <w:tr w:rsidR="003A5C29" w:rsidRPr="00B67A97" w14:paraId="4F4B050E" w14:textId="77777777" w:rsidTr="00D37DBB">
        <w:tc>
          <w:tcPr>
            <w:tcW w:w="3116" w:type="dxa"/>
          </w:tcPr>
          <w:p w14:paraId="473A833E" w14:textId="77777777" w:rsidR="003A5C29" w:rsidRPr="00B67A97" w:rsidRDefault="003A5C29" w:rsidP="00D37DBB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B67A97">
              <w:rPr>
                <w:color w:val="F7219B"/>
              </w:rPr>
              <w:t>3</w:t>
            </w:r>
          </w:p>
        </w:tc>
        <w:tc>
          <w:tcPr>
            <w:tcW w:w="3117" w:type="dxa"/>
          </w:tcPr>
          <w:p w14:paraId="2AC9C6E7" w14:textId="224D36A7" w:rsidR="003A5C29" w:rsidRPr="00B67A97" w:rsidRDefault="00A66CB2" w:rsidP="00D37DBB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A66CB2">
              <w:rPr>
                <w:color w:val="F7219B"/>
              </w:rPr>
              <w:t>1</w:t>
            </w:r>
            <w:r w:rsidR="009D02FE">
              <w:rPr>
                <w:color w:val="F7219B"/>
              </w:rPr>
              <w:t>,</w:t>
            </w:r>
            <w:r w:rsidRPr="00A66CB2">
              <w:rPr>
                <w:color w:val="F7219B"/>
              </w:rPr>
              <w:t>149.0505</w:t>
            </w:r>
          </w:p>
        </w:tc>
        <w:tc>
          <w:tcPr>
            <w:tcW w:w="3117" w:type="dxa"/>
          </w:tcPr>
          <w:p w14:paraId="19E05C8B" w14:textId="1E5B4C70" w:rsidR="003A5C29" w:rsidRPr="00B67A97" w:rsidRDefault="002B223C" w:rsidP="002B223C">
            <w:pPr>
              <w:pStyle w:val="ListParagraph"/>
              <w:tabs>
                <w:tab w:val="left" w:pos="650"/>
              </w:tabs>
              <w:spacing w:line="360" w:lineRule="auto"/>
              <w:ind w:left="0"/>
              <w:jc w:val="center"/>
              <w:rPr>
                <w:color w:val="F7219B"/>
              </w:rPr>
            </w:pPr>
            <w:r w:rsidRPr="002B223C">
              <w:rPr>
                <w:color w:val="F7219B"/>
              </w:rPr>
              <w:t>16.1460</w:t>
            </w:r>
          </w:p>
        </w:tc>
      </w:tr>
      <w:tr w:rsidR="003A5C29" w:rsidRPr="00B67A97" w14:paraId="3F8E7C1D" w14:textId="77777777" w:rsidTr="00D37DBB">
        <w:tc>
          <w:tcPr>
            <w:tcW w:w="3116" w:type="dxa"/>
          </w:tcPr>
          <w:p w14:paraId="0C0DCBA5" w14:textId="77777777" w:rsidR="003A5C29" w:rsidRPr="00B67A97" w:rsidRDefault="003A5C29" w:rsidP="00D37DBB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B67A97">
              <w:rPr>
                <w:color w:val="F7219B"/>
              </w:rPr>
              <w:t>4</w:t>
            </w:r>
          </w:p>
        </w:tc>
        <w:tc>
          <w:tcPr>
            <w:tcW w:w="3117" w:type="dxa"/>
          </w:tcPr>
          <w:p w14:paraId="084A3F74" w14:textId="73C5D200" w:rsidR="003A5C29" w:rsidRPr="00B67A97" w:rsidRDefault="00A66CB2" w:rsidP="00D37DBB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472</w:t>
            </w:r>
            <w:r w:rsidR="009B56A9">
              <w:rPr>
                <w:color w:val="F7219B"/>
              </w:rPr>
              <w:t>.</w:t>
            </w:r>
            <w:r>
              <w:rPr>
                <w:color w:val="F7219B"/>
              </w:rPr>
              <w:t>7691</w:t>
            </w:r>
          </w:p>
        </w:tc>
        <w:tc>
          <w:tcPr>
            <w:tcW w:w="3117" w:type="dxa"/>
          </w:tcPr>
          <w:p w14:paraId="2370F5B2" w14:textId="1B5E36A1" w:rsidR="003A5C29" w:rsidRPr="00B67A97" w:rsidRDefault="009D02FE" w:rsidP="00D37DBB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9D02FE">
              <w:rPr>
                <w:color w:val="F7219B"/>
              </w:rPr>
              <w:t>9.2547</w:t>
            </w:r>
          </w:p>
        </w:tc>
      </w:tr>
      <w:tr w:rsidR="003A5C29" w:rsidRPr="00B67A97" w14:paraId="3555F5EE" w14:textId="77777777" w:rsidTr="00D37DBB">
        <w:tc>
          <w:tcPr>
            <w:tcW w:w="3116" w:type="dxa"/>
          </w:tcPr>
          <w:p w14:paraId="583C4531" w14:textId="77777777" w:rsidR="003A5C29" w:rsidRPr="00B67A97" w:rsidRDefault="003A5C29" w:rsidP="00D37DBB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B67A97">
              <w:rPr>
                <w:color w:val="F7219B"/>
              </w:rPr>
              <w:t>5</w:t>
            </w:r>
          </w:p>
        </w:tc>
        <w:tc>
          <w:tcPr>
            <w:tcW w:w="3117" w:type="dxa"/>
          </w:tcPr>
          <w:p w14:paraId="1B374EC8" w14:textId="0680B425" w:rsidR="003A5C29" w:rsidRPr="00B67A97" w:rsidRDefault="009B56A9" w:rsidP="00D37DBB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416.4666</w:t>
            </w:r>
          </w:p>
        </w:tc>
        <w:tc>
          <w:tcPr>
            <w:tcW w:w="3117" w:type="dxa"/>
          </w:tcPr>
          <w:p w14:paraId="33D60A4D" w14:textId="4C4B6E76" w:rsidR="003A5C29" w:rsidRPr="00B67A97" w:rsidRDefault="009D02FE" w:rsidP="00D37DBB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9D02FE">
              <w:rPr>
                <w:color w:val="F7219B"/>
              </w:rPr>
              <w:t>9.8822</w:t>
            </w:r>
          </w:p>
        </w:tc>
      </w:tr>
      <w:tr w:rsidR="003A5C29" w:rsidRPr="00B67A97" w14:paraId="6CB36348" w14:textId="77777777" w:rsidTr="00D37DBB">
        <w:tc>
          <w:tcPr>
            <w:tcW w:w="3116" w:type="dxa"/>
          </w:tcPr>
          <w:p w14:paraId="3DC869A7" w14:textId="77777777" w:rsidR="003A5C29" w:rsidRPr="00B67A97" w:rsidRDefault="003A5C29" w:rsidP="00D37DBB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B67A97">
              <w:rPr>
                <w:color w:val="F7219B"/>
              </w:rPr>
              <w:t>6</w:t>
            </w:r>
          </w:p>
        </w:tc>
        <w:tc>
          <w:tcPr>
            <w:tcW w:w="3117" w:type="dxa"/>
          </w:tcPr>
          <w:p w14:paraId="4C89FC5E" w14:textId="2B1EBCD6" w:rsidR="003A5C29" w:rsidRPr="00B67A97" w:rsidRDefault="009B56A9" w:rsidP="00D37DBB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9B56A9">
              <w:rPr>
                <w:color w:val="F7219B"/>
              </w:rPr>
              <w:t>388.6763</w:t>
            </w:r>
          </w:p>
        </w:tc>
        <w:tc>
          <w:tcPr>
            <w:tcW w:w="3117" w:type="dxa"/>
          </w:tcPr>
          <w:p w14:paraId="64A36DAD" w14:textId="499DB914" w:rsidR="003A5C29" w:rsidRPr="00B67A97" w:rsidRDefault="009D02FE" w:rsidP="00D37DBB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10.0993</w:t>
            </w:r>
          </w:p>
        </w:tc>
      </w:tr>
      <w:tr w:rsidR="003A5C29" w:rsidRPr="00B67A97" w14:paraId="72FA72E0" w14:textId="77777777" w:rsidTr="00D37DBB">
        <w:tc>
          <w:tcPr>
            <w:tcW w:w="3116" w:type="dxa"/>
          </w:tcPr>
          <w:p w14:paraId="38F4AE67" w14:textId="77777777" w:rsidR="003A5C29" w:rsidRPr="00B67A97" w:rsidRDefault="003A5C29" w:rsidP="00D37DBB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B67A97">
              <w:rPr>
                <w:color w:val="F7219B"/>
              </w:rPr>
              <w:t>7</w:t>
            </w:r>
          </w:p>
        </w:tc>
        <w:tc>
          <w:tcPr>
            <w:tcW w:w="3117" w:type="dxa"/>
          </w:tcPr>
          <w:p w14:paraId="1DD378F7" w14:textId="69E132E2" w:rsidR="003A5C29" w:rsidRPr="00B67A97" w:rsidRDefault="009B56A9" w:rsidP="00D37DBB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9B56A9">
              <w:rPr>
                <w:color w:val="F7219B"/>
              </w:rPr>
              <w:t>340.0794</w:t>
            </w:r>
          </w:p>
        </w:tc>
        <w:tc>
          <w:tcPr>
            <w:tcW w:w="3117" w:type="dxa"/>
          </w:tcPr>
          <w:p w14:paraId="54D46383" w14:textId="500C7556" w:rsidR="003A5C29" w:rsidRPr="00B67A97" w:rsidRDefault="009D02FE" w:rsidP="00D37DBB">
            <w:pPr>
              <w:pStyle w:val="ListParagraph"/>
              <w:tabs>
                <w:tab w:val="left" w:pos="590"/>
              </w:tabs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10.5703</w:t>
            </w:r>
          </w:p>
        </w:tc>
      </w:tr>
      <w:tr w:rsidR="003A5C29" w:rsidRPr="00B67A97" w14:paraId="3F5B08B8" w14:textId="77777777" w:rsidTr="00D37DBB">
        <w:tc>
          <w:tcPr>
            <w:tcW w:w="3116" w:type="dxa"/>
          </w:tcPr>
          <w:p w14:paraId="0D15F6DC" w14:textId="77777777" w:rsidR="003A5C29" w:rsidRPr="00B67A97" w:rsidRDefault="003A5C29" w:rsidP="00D37DBB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B67A97">
              <w:rPr>
                <w:color w:val="F7219B"/>
              </w:rPr>
              <w:t>8</w:t>
            </w:r>
          </w:p>
        </w:tc>
        <w:tc>
          <w:tcPr>
            <w:tcW w:w="3117" w:type="dxa"/>
          </w:tcPr>
          <w:p w14:paraId="1EAC1696" w14:textId="07C8B9A6" w:rsidR="003A5C29" w:rsidRPr="00B67A97" w:rsidRDefault="009B56A9" w:rsidP="00D37DBB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 w:rsidRPr="009B56A9">
              <w:rPr>
                <w:color w:val="F7219B"/>
              </w:rPr>
              <w:t>312.8536</w:t>
            </w:r>
          </w:p>
        </w:tc>
        <w:tc>
          <w:tcPr>
            <w:tcW w:w="3117" w:type="dxa"/>
          </w:tcPr>
          <w:p w14:paraId="4AEB48F7" w14:textId="0CD71871" w:rsidR="003A5C29" w:rsidRPr="00B67A97" w:rsidRDefault="009D02FE" w:rsidP="00D37DBB">
            <w:pPr>
              <w:pStyle w:val="ListParagraph"/>
              <w:spacing w:line="360" w:lineRule="auto"/>
              <w:ind w:left="0"/>
              <w:jc w:val="center"/>
              <w:rPr>
                <w:color w:val="F7219B"/>
              </w:rPr>
            </w:pPr>
            <w:r>
              <w:rPr>
                <w:color w:val="F7219B"/>
              </w:rPr>
              <w:t>11.0693</w:t>
            </w:r>
          </w:p>
        </w:tc>
      </w:tr>
    </w:tbl>
    <w:p w14:paraId="4C8F9838" w14:textId="77777777" w:rsidR="00830656" w:rsidRPr="0088616C" w:rsidRDefault="00830656" w:rsidP="007A2D79">
      <w:pPr>
        <w:pStyle w:val="ListParagraph"/>
        <w:spacing w:after="0" w:line="360" w:lineRule="auto"/>
        <w:ind w:left="360"/>
        <w:rPr>
          <w:color w:val="F7219B"/>
        </w:rPr>
      </w:pPr>
    </w:p>
    <w:p w14:paraId="68E13ED3" w14:textId="07C99132" w:rsidR="00830656" w:rsidRDefault="00830656" w:rsidP="007A2D79">
      <w:pPr>
        <w:pStyle w:val="ListParagraph"/>
        <w:numPr>
          <w:ilvl w:val="0"/>
          <w:numId w:val="22"/>
        </w:numPr>
        <w:spacing w:after="0" w:line="360" w:lineRule="auto"/>
        <w:ind w:left="360"/>
      </w:pPr>
      <w:r>
        <w:t>(5 points) Plot the Elbow Values from part (d) versus the number of clusters.  Based on the Elbow chart, what is your choice for the optimal number of clusters?</w:t>
      </w:r>
      <w:r w:rsidR="00B73EFD">
        <w:br/>
      </w:r>
      <w:r w:rsidR="00F83E15">
        <w:rPr>
          <w:color w:val="F7219B"/>
        </w:rPr>
        <w:t>In this graph, the elbow appears when the number of clusters is 4.</w:t>
      </w:r>
    </w:p>
    <w:p w14:paraId="2434017E" w14:textId="2E68DF48" w:rsidR="00830656" w:rsidRPr="0088616C" w:rsidRDefault="00B73EFD" w:rsidP="007A2D79">
      <w:pPr>
        <w:pStyle w:val="ListParagraph"/>
        <w:ind w:left="360"/>
        <w:rPr>
          <w:color w:val="F7219B"/>
        </w:rPr>
      </w:pPr>
      <w:r>
        <w:rPr>
          <w:noProof/>
          <w:color w:val="F7219B"/>
        </w:rPr>
        <w:drawing>
          <wp:inline distT="0" distB="0" distL="0" distR="0" wp14:anchorId="278C367E" wp14:editId="0D91D36E">
            <wp:extent cx="4851400" cy="35306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2001" w14:textId="216FBD4A" w:rsidR="0088616C" w:rsidRPr="00F83E15" w:rsidRDefault="00830656" w:rsidP="0088492E">
      <w:pPr>
        <w:pStyle w:val="ListParagraph"/>
        <w:numPr>
          <w:ilvl w:val="0"/>
          <w:numId w:val="22"/>
        </w:numPr>
        <w:spacing w:after="0" w:line="360" w:lineRule="auto"/>
        <w:ind w:left="360"/>
        <w:rPr>
          <w:color w:val="F7219B"/>
        </w:rPr>
      </w:pPr>
      <w:r>
        <w:t xml:space="preserve">(5 points) Between your choices in </w:t>
      </w:r>
      <w:r w:rsidR="004C7FCF">
        <w:t xml:space="preserve">Part </w:t>
      </w:r>
      <w:r>
        <w:t xml:space="preserve">(c) and </w:t>
      </w:r>
      <w:r w:rsidR="004C7FCF">
        <w:t xml:space="preserve">Part </w:t>
      </w:r>
      <w:r>
        <w:t xml:space="preserve">(e), what </w:t>
      </w:r>
      <w:r w:rsidR="00414329">
        <w:t>will</w:t>
      </w:r>
      <w:r>
        <w:t xml:space="preserve"> </w:t>
      </w:r>
      <w:r w:rsidR="00414329">
        <w:t>you</w:t>
      </w:r>
      <w:r>
        <w:t xml:space="preserve"> recommend </w:t>
      </w:r>
      <w:r w:rsidR="00414329">
        <w:t xml:space="preserve">for the </w:t>
      </w:r>
      <w:r>
        <w:t xml:space="preserve">number of clusters?  Please state your reasons. </w:t>
      </w:r>
      <w:r w:rsidR="00F83E15">
        <w:br/>
      </w:r>
      <w:r w:rsidR="0048308F">
        <w:rPr>
          <w:color w:val="F7219B"/>
        </w:rPr>
        <w:lastRenderedPageBreak/>
        <w:t>I would go with 4 clusters since the graph in part (a) also had 4 clusters just like the graph in part (e).</w:t>
      </w:r>
      <w:r w:rsidR="00135E11">
        <w:rPr>
          <w:color w:val="F7219B"/>
        </w:rPr>
        <w:t xml:space="preserve"> Rescaling the numbers showed a closer look at the data that might have been missed when the data was its original size.</w:t>
      </w:r>
    </w:p>
    <w:sectPr w:rsidR="0088616C" w:rsidRPr="00F83E15" w:rsidSect="004C7E46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FE17C" w14:textId="77777777" w:rsidR="00885F68" w:rsidRDefault="00885F68" w:rsidP="00FD10A7">
      <w:pPr>
        <w:spacing w:after="0" w:line="240" w:lineRule="auto"/>
      </w:pPr>
      <w:r>
        <w:separator/>
      </w:r>
    </w:p>
  </w:endnote>
  <w:endnote w:type="continuationSeparator" w:id="0">
    <w:p w14:paraId="7FEFB65F" w14:textId="77777777" w:rsidR="00885F68" w:rsidRDefault="00885F68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2251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942BA" w14:textId="77777777" w:rsidR="00EB7346" w:rsidRDefault="00EB7346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21B835" w14:textId="77777777" w:rsidR="00EB7346" w:rsidRDefault="00EB73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6852" w14:textId="77777777" w:rsidR="00EB7346" w:rsidRDefault="00EB7346" w:rsidP="004C7E46">
    <w:pPr>
      <w:pStyle w:val="Footer"/>
      <w:jc w:val="center"/>
    </w:pP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F3A0D" w14:textId="77777777" w:rsidR="00885F68" w:rsidRDefault="00885F68" w:rsidP="00FD10A7">
      <w:pPr>
        <w:spacing w:after="0" w:line="240" w:lineRule="auto"/>
      </w:pPr>
      <w:r>
        <w:separator/>
      </w:r>
    </w:p>
  </w:footnote>
  <w:footnote w:type="continuationSeparator" w:id="0">
    <w:p w14:paraId="098870A1" w14:textId="77777777" w:rsidR="00885F68" w:rsidRDefault="00885F68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F030" w14:textId="06C32F73" w:rsidR="00EB7346" w:rsidRDefault="00EB7346" w:rsidP="001C4809">
    <w:pPr>
      <w:pStyle w:val="Header"/>
      <w:jc w:val="right"/>
    </w:pPr>
    <w:r>
      <w:t xml:space="preserve">CS 484: </w:t>
    </w:r>
    <w:r w:rsidR="00951E97">
      <w:t>Autumn</w:t>
    </w:r>
    <w:r w:rsidR="00DB08B6">
      <w:t xml:space="preserve"> 2022</w:t>
    </w:r>
    <w:r>
      <w:t xml:space="preserve">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90D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4A382A"/>
    <w:multiLevelType w:val="hybridMultilevel"/>
    <w:tmpl w:val="EA4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A07E8"/>
    <w:multiLevelType w:val="hybridMultilevel"/>
    <w:tmpl w:val="57BC3C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5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C1E1E"/>
    <w:multiLevelType w:val="hybridMultilevel"/>
    <w:tmpl w:val="528C5510"/>
    <w:lvl w:ilvl="0" w:tplc="D5A014A8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B5557"/>
    <w:multiLevelType w:val="hybridMultilevel"/>
    <w:tmpl w:val="4ECE922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E34E8C"/>
    <w:multiLevelType w:val="hybridMultilevel"/>
    <w:tmpl w:val="37621F90"/>
    <w:lvl w:ilvl="0" w:tplc="A8A2FA2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05189">
    <w:abstractNumId w:val="20"/>
  </w:num>
  <w:num w:numId="2" w16cid:durableId="860972417">
    <w:abstractNumId w:val="7"/>
  </w:num>
  <w:num w:numId="3" w16cid:durableId="1595167906">
    <w:abstractNumId w:val="18"/>
  </w:num>
  <w:num w:numId="4" w16cid:durableId="771167056">
    <w:abstractNumId w:val="15"/>
  </w:num>
  <w:num w:numId="5" w16cid:durableId="570844765">
    <w:abstractNumId w:val="22"/>
  </w:num>
  <w:num w:numId="6" w16cid:durableId="391468861">
    <w:abstractNumId w:val="4"/>
  </w:num>
  <w:num w:numId="7" w16cid:durableId="791365275">
    <w:abstractNumId w:val="2"/>
  </w:num>
  <w:num w:numId="8" w16cid:durableId="859054498">
    <w:abstractNumId w:val="8"/>
  </w:num>
  <w:num w:numId="9" w16cid:durableId="2111587774">
    <w:abstractNumId w:val="23"/>
  </w:num>
  <w:num w:numId="10" w16cid:durableId="1906640454">
    <w:abstractNumId w:val="24"/>
  </w:num>
  <w:num w:numId="11" w16cid:durableId="1022168853">
    <w:abstractNumId w:val="16"/>
  </w:num>
  <w:num w:numId="12" w16cid:durableId="2083134724">
    <w:abstractNumId w:val="25"/>
  </w:num>
  <w:num w:numId="13" w16cid:durableId="595988256">
    <w:abstractNumId w:val="11"/>
  </w:num>
  <w:num w:numId="14" w16cid:durableId="464474285">
    <w:abstractNumId w:val="5"/>
  </w:num>
  <w:num w:numId="15" w16cid:durableId="1637294683">
    <w:abstractNumId w:val="1"/>
  </w:num>
  <w:num w:numId="16" w16cid:durableId="1964000378">
    <w:abstractNumId w:val="12"/>
  </w:num>
  <w:num w:numId="17" w16cid:durableId="1883445367">
    <w:abstractNumId w:val="14"/>
  </w:num>
  <w:num w:numId="18" w16cid:durableId="1226723676">
    <w:abstractNumId w:val="17"/>
  </w:num>
  <w:num w:numId="19" w16cid:durableId="830564997">
    <w:abstractNumId w:val="13"/>
  </w:num>
  <w:num w:numId="20" w16cid:durableId="246504097">
    <w:abstractNumId w:val="3"/>
  </w:num>
  <w:num w:numId="21" w16cid:durableId="99297090">
    <w:abstractNumId w:val="6"/>
  </w:num>
  <w:num w:numId="22" w16cid:durableId="1409381172">
    <w:abstractNumId w:val="19"/>
  </w:num>
  <w:num w:numId="23" w16cid:durableId="811681018">
    <w:abstractNumId w:val="9"/>
  </w:num>
  <w:num w:numId="24" w16cid:durableId="1866215225">
    <w:abstractNumId w:val="0"/>
  </w:num>
  <w:num w:numId="25" w16cid:durableId="1334256621">
    <w:abstractNumId w:val="10"/>
  </w:num>
  <w:num w:numId="26" w16cid:durableId="1758357119">
    <w:abstractNumId w:val="21"/>
  </w:num>
  <w:num w:numId="27" w16cid:durableId="59009012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756C"/>
    <w:rsid w:val="0001592E"/>
    <w:rsid w:val="000204D8"/>
    <w:rsid w:val="00020D6D"/>
    <w:rsid w:val="00026BA1"/>
    <w:rsid w:val="00030932"/>
    <w:rsid w:val="000350AA"/>
    <w:rsid w:val="000374C3"/>
    <w:rsid w:val="000410EE"/>
    <w:rsid w:val="000435BB"/>
    <w:rsid w:val="0004377C"/>
    <w:rsid w:val="00050BEB"/>
    <w:rsid w:val="00053F6A"/>
    <w:rsid w:val="000574A7"/>
    <w:rsid w:val="000607DE"/>
    <w:rsid w:val="00061F8D"/>
    <w:rsid w:val="0006332A"/>
    <w:rsid w:val="00066A25"/>
    <w:rsid w:val="00071D5F"/>
    <w:rsid w:val="0007471E"/>
    <w:rsid w:val="00076D67"/>
    <w:rsid w:val="00082DFA"/>
    <w:rsid w:val="00085769"/>
    <w:rsid w:val="000A1070"/>
    <w:rsid w:val="000B30E1"/>
    <w:rsid w:val="000B34D6"/>
    <w:rsid w:val="000B3BB8"/>
    <w:rsid w:val="000B55DF"/>
    <w:rsid w:val="000B7A14"/>
    <w:rsid w:val="000C3C34"/>
    <w:rsid w:val="000C557B"/>
    <w:rsid w:val="000D3777"/>
    <w:rsid w:val="000D6FAA"/>
    <w:rsid w:val="000D7F1D"/>
    <w:rsid w:val="000E7E97"/>
    <w:rsid w:val="000F0919"/>
    <w:rsid w:val="000F7CB6"/>
    <w:rsid w:val="00103431"/>
    <w:rsid w:val="00107C5E"/>
    <w:rsid w:val="001111CD"/>
    <w:rsid w:val="0012227E"/>
    <w:rsid w:val="00122DD1"/>
    <w:rsid w:val="0012712A"/>
    <w:rsid w:val="00130A6D"/>
    <w:rsid w:val="00135E11"/>
    <w:rsid w:val="001403D8"/>
    <w:rsid w:val="001475F9"/>
    <w:rsid w:val="0015070A"/>
    <w:rsid w:val="00151229"/>
    <w:rsid w:val="00155005"/>
    <w:rsid w:val="001551FB"/>
    <w:rsid w:val="00155EE5"/>
    <w:rsid w:val="00156335"/>
    <w:rsid w:val="00156579"/>
    <w:rsid w:val="001568E4"/>
    <w:rsid w:val="00157BB3"/>
    <w:rsid w:val="0016056C"/>
    <w:rsid w:val="00160887"/>
    <w:rsid w:val="001616F4"/>
    <w:rsid w:val="00173462"/>
    <w:rsid w:val="00175A22"/>
    <w:rsid w:val="00181FAE"/>
    <w:rsid w:val="001832C6"/>
    <w:rsid w:val="001848CC"/>
    <w:rsid w:val="001850A5"/>
    <w:rsid w:val="001A5D60"/>
    <w:rsid w:val="001A7856"/>
    <w:rsid w:val="001B3A0A"/>
    <w:rsid w:val="001C4809"/>
    <w:rsid w:val="001D044A"/>
    <w:rsid w:val="001D30C5"/>
    <w:rsid w:val="001D54F1"/>
    <w:rsid w:val="001F186A"/>
    <w:rsid w:val="001F207C"/>
    <w:rsid w:val="001F5316"/>
    <w:rsid w:val="001F6B6D"/>
    <w:rsid w:val="002012C8"/>
    <w:rsid w:val="00204041"/>
    <w:rsid w:val="002053EF"/>
    <w:rsid w:val="00224164"/>
    <w:rsid w:val="00234C59"/>
    <w:rsid w:val="00235C63"/>
    <w:rsid w:val="002453C6"/>
    <w:rsid w:val="00250C52"/>
    <w:rsid w:val="002544D0"/>
    <w:rsid w:val="00260655"/>
    <w:rsid w:val="002633DE"/>
    <w:rsid w:val="00270F7E"/>
    <w:rsid w:val="002779FD"/>
    <w:rsid w:val="002A6259"/>
    <w:rsid w:val="002B223C"/>
    <w:rsid w:val="002B4805"/>
    <w:rsid w:val="002C6714"/>
    <w:rsid w:val="002E04E8"/>
    <w:rsid w:val="002E36D1"/>
    <w:rsid w:val="002E3C3C"/>
    <w:rsid w:val="002E75E0"/>
    <w:rsid w:val="002F3682"/>
    <w:rsid w:val="002F4237"/>
    <w:rsid w:val="00300921"/>
    <w:rsid w:val="003126A2"/>
    <w:rsid w:val="00314354"/>
    <w:rsid w:val="00314372"/>
    <w:rsid w:val="0032202D"/>
    <w:rsid w:val="0032479A"/>
    <w:rsid w:val="003271D5"/>
    <w:rsid w:val="003271DC"/>
    <w:rsid w:val="003352D8"/>
    <w:rsid w:val="00341DB3"/>
    <w:rsid w:val="003421A5"/>
    <w:rsid w:val="003476CC"/>
    <w:rsid w:val="0035422A"/>
    <w:rsid w:val="00356EA3"/>
    <w:rsid w:val="0036379A"/>
    <w:rsid w:val="003640C0"/>
    <w:rsid w:val="00366E23"/>
    <w:rsid w:val="00370DA4"/>
    <w:rsid w:val="003755BA"/>
    <w:rsid w:val="00377220"/>
    <w:rsid w:val="00377BA5"/>
    <w:rsid w:val="0038003A"/>
    <w:rsid w:val="00382A9D"/>
    <w:rsid w:val="0038711E"/>
    <w:rsid w:val="003940C1"/>
    <w:rsid w:val="00395A66"/>
    <w:rsid w:val="003A0C95"/>
    <w:rsid w:val="003A1E17"/>
    <w:rsid w:val="003A5C29"/>
    <w:rsid w:val="003A6AE6"/>
    <w:rsid w:val="003B06FF"/>
    <w:rsid w:val="003B2D03"/>
    <w:rsid w:val="003B341D"/>
    <w:rsid w:val="003C0BB7"/>
    <w:rsid w:val="003C0FDE"/>
    <w:rsid w:val="003D27C3"/>
    <w:rsid w:val="003D58AD"/>
    <w:rsid w:val="003E0F50"/>
    <w:rsid w:val="003E7F00"/>
    <w:rsid w:val="003F600A"/>
    <w:rsid w:val="00401AF5"/>
    <w:rsid w:val="004028B2"/>
    <w:rsid w:val="00405AF5"/>
    <w:rsid w:val="00410C3D"/>
    <w:rsid w:val="00411508"/>
    <w:rsid w:val="00414329"/>
    <w:rsid w:val="00415505"/>
    <w:rsid w:val="00423D3F"/>
    <w:rsid w:val="00451145"/>
    <w:rsid w:val="00452249"/>
    <w:rsid w:val="00454AD1"/>
    <w:rsid w:val="00457E44"/>
    <w:rsid w:val="004672CB"/>
    <w:rsid w:val="004726C9"/>
    <w:rsid w:val="00476A3A"/>
    <w:rsid w:val="0048308F"/>
    <w:rsid w:val="00492A51"/>
    <w:rsid w:val="00496173"/>
    <w:rsid w:val="004968CA"/>
    <w:rsid w:val="004B08AA"/>
    <w:rsid w:val="004B0B9E"/>
    <w:rsid w:val="004B0BA9"/>
    <w:rsid w:val="004C7E46"/>
    <w:rsid w:val="004C7FCF"/>
    <w:rsid w:val="004D2402"/>
    <w:rsid w:val="004D4F80"/>
    <w:rsid w:val="004E0213"/>
    <w:rsid w:val="004E264D"/>
    <w:rsid w:val="004E3171"/>
    <w:rsid w:val="004E63AB"/>
    <w:rsid w:val="004E7FBD"/>
    <w:rsid w:val="004F7612"/>
    <w:rsid w:val="00500DFE"/>
    <w:rsid w:val="00501280"/>
    <w:rsid w:val="00501379"/>
    <w:rsid w:val="00503E4B"/>
    <w:rsid w:val="00506563"/>
    <w:rsid w:val="005121A4"/>
    <w:rsid w:val="00525C36"/>
    <w:rsid w:val="00530A78"/>
    <w:rsid w:val="005412DE"/>
    <w:rsid w:val="00543AEC"/>
    <w:rsid w:val="00551BEE"/>
    <w:rsid w:val="00552C3F"/>
    <w:rsid w:val="00554693"/>
    <w:rsid w:val="0055558E"/>
    <w:rsid w:val="00563762"/>
    <w:rsid w:val="00563E85"/>
    <w:rsid w:val="0057089D"/>
    <w:rsid w:val="00577C4D"/>
    <w:rsid w:val="00584C97"/>
    <w:rsid w:val="005864C5"/>
    <w:rsid w:val="00586785"/>
    <w:rsid w:val="00594975"/>
    <w:rsid w:val="00594E0C"/>
    <w:rsid w:val="00595B0D"/>
    <w:rsid w:val="005A51D8"/>
    <w:rsid w:val="005A7F00"/>
    <w:rsid w:val="005B06B1"/>
    <w:rsid w:val="005B5BDD"/>
    <w:rsid w:val="005C1323"/>
    <w:rsid w:val="005C54F3"/>
    <w:rsid w:val="005D1EF1"/>
    <w:rsid w:val="005D5062"/>
    <w:rsid w:val="005E0D9E"/>
    <w:rsid w:val="005E416B"/>
    <w:rsid w:val="005F1D2D"/>
    <w:rsid w:val="005F7AB5"/>
    <w:rsid w:val="00601A4D"/>
    <w:rsid w:val="00607AE2"/>
    <w:rsid w:val="00610454"/>
    <w:rsid w:val="006141CC"/>
    <w:rsid w:val="00615F22"/>
    <w:rsid w:val="00626B2E"/>
    <w:rsid w:val="00630445"/>
    <w:rsid w:val="0064331E"/>
    <w:rsid w:val="00646DFB"/>
    <w:rsid w:val="00647429"/>
    <w:rsid w:val="006537E4"/>
    <w:rsid w:val="00660192"/>
    <w:rsid w:val="00661D0C"/>
    <w:rsid w:val="00664F0D"/>
    <w:rsid w:val="0066649C"/>
    <w:rsid w:val="006819F5"/>
    <w:rsid w:val="0068390D"/>
    <w:rsid w:val="00685700"/>
    <w:rsid w:val="00685FA0"/>
    <w:rsid w:val="00692C91"/>
    <w:rsid w:val="00696FD5"/>
    <w:rsid w:val="006A0101"/>
    <w:rsid w:val="006A3E2A"/>
    <w:rsid w:val="006B1AE8"/>
    <w:rsid w:val="006B38E8"/>
    <w:rsid w:val="006B71AA"/>
    <w:rsid w:val="006B7BF4"/>
    <w:rsid w:val="006C06B0"/>
    <w:rsid w:val="006C5ABE"/>
    <w:rsid w:val="006D1FE8"/>
    <w:rsid w:val="006D228B"/>
    <w:rsid w:val="006D70FC"/>
    <w:rsid w:val="006D7142"/>
    <w:rsid w:val="006E025E"/>
    <w:rsid w:val="006F3C86"/>
    <w:rsid w:val="00704CCE"/>
    <w:rsid w:val="00706D41"/>
    <w:rsid w:val="00710EE3"/>
    <w:rsid w:val="007113A3"/>
    <w:rsid w:val="00712BCF"/>
    <w:rsid w:val="00714A3E"/>
    <w:rsid w:val="007240CA"/>
    <w:rsid w:val="00726F09"/>
    <w:rsid w:val="00727C06"/>
    <w:rsid w:val="00742390"/>
    <w:rsid w:val="0075327A"/>
    <w:rsid w:val="007539F1"/>
    <w:rsid w:val="00755B80"/>
    <w:rsid w:val="00762D37"/>
    <w:rsid w:val="00763C9E"/>
    <w:rsid w:val="00764C2F"/>
    <w:rsid w:val="00765710"/>
    <w:rsid w:val="00766409"/>
    <w:rsid w:val="0076689D"/>
    <w:rsid w:val="00767737"/>
    <w:rsid w:val="007775FA"/>
    <w:rsid w:val="00782F45"/>
    <w:rsid w:val="007863B0"/>
    <w:rsid w:val="007A1D79"/>
    <w:rsid w:val="007A2D79"/>
    <w:rsid w:val="007A4CC8"/>
    <w:rsid w:val="007B04E0"/>
    <w:rsid w:val="007B3434"/>
    <w:rsid w:val="007B5884"/>
    <w:rsid w:val="007B608D"/>
    <w:rsid w:val="007C1CD3"/>
    <w:rsid w:val="007C1F53"/>
    <w:rsid w:val="007C74EC"/>
    <w:rsid w:val="007C7DEC"/>
    <w:rsid w:val="007D3BC3"/>
    <w:rsid w:val="007D7966"/>
    <w:rsid w:val="007E17F6"/>
    <w:rsid w:val="007E1D66"/>
    <w:rsid w:val="007E30AB"/>
    <w:rsid w:val="007E7F9B"/>
    <w:rsid w:val="007F23D5"/>
    <w:rsid w:val="00811E5E"/>
    <w:rsid w:val="00814020"/>
    <w:rsid w:val="00817DB3"/>
    <w:rsid w:val="00820041"/>
    <w:rsid w:val="008221A5"/>
    <w:rsid w:val="00830656"/>
    <w:rsid w:val="00831698"/>
    <w:rsid w:val="00834927"/>
    <w:rsid w:val="008561D7"/>
    <w:rsid w:val="0086212D"/>
    <w:rsid w:val="00863134"/>
    <w:rsid w:val="0086495F"/>
    <w:rsid w:val="00873352"/>
    <w:rsid w:val="00873C5C"/>
    <w:rsid w:val="00881012"/>
    <w:rsid w:val="00881866"/>
    <w:rsid w:val="00885F68"/>
    <w:rsid w:val="0088616C"/>
    <w:rsid w:val="00887685"/>
    <w:rsid w:val="008A0E0D"/>
    <w:rsid w:val="008A3EEB"/>
    <w:rsid w:val="008A4C61"/>
    <w:rsid w:val="008B45C9"/>
    <w:rsid w:val="008B6C6A"/>
    <w:rsid w:val="008C368F"/>
    <w:rsid w:val="008D2126"/>
    <w:rsid w:val="008E3F44"/>
    <w:rsid w:val="008E7B14"/>
    <w:rsid w:val="008F3783"/>
    <w:rsid w:val="00900D52"/>
    <w:rsid w:val="009025CE"/>
    <w:rsid w:val="0090678C"/>
    <w:rsid w:val="00910504"/>
    <w:rsid w:val="009159E4"/>
    <w:rsid w:val="009178F3"/>
    <w:rsid w:val="00924601"/>
    <w:rsid w:val="009370DD"/>
    <w:rsid w:val="00937B7C"/>
    <w:rsid w:val="009435A3"/>
    <w:rsid w:val="00950193"/>
    <w:rsid w:val="00950209"/>
    <w:rsid w:val="00951E97"/>
    <w:rsid w:val="00961EDE"/>
    <w:rsid w:val="00962CAB"/>
    <w:rsid w:val="009744E1"/>
    <w:rsid w:val="009802FB"/>
    <w:rsid w:val="00986B55"/>
    <w:rsid w:val="00991CC6"/>
    <w:rsid w:val="00994DA5"/>
    <w:rsid w:val="009A1469"/>
    <w:rsid w:val="009A626C"/>
    <w:rsid w:val="009A7C86"/>
    <w:rsid w:val="009B1506"/>
    <w:rsid w:val="009B2A62"/>
    <w:rsid w:val="009B56A9"/>
    <w:rsid w:val="009C03B0"/>
    <w:rsid w:val="009C13B5"/>
    <w:rsid w:val="009C22ED"/>
    <w:rsid w:val="009C30F0"/>
    <w:rsid w:val="009D02FE"/>
    <w:rsid w:val="009D23A9"/>
    <w:rsid w:val="009D23B7"/>
    <w:rsid w:val="009D4A66"/>
    <w:rsid w:val="009E077E"/>
    <w:rsid w:val="009E21EF"/>
    <w:rsid w:val="009E2F4C"/>
    <w:rsid w:val="009E5C44"/>
    <w:rsid w:val="009E630F"/>
    <w:rsid w:val="009E743B"/>
    <w:rsid w:val="009F7F1A"/>
    <w:rsid w:val="00A11224"/>
    <w:rsid w:val="00A1166A"/>
    <w:rsid w:val="00A17D50"/>
    <w:rsid w:val="00A3195D"/>
    <w:rsid w:val="00A31DE1"/>
    <w:rsid w:val="00A3245C"/>
    <w:rsid w:val="00A36B6E"/>
    <w:rsid w:val="00A37135"/>
    <w:rsid w:val="00A40E25"/>
    <w:rsid w:val="00A42D29"/>
    <w:rsid w:val="00A42E26"/>
    <w:rsid w:val="00A44057"/>
    <w:rsid w:val="00A44B78"/>
    <w:rsid w:val="00A52194"/>
    <w:rsid w:val="00A55344"/>
    <w:rsid w:val="00A61226"/>
    <w:rsid w:val="00A6296C"/>
    <w:rsid w:val="00A66CB2"/>
    <w:rsid w:val="00A72F66"/>
    <w:rsid w:val="00A73950"/>
    <w:rsid w:val="00A82AA3"/>
    <w:rsid w:val="00A913C5"/>
    <w:rsid w:val="00A93FE6"/>
    <w:rsid w:val="00A9402B"/>
    <w:rsid w:val="00A960D0"/>
    <w:rsid w:val="00A964A6"/>
    <w:rsid w:val="00A974B9"/>
    <w:rsid w:val="00AA0D57"/>
    <w:rsid w:val="00AA3263"/>
    <w:rsid w:val="00AA3327"/>
    <w:rsid w:val="00AA39CB"/>
    <w:rsid w:val="00AB1A3F"/>
    <w:rsid w:val="00AB728A"/>
    <w:rsid w:val="00AB7D73"/>
    <w:rsid w:val="00AC0259"/>
    <w:rsid w:val="00AC5835"/>
    <w:rsid w:val="00AC669E"/>
    <w:rsid w:val="00AC6D05"/>
    <w:rsid w:val="00AD14BD"/>
    <w:rsid w:val="00AE2DEE"/>
    <w:rsid w:val="00AE6197"/>
    <w:rsid w:val="00AF67FE"/>
    <w:rsid w:val="00B00CFA"/>
    <w:rsid w:val="00B01DF9"/>
    <w:rsid w:val="00B06213"/>
    <w:rsid w:val="00B10696"/>
    <w:rsid w:val="00B13D81"/>
    <w:rsid w:val="00B14F68"/>
    <w:rsid w:val="00B20C7E"/>
    <w:rsid w:val="00B23B3B"/>
    <w:rsid w:val="00B33E4F"/>
    <w:rsid w:val="00B449B6"/>
    <w:rsid w:val="00B45DA5"/>
    <w:rsid w:val="00B464EA"/>
    <w:rsid w:val="00B574C7"/>
    <w:rsid w:val="00B6037E"/>
    <w:rsid w:val="00B60AE4"/>
    <w:rsid w:val="00B638F6"/>
    <w:rsid w:val="00B67A97"/>
    <w:rsid w:val="00B72E48"/>
    <w:rsid w:val="00B73EFD"/>
    <w:rsid w:val="00B75C23"/>
    <w:rsid w:val="00B80D72"/>
    <w:rsid w:val="00B90591"/>
    <w:rsid w:val="00B975F5"/>
    <w:rsid w:val="00BA2C90"/>
    <w:rsid w:val="00BB2398"/>
    <w:rsid w:val="00BB59D5"/>
    <w:rsid w:val="00BC25CF"/>
    <w:rsid w:val="00BC3093"/>
    <w:rsid w:val="00BC3262"/>
    <w:rsid w:val="00BC6E3F"/>
    <w:rsid w:val="00BC750D"/>
    <w:rsid w:val="00BD0B26"/>
    <w:rsid w:val="00BD41F2"/>
    <w:rsid w:val="00BD72CF"/>
    <w:rsid w:val="00BD7971"/>
    <w:rsid w:val="00BE1F1A"/>
    <w:rsid w:val="00BE254A"/>
    <w:rsid w:val="00BE3E6C"/>
    <w:rsid w:val="00BE793C"/>
    <w:rsid w:val="00BF5E6E"/>
    <w:rsid w:val="00C00059"/>
    <w:rsid w:val="00C021C5"/>
    <w:rsid w:val="00C05FE1"/>
    <w:rsid w:val="00C118B5"/>
    <w:rsid w:val="00C13CF7"/>
    <w:rsid w:val="00C219BF"/>
    <w:rsid w:val="00C25081"/>
    <w:rsid w:val="00C31A2B"/>
    <w:rsid w:val="00C371FC"/>
    <w:rsid w:val="00C402E0"/>
    <w:rsid w:val="00C41712"/>
    <w:rsid w:val="00C470FE"/>
    <w:rsid w:val="00C4797E"/>
    <w:rsid w:val="00C507A5"/>
    <w:rsid w:val="00C56EE7"/>
    <w:rsid w:val="00C577E5"/>
    <w:rsid w:val="00C61824"/>
    <w:rsid w:val="00C67069"/>
    <w:rsid w:val="00C755F0"/>
    <w:rsid w:val="00C775C7"/>
    <w:rsid w:val="00C77CBA"/>
    <w:rsid w:val="00C8517C"/>
    <w:rsid w:val="00C856FA"/>
    <w:rsid w:val="00C920C6"/>
    <w:rsid w:val="00CA2223"/>
    <w:rsid w:val="00CA2E9F"/>
    <w:rsid w:val="00CA51B0"/>
    <w:rsid w:val="00CA686E"/>
    <w:rsid w:val="00CB032E"/>
    <w:rsid w:val="00CB0AF5"/>
    <w:rsid w:val="00CB1A50"/>
    <w:rsid w:val="00CB44AE"/>
    <w:rsid w:val="00CD0325"/>
    <w:rsid w:val="00CD1AF4"/>
    <w:rsid w:val="00CD3E18"/>
    <w:rsid w:val="00CD5A6F"/>
    <w:rsid w:val="00CD61D6"/>
    <w:rsid w:val="00CE14A8"/>
    <w:rsid w:val="00CF36D7"/>
    <w:rsid w:val="00CF3EE7"/>
    <w:rsid w:val="00D12A3B"/>
    <w:rsid w:val="00D14AE5"/>
    <w:rsid w:val="00D210EA"/>
    <w:rsid w:val="00D211BE"/>
    <w:rsid w:val="00D225B0"/>
    <w:rsid w:val="00D25EF0"/>
    <w:rsid w:val="00D27652"/>
    <w:rsid w:val="00D3134D"/>
    <w:rsid w:val="00D42EFA"/>
    <w:rsid w:val="00D45652"/>
    <w:rsid w:val="00D47A83"/>
    <w:rsid w:val="00D5235D"/>
    <w:rsid w:val="00D542C8"/>
    <w:rsid w:val="00D5588F"/>
    <w:rsid w:val="00D62792"/>
    <w:rsid w:val="00D64AB5"/>
    <w:rsid w:val="00D6690C"/>
    <w:rsid w:val="00D67B05"/>
    <w:rsid w:val="00D71FF3"/>
    <w:rsid w:val="00D762A9"/>
    <w:rsid w:val="00D85417"/>
    <w:rsid w:val="00D87940"/>
    <w:rsid w:val="00D93AF1"/>
    <w:rsid w:val="00D958FA"/>
    <w:rsid w:val="00D97749"/>
    <w:rsid w:val="00DA0C1D"/>
    <w:rsid w:val="00DA3FFA"/>
    <w:rsid w:val="00DA4967"/>
    <w:rsid w:val="00DB08B6"/>
    <w:rsid w:val="00DB10C9"/>
    <w:rsid w:val="00DB3129"/>
    <w:rsid w:val="00DC25F4"/>
    <w:rsid w:val="00DC4A4C"/>
    <w:rsid w:val="00DC5BB5"/>
    <w:rsid w:val="00DC740B"/>
    <w:rsid w:val="00DD26EC"/>
    <w:rsid w:val="00DF413E"/>
    <w:rsid w:val="00DF75B7"/>
    <w:rsid w:val="00E0350E"/>
    <w:rsid w:val="00E044A0"/>
    <w:rsid w:val="00E0617A"/>
    <w:rsid w:val="00E22755"/>
    <w:rsid w:val="00E335D9"/>
    <w:rsid w:val="00E343DE"/>
    <w:rsid w:val="00E40453"/>
    <w:rsid w:val="00E45977"/>
    <w:rsid w:val="00E45E79"/>
    <w:rsid w:val="00E5629E"/>
    <w:rsid w:val="00E574A6"/>
    <w:rsid w:val="00E600B6"/>
    <w:rsid w:val="00E65694"/>
    <w:rsid w:val="00E702DE"/>
    <w:rsid w:val="00E82058"/>
    <w:rsid w:val="00E97909"/>
    <w:rsid w:val="00EA14D8"/>
    <w:rsid w:val="00EA5C07"/>
    <w:rsid w:val="00EA67F8"/>
    <w:rsid w:val="00EB2161"/>
    <w:rsid w:val="00EB2917"/>
    <w:rsid w:val="00EB4DA9"/>
    <w:rsid w:val="00EB5C6B"/>
    <w:rsid w:val="00EB7346"/>
    <w:rsid w:val="00EC103D"/>
    <w:rsid w:val="00EC1F62"/>
    <w:rsid w:val="00ED45CE"/>
    <w:rsid w:val="00ED47EB"/>
    <w:rsid w:val="00ED51A6"/>
    <w:rsid w:val="00ED5722"/>
    <w:rsid w:val="00ED57FC"/>
    <w:rsid w:val="00ED764B"/>
    <w:rsid w:val="00EE1521"/>
    <w:rsid w:val="00EE5074"/>
    <w:rsid w:val="00F04F4D"/>
    <w:rsid w:val="00F17540"/>
    <w:rsid w:val="00F26B5F"/>
    <w:rsid w:val="00F33559"/>
    <w:rsid w:val="00F41747"/>
    <w:rsid w:val="00F451E3"/>
    <w:rsid w:val="00F45E37"/>
    <w:rsid w:val="00F53242"/>
    <w:rsid w:val="00F577A2"/>
    <w:rsid w:val="00F83E15"/>
    <w:rsid w:val="00F85F55"/>
    <w:rsid w:val="00F90F6A"/>
    <w:rsid w:val="00F92E66"/>
    <w:rsid w:val="00F92F76"/>
    <w:rsid w:val="00F96DAF"/>
    <w:rsid w:val="00FA040D"/>
    <w:rsid w:val="00FA2151"/>
    <w:rsid w:val="00FC5616"/>
    <w:rsid w:val="00FC7BDF"/>
    <w:rsid w:val="00FD10A7"/>
    <w:rsid w:val="00FE127B"/>
    <w:rsid w:val="00FE2CF7"/>
    <w:rsid w:val="00FE2D40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865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C29"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ED51A6"/>
    <w:rPr>
      <w:color w:val="808080"/>
    </w:rPr>
  </w:style>
  <w:style w:type="table" w:styleId="TableGrid">
    <w:name w:val="Table Grid"/>
    <w:basedOn w:val="TableNormal"/>
    <w:uiPriority w:val="39"/>
    <w:rsid w:val="00F26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668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9984231-2351-4BC9-BCBB-0E64C735A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2021-09-19T22:18:00Z</dcterms:created>
  <dcterms:modified xsi:type="dcterms:W3CDTF">2022-09-28T06:42:00Z</dcterms:modified>
</cp:coreProperties>
</file>