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8B25A" w14:textId="60BA9891" w:rsidR="00B77483" w:rsidRPr="000B31BD" w:rsidRDefault="002379A7" w:rsidP="00B77483">
      <w:pPr>
        <w:rPr>
          <w:rFonts w:cstheme="minorHAnsi"/>
          <w:lang w:val="en-AU"/>
        </w:rPr>
      </w:pPr>
      <w:r>
        <w:rPr>
          <w:rFonts w:cstheme="minorHAnsi"/>
          <w:lang w:val="en-AU"/>
        </w:rPr>
        <w:tab/>
      </w:r>
    </w:p>
    <w:p w14:paraId="672A6659" w14:textId="77777777" w:rsidR="002C64FC" w:rsidRPr="000B31BD" w:rsidRDefault="002C64FC" w:rsidP="00B77483">
      <w:pPr>
        <w:rPr>
          <w:rFonts w:cstheme="minorHAnsi"/>
          <w:lang w:val="en-AU"/>
        </w:rPr>
      </w:pPr>
    </w:p>
    <w:p w14:paraId="2B51ABDB" w14:textId="01F27E60" w:rsidR="007F507B" w:rsidRDefault="007F507B" w:rsidP="00B77483">
      <w:pPr>
        <w:rPr>
          <w:rFonts w:cstheme="minorHAnsi"/>
          <w:lang w:val="en-AU"/>
        </w:rPr>
      </w:pPr>
    </w:p>
    <w:p w14:paraId="4EE6D887" w14:textId="090DA0F8" w:rsidR="005A48D0" w:rsidRDefault="005A48D0" w:rsidP="00B77483">
      <w:pPr>
        <w:rPr>
          <w:rFonts w:cstheme="minorHAnsi"/>
          <w:lang w:val="en-AU"/>
        </w:rPr>
      </w:pPr>
    </w:p>
    <w:p w14:paraId="6AE5001D" w14:textId="77777777" w:rsidR="005A48D0" w:rsidRDefault="005A48D0" w:rsidP="00B77483">
      <w:pPr>
        <w:rPr>
          <w:rFonts w:cstheme="minorHAnsi"/>
          <w:lang w:val="en-AU"/>
        </w:rPr>
      </w:pPr>
    </w:p>
    <w:p w14:paraId="23CA1B5F" w14:textId="6E425750" w:rsidR="007F507B" w:rsidRDefault="007F507B" w:rsidP="00B77483">
      <w:pPr>
        <w:rPr>
          <w:rFonts w:cstheme="minorHAnsi"/>
          <w:lang w:val="en-AU"/>
        </w:rPr>
      </w:pPr>
    </w:p>
    <w:p w14:paraId="021C7ECB" w14:textId="4AD39C15" w:rsidR="005A48D0" w:rsidRDefault="005A48D0" w:rsidP="00B77483">
      <w:pPr>
        <w:rPr>
          <w:rFonts w:cstheme="minorHAnsi"/>
          <w:lang w:val="en-AU"/>
        </w:rPr>
      </w:pPr>
    </w:p>
    <w:p w14:paraId="3317C086" w14:textId="3141A7ED" w:rsidR="0081334A" w:rsidRDefault="0081334A" w:rsidP="00B77483">
      <w:pPr>
        <w:rPr>
          <w:rFonts w:cstheme="minorHAnsi"/>
          <w:lang w:val="en-AU"/>
        </w:rPr>
      </w:pPr>
    </w:p>
    <w:p w14:paraId="3ED4015F" w14:textId="77777777" w:rsidR="0081334A" w:rsidRDefault="0081334A" w:rsidP="00B77483">
      <w:pPr>
        <w:rPr>
          <w:rFonts w:cstheme="minorHAnsi"/>
          <w:lang w:val="en-AU"/>
        </w:rPr>
      </w:pPr>
    </w:p>
    <w:p w14:paraId="69A06FBC" w14:textId="77777777" w:rsidR="007F507B" w:rsidRPr="000B31BD" w:rsidRDefault="007F507B" w:rsidP="00B77483">
      <w:pPr>
        <w:rPr>
          <w:rFonts w:cstheme="minorHAnsi"/>
          <w:lang w:val="en-AU"/>
        </w:rPr>
      </w:pPr>
    </w:p>
    <w:p w14:paraId="5DAB6C7B" w14:textId="77777777" w:rsidR="002C64FC" w:rsidRPr="000B31BD" w:rsidRDefault="002C64FC" w:rsidP="00B77483">
      <w:pPr>
        <w:rPr>
          <w:rFonts w:cstheme="minorHAnsi"/>
          <w:lang w:val="en-AU"/>
        </w:rPr>
      </w:pPr>
    </w:p>
    <w:p w14:paraId="02EB378F" w14:textId="77777777" w:rsidR="002C64FC" w:rsidRPr="000B31BD" w:rsidRDefault="002C64FC" w:rsidP="00B77483">
      <w:pPr>
        <w:rPr>
          <w:rFonts w:cstheme="minorHAnsi"/>
          <w:lang w:val="en-AU"/>
        </w:rPr>
      </w:pPr>
    </w:p>
    <w:p w14:paraId="391480A2" w14:textId="77777777" w:rsidR="002C64FC" w:rsidRPr="000B31BD" w:rsidRDefault="00716711" w:rsidP="00B77483">
      <w:pPr>
        <w:rPr>
          <w:rFonts w:cstheme="minorHAnsi"/>
          <w:lang w:val="en-AU"/>
        </w:rPr>
      </w:pPr>
      <w:r w:rsidRPr="000B31BD">
        <w:rPr>
          <w:rFonts w:cstheme="minorHAnsi"/>
          <w:noProof/>
          <w:lang w:val="en-AU" w:eastAsia="en-AU"/>
        </w:rPr>
        <mc:AlternateContent>
          <mc:Choice Requires="wps">
            <w:drawing>
              <wp:anchor distT="0" distB="0" distL="114300" distR="114300" simplePos="0" relativeHeight="251658241" behindDoc="0" locked="0" layoutInCell="1" allowOverlap="1" wp14:anchorId="41EE4D4A" wp14:editId="7E5772EF">
                <wp:simplePos x="0" y="0"/>
                <wp:positionH relativeFrom="margin">
                  <wp:align>right</wp:align>
                </wp:positionH>
                <wp:positionV relativeFrom="paragraph">
                  <wp:posOffset>15437</wp:posOffset>
                </wp:positionV>
                <wp:extent cx="5876290" cy="1355835"/>
                <wp:effectExtent l="0" t="0" r="0" b="0"/>
                <wp:wrapTopAndBottom/>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1355835"/>
                        </a:xfrm>
                        <a:prstGeom prst="rect">
                          <a:avLst/>
                        </a:prstGeom>
                        <a:noFill/>
                        <a:ln>
                          <a:noFill/>
                        </a:ln>
                        <a:extLst>
                          <a:ext uri="{909E8E84-426E-40DD-AFC4-6F175D3DCCD1}">
                            <a14:hiddenFill xmlns:a14="http://schemas.microsoft.com/office/drawing/2010/main">
                              <a:solidFill>
                                <a:srgbClr val="006DDC"/>
                              </a:solidFill>
                            </a14:hiddenFill>
                          </a:ext>
                          <a:ext uri="{91240B29-F687-4F45-9708-019B960494DF}">
                            <a14:hiddenLine xmlns:a14="http://schemas.microsoft.com/office/drawing/2010/main" w="9525">
                              <a:solidFill>
                                <a:srgbClr val="969696"/>
                              </a:solidFill>
                              <a:miter lim="800000"/>
                              <a:headEnd/>
                              <a:tailEnd/>
                            </a14:hiddenLine>
                          </a:ext>
                        </a:extLst>
                      </wps:spPr>
                      <wps:txbx>
                        <w:txbxContent>
                          <w:p w14:paraId="0DB94D68" w14:textId="0086E40A" w:rsidR="003E25BC" w:rsidRDefault="008D185C" w:rsidP="008D7A43">
                            <w:pPr>
                              <w:ind w:left="1440" w:firstLine="720"/>
                              <w:rPr>
                                <w:rFonts w:cstheme="minorHAnsi"/>
                                <w:b/>
                                <w:sz w:val="52"/>
                                <w:szCs w:val="48"/>
                              </w:rPr>
                            </w:pPr>
                            <w:r>
                              <w:rPr>
                                <w:rFonts w:cstheme="minorHAnsi"/>
                                <w:b/>
                                <w:sz w:val="52"/>
                                <w:szCs w:val="48"/>
                              </w:rPr>
                              <w:t xml:space="preserve"> </w:t>
                            </w:r>
                            <w:r w:rsidR="00F531D6">
                              <w:rPr>
                                <w:rFonts w:cstheme="minorHAnsi"/>
                                <w:b/>
                                <w:sz w:val="52"/>
                                <w:szCs w:val="48"/>
                              </w:rPr>
                              <w:t xml:space="preserve">    </w:t>
                            </w:r>
                            <w:bookmarkStart w:id="0" w:name="_GoBack"/>
                            <w:bookmarkEnd w:id="0"/>
                            <w:r w:rsidR="008D7A43">
                              <w:rPr>
                                <w:rFonts w:cstheme="minorHAnsi"/>
                                <w:b/>
                                <w:sz w:val="52"/>
                                <w:szCs w:val="48"/>
                              </w:rPr>
                              <w:t>Device</w:t>
                            </w:r>
                            <w:r w:rsidR="005A48D0">
                              <w:rPr>
                                <w:rFonts w:cstheme="minorHAnsi"/>
                                <w:b/>
                                <w:sz w:val="52"/>
                                <w:szCs w:val="48"/>
                              </w:rPr>
                              <w:t xml:space="preserve"> IoT </w:t>
                            </w:r>
                            <w:r w:rsidR="009114C3">
                              <w:rPr>
                                <w:rFonts w:cstheme="minorHAnsi"/>
                                <w:b/>
                                <w:sz w:val="52"/>
                                <w:szCs w:val="48"/>
                              </w:rPr>
                              <w:t>Hub</w:t>
                            </w:r>
                          </w:p>
                          <w:p w14:paraId="6978930F" w14:textId="2EBC6D49" w:rsidR="003E25BC" w:rsidRPr="0039757A" w:rsidRDefault="003E25BC" w:rsidP="00716711">
                            <w:pPr>
                              <w:jc w:val="center"/>
                              <w:rPr>
                                <w:rFonts w:cstheme="minorHAnsi"/>
                                <w:b/>
                                <w:sz w:val="52"/>
                                <w:szCs w:val="48"/>
                              </w:rPr>
                            </w:pPr>
                            <w:r>
                              <w:rPr>
                                <w:rFonts w:cstheme="minorHAnsi"/>
                                <w:b/>
                                <w:sz w:val="52"/>
                                <w:szCs w:val="48"/>
                              </w:rPr>
                              <w:t xml:space="preserve"> Technical Design Document</w:t>
                            </w:r>
                          </w:p>
                          <w:p w14:paraId="3D4E4410" w14:textId="77777777" w:rsidR="003E25BC" w:rsidRDefault="003E25BC" w:rsidP="00652D05">
                            <w:pPr>
                              <w:pStyle w:val="CoverSubtitle"/>
                              <w:jc w:val="both"/>
                            </w:pPr>
                            <w:r>
                              <w:t xml:space="preserve">               </w:t>
                            </w:r>
                          </w:p>
                          <w:p w14:paraId="792EA581" w14:textId="4C60EC18" w:rsidR="003E25BC" w:rsidRPr="009A3DC6" w:rsidRDefault="003E25BC" w:rsidP="00652D05">
                            <w:pPr>
                              <w:pStyle w:val="CoverSubtitle"/>
                              <w:jc w:val="both"/>
                            </w:pPr>
                            <w:r>
                              <w:t>Client Token, Payment and Refund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E4D4A" id="_x0000_t202" coordsize="21600,21600" o:spt="202" path="m,l,21600r21600,l21600,xe">
                <v:stroke joinstyle="miter"/>
                <v:path gradientshapeok="t" o:connecttype="rect"/>
              </v:shapetype>
              <v:shape id="Text Box 54" o:spid="_x0000_s1026" type="#_x0000_t202" style="position:absolute;margin-left:411.5pt;margin-top:1.2pt;width:462.7pt;height:106.7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fPugIAALwFAAAOAAAAZHJzL2Uyb0RvYy54bWysVG1r2zAQ/j7YfxD67vqlsmObOqWNkzHo&#10;XqDdD1BsORazJU9S4nRj/30nOUnTlsHYloCRdKfn7rl7dFfX+75DO6Y0l6LA4UWAEROVrLnYFPjL&#10;w8pLMdKGipp2UrACPzKNr+dv31yNQ84i2cquZgoBiND5OBS4NWbIfV9XLeupvpADE2BspOqpga3a&#10;+LWiI6D3nR8FQeKPUtWDkhXTGk7LyYjnDr9pWGU+NY1mBnUFhtyM+yr3XduvP7+i+UbRoeXVIQ36&#10;F1n0lAsIeoIqqaFoq/grqJ5XSmrZmItK9r5sGl4xxwHYhMELNvctHZjjAsXRw6lM+v/BVh93nxXi&#10;NfSOYCRoDz16YHuDbuUexcTWZxx0Dm73AziaPZyDr+OqhztZfdVIyEVLxYbdKCXHltEa8gvtTf/s&#10;6oSjLch6/CBriEO3RjqgfaN6WzwoBwJ06NPjqTc2lwoO43SWRBmYKrCFl3GcXsYuBs2P1welzTsm&#10;e2QXBVbQfAdPd3fa2HRofnSx0YRc8a5zAujEswNwnE4gOFy1NpuG6+ePLMiW6TIlHomSpUeCsvRu&#10;VgviJatwFpeX5WJRhj9t3JDkLa9rJmyYo7ZC8me9O6h8UsVJXVp2vLZwNiWtNutFp9COWm0HSVku&#10;DgU5c/Ofp+GKAFxeUAojEtxGmbdK0plHViT2slmQekGY3WZJQDJSrp5TuuOC/TslNBY4i6N4UtNv&#10;uWWJ/b/mRvOeG5geHe8LnAb2Z51objW4FLVbG8q7aX1WCpv+Uymg3cdGO8VakU5yNfv1HlCsjNey&#10;fgTtKgnKAhXCyINFK9V3jEYYHwXW37ZUMYy69wL0n4WE2HnjNiSeRbBR55b1uYWKCqAKbDCalgsz&#10;zajtoPimhUjTixPyBt5Mw52an7I6vDQYEY7UYZzZGXS+d15PQ3f+CwAA//8DAFBLAwQUAAYACAAA&#10;ACEAnTfZ+NwAAAAGAQAADwAAAGRycy9kb3ducmV2LnhtbEyPwW7CMBBE75X4B2uReisOaYNKGgch&#10;JFr10EOhH2DiJYlqryPbQODruz21txnNauZttRqdFWcMsfekYD7LQCA13vTUKvjabx+eQcSkyWjr&#10;CRVcMcKqntxVujT+Qp943qVWcAnFUivoUhpKKWPTodNx5gckzo4+OJ3YhlaaoC9c7qzMs2whne6J&#10;Fzo94KbD5nt3cgqSXRw34fb2Ouxv8T0Uxcc1Phql7qfj+gVEwjH9HcMvPqNDzUwHfyIThVXAjyQF&#10;+RMIDpd5weLAfl4sQdaV/I9f/wAAAP//AwBQSwECLQAUAAYACAAAACEAtoM4kv4AAADhAQAAEwAA&#10;AAAAAAAAAAAAAAAAAAAAW0NvbnRlbnRfVHlwZXNdLnhtbFBLAQItABQABgAIAAAAIQA4/SH/1gAA&#10;AJQBAAALAAAAAAAAAAAAAAAAAC8BAABfcmVscy8ucmVsc1BLAQItABQABgAIAAAAIQAMPsfPugIA&#10;ALwFAAAOAAAAAAAAAAAAAAAAAC4CAABkcnMvZTJvRG9jLnhtbFBLAQItABQABgAIAAAAIQCdN9n4&#10;3AAAAAYBAAAPAAAAAAAAAAAAAAAAABQFAABkcnMvZG93bnJldi54bWxQSwUGAAAAAAQABADzAAAA&#10;HQYAAAAA&#10;" filled="f" fillcolor="#006ddc" stroked="f" strokecolor="#969696">
                <v:textbox>
                  <w:txbxContent>
                    <w:p w14:paraId="0DB94D68" w14:textId="0086E40A" w:rsidR="003E25BC" w:rsidRDefault="008D185C" w:rsidP="008D7A43">
                      <w:pPr>
                        <w:ind w:left="1440" w:firstLine="720"/>
                        <w:rPr>
                          <w:rFonts w:cstheme="minorHAnsi"/>
                          <w:b/>
                          <w:sz w:val="52"/>
                          <w:szCs w:val="48"/>
                        </w:rPr>
                      </w:pPr>
                      <w:r>
                        <w:rPr>
                          <w:rFonts w:cstheme="minorHAnsi"/>
                          <w:b/>
                          <w:sz w:val="52"/>
                          <w:szCs w:val="48"/>
                        </w:rPr>
                        <w:t xml:space="preserve"> </w:t>
                      </w:r>
                      <w:r w:rsidR="00F531D6">
                        <w:rPr>
                          <w:rFonts w:cstheme="minorHAnsi"/>
                          <w:b/>
                          <w:sz w:val="52"/>
                          <w:szCs w:val="48"/>
                        </w:rPr>
                        <w:t xml:space="preserve">    </w:t>
                      </w:r>
                      <w:bookmarkStart w:id="1" w:name="_GoBack"/>
                      <w:bookmarkEnd w:id="1"/>
                      <w:r w:rsidR="008D7A43">
                        <w:rPr>
                          <w:rFonts w:cstheme="minorHAnsi"/>
                          <w:b/>
                          <w:sz w:val="52"/>
                          <w:szCs w:val="48"/>
                        </w:rPr>
                        <w:t>Device</w:t>
                      </w:r>
                      <w:r w:rsidR="005A48D0">
                        <w:rPr>
                          <w:rFonts w:cstheme="minorHAnsi"/>
                          <w:b/>
                          <w:sz w:val="52"/>
                          <w:szCs w:val="48"/>
                        </w:rPr>
                        <w:t xml:space="preserve"> IoT </w:t>
                      </w:r>
                      <w:r w:rsidR="009114C3">
                        <w:rPr>
                          <w:rFonts w:cstheme="minorHAnsi"/>
                          <w:b/>
                          <w:sz w:val="52"/>
                          <w:szCs w:val="48"/>
                        </w:rPr>
                        <w:t>Hub</w:t>
                      </w:r>
                    </w:p>
                    <w:p w14:paraId="6978930F" w14:textId="2EBC6D49" w:rsidR="003E25BC" w:rsidRPr="0039757A" w:rsidRDefault="003E25BC" w:rsidP="00716711">
                      <w:pPr>
                        <w:jc w:val="center"/>
                        <w:rPr>
                          <w:rFonts w:cstheme="minorHAnsi"/>
                          <w:b/>
                          <w:sz w:val="52"/>
                          <w:szCs w:val="48"/>
                        </w:rPr>
                      </w:pPr>
                      <w:r>
                        <w:rPr>
                          <w:rFonts w:cstheme="minorHAnsi"/>
                          <w:b/>
                          <w:sz w:val="52"/>
                          <w:szCs w:val="48"/>
                        </w:rPr>
                        <w:t xml:space="preserve"> Technical Design Document</w:t>
                      </w:r>
                    </w:p>
                    <w:p w14:paraId="3D4E4410" w14:textId="77777777" w:rsidR="003E25BC" w:rsidRDefault="003E25BC" w:rsidP="00652D05">
                      <w:pPr>
                        <w:pStyle w:val="CoverSubtitle"/>
                        <w:jc w:val="both"/>
                      </w:pPr>
                      <w:r>
                        <w:t xml:space="preserve">               </w:t>
                      </w:r>
                    </w:p>
                    <w:p w14:paraId="792EA581" w14:textId="4C60EC18" w:rsidR="003E25BC" w:rsidRPr="009A3DC6" w:rsidRDefault="003E25BC" w:rsidP="00652D05">
                      <w:pPr>
                        <w:pStyle w:val="CoverSubtitle"/>
                        <w:jc w:val="both"/>
                      </w:pPr>
                      <w:r>
                        <w:t>Client Token, Payment and Refund</w:t>
                      </w:r>
                    </w:p>
                  </w:txbxContent>
                </v:textbox>
                <w10:wrap type="topAndBottom" anchorx="margin"/>
              </v:shape>
            </w:pict>
          </mc:Fallback>
        </mc:AlternateContent>
      </w:r>
    </w:p>
    <w:p w14:paraId="6A05A809" w14:textId="77777777" w:rsidR="002C64FC" w:rsidRPr="000B31BD" w:rsidRDefault="002C64FC" w:rsidP="00B77483">
      <w:pPr>
        <w:rPr>
          <w:rFonts w:cstheme="minorHAnsi"/>
          <w:lang w:val="en-AU"/>
        </w:rPr>
      </w:pPr>
    </w:p>
    <w:p w14:paraId="5A39BBE3" w14:textId="77777777" w:rsidR="002C64FC" w:rsidRPr="000B31BD" w:rsidRDefault="002C64FC" w:rsidP="00B77483">
      <w:pPr>
        <w:rPr>
          <w:rFonts w:cstheme="minorHAnsi"/>
          <w:lang w:val="en-AU"/>
        </w:rPr>
      </w:pPr>
    </w:p>
    <w:p w14:paraId="41C8F396" w14:textId="77777777" w:rsidR="002C64FC" w:rsidRPr="000B31BD" w:rsidRDefault="002C64FC" w:rsidP="00B77483">
      <w:pPr>
        <w:rPr>
          <w:rFonts w:cstheme="minorHAnsi"/>
          <w:lang w:val="en-AU"/>
        </w:rPr>
      </w:pPr>
    </w:p>
    <w:p w14:paraId="72A3D3EC" w14:textId="77777777" w:rsidR="002C64FC" w:rsidRDefault="002C64FC" w:rsidP="00B77483">
      <w:pPr>
        <w:rPr>
          <w:rFonts w:cstheme="minorHAnsi"/>
          <w:lang w:val="en-AU"/>
        </w:rPr>
      </w:pPr>
    </w:p>
    <w:p w14:paraId="0D0B940D" w14:textId="77777777" w:rsidR="00335CC9" w:rsidRDefault="00335CC9" w:rsidP="00B77483">
      <w:pPr>
        <w:rPr>
          <w:rFonts w:cstheme="minorHAnsi"/>
          <w:lang w:val="en-AU"/>
        </w:rPr>
      </w:pPr>
    </w:p>
    <w:p w14:paraId="0E27B00A" w14:textId="77777777" w:rsidR="00335CC9" w:rsidRDefault="00335CC9" w:rsidP="00B77483">
      <w:pPr>
        <w:rPr>
          <w:rFonts w:cstheme="minorHAnsi"/>
          <w:lang w:val="en-AU"/>
        </w:rPr>
      </w:pPr>
    </w:p>
    <w:p w14:paraId="60061E4C" w14:textId="77777777" w:rsidR="00335CC9" w:rsidRDefault="00335CC9" w:rsidP="00B77483">
      <w:pPr>
        <w:rPr>
          <w:rFonts w:cstheme="minorHAnsi"/>
          <w:lang w:val="en-AU"/>
        </w:rPr>
      </w:pPr>
    </w:p>
    <w:p w14:paraId="44EAFD9C" w14:textId="18DB57FD" w:rsidR="00335CC9" w:rsidRDefault="00335CC9" w:rsidP="00B77483">
      <w:pPr>
        <w:rPr>
          <w:rFonts w:cstheme="minorHAnsi"/>
          <w:lang w:val="en-AU"/>
        </w:rPr>
      </w:pPr>
    </w:p>
    <w:p w14:paraId="31CB4A25" w14:textId="5EE840FC" w:rsidR="00BB1180" w:rsidRDefault="00BB1180" w:rsidP="00B77483">
      <w:pPr>
        <w:rPr>
          <w:rFonts w:cstheme="minorHAnsi"/>
          <w:lang w:val="en-AU"/>
        </w:rPr>
      </w:pPr>
    </w:p>
    <w:p w14:paraId="0F11F1B2" w14:textId="3E71ED97" w:rsidR="00BB1180" w:rsidRDefault="00BB1180" w:rsidP="00B77483">
      <w:pPr>
        <w:rPr>
          <w:rFonts w:cstheme="minorHAnsi"/>
          <w:lang w:val="en-AU"/>
        </w:rPr>
      </w:pPr>
    </w:p>
    <w:p w14:paraId="6D51EBEB" w14:textId="77777777" w:rsidR="00685835" w:rsidRDefault="00685835" w:rsidP="00B77483">
      <w:pPr>
        <w:rPr>
          <w:rFonts w:cstheme="minorHAnsi"/>
          <w:lang w:val="en-AU"/>
        </w:rPr>
      </w:pPr>
    </w:p>
    <w:p w14:paraId="373F4A1B" w14:textId="77777777" w:rsidR="00BB1180" w:rsidRDefault="00BB1180" w:rsidP="00B77483">
      <w:pPr>
        <w:rPr>
          <w:rFonts w:cstheme="minorHAnsi"/>
          <w:lang w:val="en-AU"/>
        </w:rPr>
      </w:pPr>
    </w:p>
    <w:p w14:paraId="4B94D5A5" w14:textId="77777777" w:rsidR="00335CC9" w:rsidRDefault="00335CC9" w:rsidP="00B77483">
      <w:pPr>
        <w:rPr>
          <w:rFonts w:cstheme="minorHAnsi"/>
          <w:lang w:val="en-AU"/>
        </w:rPr>
      </w:pPr>
    </w:p>
    <w:sdt>
      <w:sdtPr>
        <w:rPr>
          <w:rFonts w:asciiTheme="minorHAnsi" w:eastAsiaTheme="minorHAnsi" w:hAnsiTheme="minorHAnsi" w:cstheme="minorBidi"/>
          <w:color w:val="auto"/>
          <w:sz w:val="22"/>
          <w:szCs w:val="22"/>
        </w:rPr>
        <w:id w:val="1400402659"/>
        <w:docPartObj>
          <w:docPartGallery w:val="Table of Contents"/>
          <w:docPartUnique/>
        </w:docPartObj>
      </w:sdtPr>
      <w:sdtEndPr>
        <w:rPr>
          <w:b/>
          <w:bCs/>
          <w:noProof/>
        </w:rPr>
      </w:sdtEndPr>
      <w:sdtContent>
        <w:p w14:paraId="406425CA" w14:textId="77777777" w:rsidR="003161AB" w:rsidRDefault="003161AB">
          <w:pPr>
            <w:pStyle w:val="TOCHeading"/>
          </w:pPr>
          <w:r>
            <w:t>Contents</w:t>
          </w:r>
        </w:p>
        <w:p w14:paraId="7AB88520" w14:textId="619AC84E" w:rsidR="00A554E2" w:rsidRDefault="003161A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0841339" w:history="1">
            <w:r w:rsidR="00A554E2" w:rsidRPr="00DA51E1">
              <w:rPr>
                <w:rStyle w:val="Hyperlink"/>
                <w:rFonts w:cstheme="minorHAnsi"/>
                <w:noProof/>
                <w:lang w:val="en-AU"/>
              </w:rPr>
              <w:t>1</w:t>
            </w:r>
            <w:r w:rsidR="00A554E2">
              <w:rPr>
                <w:rFonts w:eastAsiaTheme="minorEastAsia"/>
                <w:noProof/>
              </w:rPr>
              <w:tab/>
            </w:r>
            <w:r w:rsidR="00A554E2" w:rsidRPr="00DA51E1">
              <w:rPr>
                <w:rStyle w:val="Hyperlink"/>
                <w:rFonts w:cstheme="minorHAnsi"/>
                <w:noProof/>
                <w:lang w:val="en-AU"/>
              </w:rPr>
              <w:t>Document Control</w:t>
            </w:r>
            <w:r w:rsidR="00A554E2">
              <w:rPr>
                <w:noProof/>
                <w:webHidden/>
              </w:rPr>
              <w:tab/>
            </w:r>
            <w:r w:rsidR="00A554E2">
              <w:rPr>
                <w:noProof/>
                <w:webHidden/>
              </w:rPr>
              <w:fldChar w:fldCharType="begin"/>
            </w:r>
            <w:r w:rsidR="00A554E2">
              <w:rPr>
                <w:noProof/>
                <w:webHidden/>
              </w:rPr>
              <w:instrText xml:space="preserve"> PAGEREF _Toc30841339 \h </w:instrText>
            </w:r>
            <w:r w:rsidR="00A554E2">
              <w:rPr>
                <w:noProof/>
                <w:webHidden/>
              </w:rPr>
            </w:r>
            <w:r w:rsidR="00A554E2">
              <w:rPr>
                <w:noProof/>
                <w:webHidden/>
              </w:rPr>
              <w:fldChar w:fldCharType="separate"/>
            </w:r>
            <w:r w:rsidR="00A554E2">
              <w:rPr>
                <w:noProof/>
                <w:webHidden/>
              </w:rPr>
              <w:t>3</w:t>
            </w:r>
            <w:r w:rsidR="00A554E2">
              <w:rPr>
                <w:noProof/>
                <w:webHidden/>
              </w:rPr>
              <w:fldChar w:fldCharType="end"/>
            </w:r>
          </w:hyperlink>
        </w:p>
        <w:p w14:paraId="13D815C9" w14:textId="579BCBDA" w:rsidR="00A554E2" w:rsidRDefault="006F4980">
          <w:pPr>
            <w:pStyle w:val="TOC2"/>
            <w:tabs>
              <w:tab w:val="left" w:pos="880"/>
              <w:tab w:val="right" w:leader="dot" w:pos="9350"/>
            </w:tabs>
            <w:rPr>
              <w:rFonts w:eastAsiaTheme="minorEastAsia"/>
              <w:noProof/>
            </w:rPr>
          </w:pPr>
          <w:hyperlink w:anchor="_Toc30841340" w:history="1">
            <w:r w:rsidR="00A554E2" w:rsidRPr="00DA51E1">
              <w:rPr>
                <w:rStyle w:val="Hyperlink"/>
                <w:rFonts w:cstheme="minorHAnsi"/>
                <w:noProof/>
                <w:lang w:val="en-AU"/>
              </w:rPr>
              <w:t>1.1</w:t>
            </w:r>
            <w:r w:rsidR="00A554E2">
              <w:rPr>
                <w:rFonts w:eastAsiaTheme="minorEastAsia"/>
                <w:noProof/>
              </w:rPr>
              <w:tab/>
            </w:r>
            <w:r w:rsidR="00A554E2" w:rsidRPr="00DA51E1">
              <w:rPr>
                <w:rStyle w:val="Hyperlink"/>
                <w:rFonts w:cstheme="minorHAnsi"/>
                <w:noProof/>
                <w:lang w:val="en-AU"/>
              </w:rPr>
              <w:t>Change Record</w:t>
            </w:r>
            <w:r w:rsidR="00A554E2">
              <w:rPr>
                <w:noProof/>
                <w:webHidden/>
              </w:rPr>
              <w:tab/>
            </w:r>
            <w:r w:rsidR="00A554E2">
              <w:rPr>
                <w:noProof/>
                <w:webHidden/>
              </w:rPr>
              <w:fldChar w:fldCharType="begin"/>
            </w:r>
            <w:r w:rsidR="00A554E2">
              <w:rPr>
                <w:noProof/>
                <w:webHidden/>
              </w:rPr>
              <w:instrText xml:space="preserve"> PAGEREF _Toc30841340 \h </w:instrText>
            </w:r>
            <w:r w:rsidR="00A554E2">
              <w:rPr>
                <w:noProof/>
                <w:webHidden/>
              </w:rPr>
            </w:r>
            <w:r w:rsidR="00A554E2">
              <w:rPr>
                <w:noProof/>
                <w:webHidden/>
              </w:rPr>
              <w:fldChar w:fldCharType="separate"/>
            </w:r>
            <w:r w:rsidR="00A554E2">
              <w:rPr>
                <w:noProof/>
                <w:webHidden/>
              </w:rPr>
              <w:t>3</w:t>
            </w:r>
            <w:r w:rsidR="00A554E2">
              <w:rPr>
                <w:noProof/>
                <w:webHidden/>
              </w:rPr>
              <w:fldChar w:fldCharType="end"/>
            </w:r>
          </w:hyperlink>
        </w:p>
        <w:p w14:paraId="63C88EEB" w14:textId="7260DE0F" w:rsidR="00A554E2" w:rsidRDefault="006F4980">
          <w:pPr>
            <w:pStyle w:val="TOC2"/>
            <w:tabs>
              <w:tab w:val="left" w:pos="880"/>
              <w:tab w:val="right" w:leader="dot" w:pos="9350"/>
            </w:tabs>
            <w:rPr>
              <w:rFonts w:eastAsiaTheme="minorEastAsia"/>
              <w:noProof/>
            </w:rPr>
          </w:pPr>
          <w:hyperlink w:anchor="_Toc30841341" w:history="1">
            <w:r w:rsidR="00A554E2" w:rsidRPr="00DA51E1">
              <w:rPr>
                <w:rStyle w:val="Hyperlink"/>
                <w:rFonts w:cstheme="minorHAnsi"/>
                <w:noProof/>
                <w:lang w:val="en-AU"/>
              </w:rPr>
              <w:t>1.2</w:t>
            </w:r>
            <w:r w:rsidR="00A554E2">
              <w:rPr>
                <w:rFonts w:eastAsiaTheme="minorEastAsia"/>
                <w:noProof/>
              </w:rPr>
              <w:tab/>
            </w:r>
            <w:r w:rsidR="00A554E2" w:rsidRPr="00DA51E1">
              <w:rPr>
                <w:rStyle w:val="Hyperlink"/>
                <w:rFonts w:cstheme="minorHAnsi"/>
                <w:noProof/>
                <w:lang w:val="en-AU"/>
              </w:rPr>
              <w:t>Reviewer</w:t>
            </w:r>
            <w:r w:rsidR="00A554E2">
              <w:rPr>
                <w:noProof/>
                <w:webHidden/>
              </w:rPr>
              <w:tab/>
            </w:r>
            <w:r w:rsidR="00A554E2">
              <w:rPr>
                <w:noProof/>
                <w:webHidden/>
              </w:rPr>
              <w:fldChar w:fldCharType="begin"/>
            </w:r>
            <w:r w:rsidR="00A554E2">
              <w:rPr>
                <w:noProof/>
                <w:webHidden/>
              </w:rPr>
              <w:instrText xml:space="preserve"> PAGEREF _Toc30841341 \h </w:instrText>
            </w:r>
            <w:r w:rsidR="00A554E2">
              <w:rPr>
                <w:noProof/>
                <w:webHidden/>
              </w:rPr>
            </w:r>
            <w:r w:rsidR="00A554E2">
              <w:rPr>
                <w:noProof/>
                <w:webHidden/>
              </w:rPr>
              <w:fldChar w:fldCharType="separate"/>
            </w:r>
            <w:r w:rsidR="00A554E2">
              <w:rPr>
                <w:noProof/>
                <w:webHidden/>
              </w:rPr>
              <w:t>3</w:t>
            </w:r>
            <w:r w:rsidR="00A554E2">
              <w:rPr>
                <w:noProof/>
                <w:webHidden/>
              </w:rPr>
              <w:fldChar w:fldCharType="end"/>
            </w:r>
          </w:hyperlink>
        </w:p>
        <w:p w14:paraId="201FB17A" w14:textId="02DCFB7D" w:rsidR="00A554E2" w:rsidRDefault="006F4980">
          <w:pPr>
            <w:pStyle w:val="TOC2"/>
            <w:tabs>
              <w:tab w:val="left" w:pos="880"/>
              <w:tab w:val="right" w:leader="dot" w:pos="9350"/>
            </w:tabs>
            <w:rPr>
              <w:rFonts w:eastAsiaTheme="minorEastAsia"/>
              <w:noProof/>
            </w:rPr>
          </w:pPr>
          <w:hyperlink w:anchor="_Toc30841342" w:history="1">
            <w:r w:rsidR="00A554E2" w:rsidRPr="00DA51E1">
              <w:rPr>
                <w:rStyle w:val="Hyperlink"/>
                <w:rFonts w:cstheme="minorHAnsi"/>
                <w:noProof/>
                <w:lang w:val="en-AU"/>
              </w:rPr>
              <w:t>1.3</w:t>
            </w:r>
            <w:r w:rsidR="00A554E2">
              <w:rPr>
                <w:rFonts w:eastAsiaTheme="minorEastAsia"/>
                <w:noProof/>
              </w:rPr>
              <w:tab/>
            </w:r>
            <w:r w:rsidR="00A554E2" w:rsidRPr="00DA51E1">
              <w:rPr>
                <w:rStyle w:val="Hyperlink"/>
                <w:rFonts w:cstheme="minorHAnsi"/>
                <w:noProof/>
                <w:lang w:val="en-AU"/>
              </w:rPr>
              <w:t>Approver</w:t>
            </w:r>
            <w:r w:rsidR="00A554E2">
              <w:rPr>
                <w:noProof/>
                <w:webHidden/>
              </w:rPr>
              <w:tab/>
            </w:r>
            <w:r w:rsidR="00A554E2">
              <w:rPr>
                <w:noProof/>
                <w:webHidden/>
              </w:rPr>
              <w:fldChar w:fldCharType="begin"/>
            </w:r>
            <w:r w:rsidR="00A554E2">
              <w:rPr>
                <w:noProof/>
                <w:webHidden/>
              </w:rPr>
              <w:instrText xml:space="preserve"> PAGEREF _Toc30841342 \h </w:instrText>
            </w:r>
            <w:r w:rsidR="00A554E2">
              <w:rPr>
                <w:noProof/>
                <w:webHidden/>
              </w:rPr>
            </w:r>
            <w:r w:rsidR="00A554E2">
              <w:rPr>
                <w:noProof/>
                <w:webHidden/>
              </w:rPr>
              <w:fldChar w:fldCharType="separate"/>
            </w:r>
            <w:r w:rsidR="00A554E2">
              <w:rPr>
                <w:noProof/>
                <w:webHidden/>
              </w:rPr>
              <w:t>3</w:t>
            </w:r>
            <w:r w:rsidR="00A554E2">
              <w:rPr>
                <w:noProof/>
                <w:webHidden/>
              </w:rPr>
              <w:fldChar w:fldCharType="end"/>
            </w:r>
          </w:hyperlink>
        </w:p>
        <w:p w14:paraId="7AE86291" w14:textId="225E3398" w:rsidR="00A554E2" w:rsidRDefault="006F4980">
          <w:pPr>
            <w:pStyle w:val="TOC1"/>
            <w:tabs>
              <w:tab w:val="left" w:pos="440"/>
              <w:tab w:val="right" w:leader="dot" w:pos="9350"/>
            </w:tabs>
            <w:rPr>
              <w:rFonts w:eastAsiaTheme="minorEastAsia"/>
              <w:noProof/>
            </w:rPr>
          </w:pPr>
          <w:hyperlink w:anchor="_Toc30841343" w:history="1">
            <w:r w:rsidR="00A554E2" w:rsidRPr="00DA51E1">
              <w:rPr>
                <w:rStyle w:val="Hyperlink"/>
                <w:rFonts w:cstheme="minorHAnsi"/>
                <w:noProof/>
                <w:lang w:val="en-AU"/>
              </w:rPr>
              <w:t>2</w:t>
            </w:r>
            <w:r w:rsidR="00A554E2">
              <w:rPr>
                <w:rFonts w:eastAsiaTheme="minorEastAsia"/>
                <w:noProof/>
              </w:rPr>
              <w:tab/>
            </w:r>
            <w:r w:rsidR="00A554E2" w:rsidRPr="00DA51E1">
              <w:rPr>
                <w:rStyle w:val="Hyperlink"/>
                <w:rFonts w:cstheme="minorHAnsi"/>
                <w:noProof/>
                <w:lang w:val="en-AU"/>
              </w:rPr>
              <w:t>Document Purpose</w:t>
            </w:r>
            <w:r w:rsidR="00A554E2">
              <w:rPr>
                <w:noProof/>
                <w:webHidden/>
              </w:rPr>
              <w:tab/>
            </w:r>
            <w:r w:rsidR="00A554E2">
              <w:rPr>
                <w:noProof/>
                <w:webHidden/>
              </w:rPr>
              <w:fldChar w:fldCharType="begin"/>
            </w:r>
            <w:r w:rsidR="00A554E2">
              <w:rPr>
                <w:noProof/>
                <w:webHidden/>
              </w:rPr>
              <w:instrText xml:space="preserve"> PAGEREF _Toc30841343 \h </w:instrText>
            </w:r>
            <w:r w:rsidR="00A554E2">
              <w:rPr>
                <w:noProof/>
                <w:webHidden/>
              </w:rPr>
            </w:r>
            <w:r w:rsidR="00A554E2">
              <w:rPr>
                <w:noProof/>
                <w:webHidden/>
              </w:rPr>
              <w:fldChar w:fldCharType="separate"/>
            </w:r>
            <w:r w:rsidR="00A554E2">
              <w:rPr>
                <w:noProof/>
                <w:webHidden/>
              </w:rPr>
              <w:t>3</w:t>
            </w:r>
            <w:r w:rsidR="00A554E2">
              <w:rPr>
                <w:noProof/>
                <w:webHidden/>
              </w:rPr>
              <w:fldChar w:fldCharType="end"/>
            </w:r>
          </w:hyperlink>
        </w:p>
        <w:p w14:paraId="401A5F4B" w14:textId="1997F19C" w:rsidR="00A554E2" w:rsidRDefault="006F4980">
          <w:pPr>
            <w:pStyle w:val="TOC1"/>
            <w:tabs>
              <w:tab w:val="left" w:pos="440"/>
              <w:tab w:val="right" w:leader="dot" w:pos="9350"/>
            </w:tabs>
            <w:rPr>
              <w:noProof/>
            </w:rPr>
          </w:pPr>
          <w:hyperlink w:anchor="_Toc30841344" w:history="1">
            <w:r w:rsidR="00A554E2" w:rsidRPr="00DA51E1">
              <w:rPr>
                <w:rStyle w:val="Hyperlink"/>
                <w:rFonts w:cstheme="minorHAnsi"/>
                <w:noProof/>
                <w:lang w:val="en-AU"/>
              </w:rPr>
              <w:t>3</w:t>
            </w:r>
            <w:r w:rsidR="00A554E2">
              <w:rPr>
                <w:rFonts w:eastAsiaTheme="minorEastAsia"/>
                <w:noProof/>
              </w:rPr>
              <w:tab/>
            </w:r>
            <w:bookmarkStart w:id="2" w:name="_Hlk84322010"/>
            <w:r w:rsidR="00A554E2" w:rsidRPr="00DA51E1">
              <w:rPr>
                <w:rStyle w:val="Hyperlink"/>
                <w:rFonts w:cstheme="minorHAnsi"/>
                <w:noProof/>
                <w:lang w:val="en-AU"/>
              </w:rPr>
              <w:t xml:space="preserve">Design </w:t>
            </w:r>
            <w:r w:rsidR="008A6167">
              <w:rPr>
                <w:rStyle w:val="Hyperlink"/>
                <w:rFonts w:cstheme="minorHAnsi"/>
                <w:noProof/>
                <w:lang w:val="en-AU"/>
              </w:rPr>
              <w:t>Diagram</w:t>
            </w:r>
            <w:r w:rsidR="00A554E2">
              <w:rPr>
                <w:noProof/>
                <w:webHidden/>
              </w:rPr>
              <w:tab/>
            </w:r>
            <w:bookmarkEnd w:id="2"/>
            <w:r w:rsidR="0084194F">
              <w:rPr>
                <w:noProof/>
                <w:webHidden/>
              </w:rPr>
              <w:t>4</w:t>
            </w:r>
          </w:hyperlink>
        </w:p>
        <w:p w14:paraId="344B8D14" w14:textId="17061690" w:rsidR="00A554E2" w:rsidRDefault="008A6167" w:rsidP="008A6167">
          <w:pPr>
            <w:rPr>
              <w:rFonts w:eastAsiaTheme="minorEastAsia"/>
              <w:noProof/>
            </w:rPr>
          </w:pPr>
          <w:r>
            <w:t xml:space="preserve">4       </w:t>
          </w:r>
          <w:r w:rsidR="00EA6DD0" w:rsidRPr="00EA6DD0">
            <w:t xml:space="preserve">Design </w:t>
          </w:r>
          <w:r w:rsidR="00D2283D">
            <w:t>Overview………………………………………………………………………………………………………………………</w:t>
          </w:r>
          <w:r w:rsidR="00AB5951">
            <w:t>……</w:t>
          </w:r>
          <w:r w:rsidR="005760B8">
            <w:t>..</w:t>
          </w:r>
          <w:r w:rsidR="00AB5951">
            <w:t>4</w:t>
          </w:r>
          <w:r w:rsidR="00EA6DD0" w:rsidRPr="00EA6DD0">
            <w:rPr>
              <w:webHidden/>
            </w:rPr>
            <w:tab/>
          </w:r>
        </w:p>
        <w:p w14:paraId="3AC7C80A" w14:textId="0B0F2723" w:rsidR="00A554E2" w:rsidRDefault="006F4980" w:rsidP="003A05B0">
          <w:pPr>
            <w:pStyle w:val="TOC3"/>
            <w:tabs>
              <w:tab w:val="left" w:pos="1320"/>
              <w:tab w:val="right" w:leader="dot" w:pos="9350"/>
            </w:tabs>
            <w:rPr>
              <w:noProof/>
            </w:rPr>
          </w:pPr>
          <w:hyperlink w:anchor="_Toc30841347" w:history="1">
            <w:r w:rsidR="00452CD6">
              <w:rPr>
                <w:rStyle w:val="Hyperlink"/>
                <w:noProof/>
                <w:lang w:val="en-AU"/>
              </w:rPr>
              <w:t>4.1</w:t>
            </w:r>
          </w:hyperlink>
          <w:hyperlink w:anchor="_Toc30841349" w:history="1">
            <w:r w:rsidR="00A554E2">
              <w:rPr>
                <w:noProof/>
              </w:rPr>
              <w:tab/>
            </w:r>
            <w:r w:rsidR="00FC0C53">
              <w:rPr>
                <w:rStyle w:val="Hyperlink"/>
                <w:noProof/>
                <w:lang w:val="en-AU"/>
              </w:rPr>
              <w:t>Real Tme Data</w:t>
            </w:r>
            <w:r w:rsidR="00A554E2">
              <w:rPr>
                <w:noProof/>
                <w:webHidden/>
              </w:rPr>
              <w:tab/>
            </w:r>
            <w:r w:rsidR="00B44F1A">
              <w:rPr>
                <w:noProof/>
                <w:webHidden/>
              </w:rPr>
              <w:t>4</w:t>
            </w:r>
          </w:hyperlink>
        </w:p>
        <w:p w14:paraId="1D51FD81" w14:textId="0A232846" w:rsidR="00A554E2" w:rsidRDefault="006F4980">
          <w:pPr>
            <w:pStyle w:val="TOC2"/>
            <w:tabs>
              <w:tab w:val="left" w:pos="880"/>
              <w:tab w:val="right" w:leader="dot" w:pos="9350"/>
            </w:tabs>
            <w:rPr>
              <w:rFonts w:eastAsiaTheme="minorEastAsia"/>
              <w:noProof/>
            </w:rPr>
          </w:pPr>
          <w:hyperlink w:anchor="_Toc30841350" w:history="1">
            <w:r w:rsidR="00011646">
              <w:rPr>
                <w:rStyle w:val="Hyperlink"/>
                <w:noProof/>
                <w:lang w:val="en-AU"/>
              </w:rPr>
              <w:t xml:space="preserve">     4.2            Real Time Data</w:t>
            </w:r>
            <w:r w:rsidR="00A554E2" w:rsidRPr="00DA51E1">
              <w:rPr>
                <w:rStyle w:val="Hyperlink"/>
                <w:noProof/>
                <w:lang w:val="en-AU"/>
              </w:rPr>
              <w:t xml:space="preserve"> Process Flow</w:t>
            </w:r>
            <w:r w:rsidR="00A554E2">
              <w:rPr>
                <w:noProof/>
                <w:webHidden/>
              </w:rPr>
              <w:tab/>
            </w:r>
            <w:r w:rsidR="00A554E2">
              <w:rPr>
                <w:noProof/>
                <w:webHidden/>
              </w:rPr>
              <w:fldChar w:fldCharType="begin"/>
            </w:r>
            <w:r w:rsidR="00A554E2">
              <w:rPr>
                <w:noProof/>
                <w:webHidden/>
              </w:rPr>
              <w:instrText xml:space="preserve"> PAGEREF _Toc30841350 \h </w:instrText>
            </w:r>
            <w:r w:rsidR="00A554E2">
              <w:rPr>
                <w:noProof/>
                <w:webHidden/>
              </w:rPr>
            </w:r>
            <w:r w:rsidR="00A554E2">
              <w:rPr>
                <w:noProof/>
                <w:webHidden/>
              </w:rPr>
              <w:fldChar w:fldCharType="separate"/>
            </w:r>
            <w:r w:rsidR="00A554E2">
              <w:rPr>
                <w:noProof/>
                <w:webHidden/>
              </w:rPr>
              <w:t>5</w:t>
            </w:r>
            <w:r w:rsidR="00A554E2">
              <w:rPr>
                <w:noProof/>
                <w:webHidden/>
              </w:rPr>
              <w:fldChar w:fldCharType="end"/>
            </w:r>
          </w:hyperlink>
        </w:p>
        <w:p w14:paraId="6D76F77B" w14:textId="0832E3D1" w:rsidR="00A554E2" w:rsidRDefault="006F4980">
          <w:pPr>
            <w:pStyle w:val="TOC3"/>
            <w:tabs>
              <w:tab w:val="left" w:pos="1320"/>
              <w:tab w:val="right" w:leader="dot" w:pos="9350"/>
            </w:tabs>
            <w:rPr>
              <w:noProof/>
            </w:rPr>
          </w:pPr>
          <w:hyperlink w:anchor="_Toc30841351" w:history="1">
            <w:r w:rsidR="00A85150">
              <w:rPr>
                <w:rStyle w:val="Hyperlink"/>
                <w:noProof/>
                <w:lang w:val="en-AU"/>
              </w:rPr>
              <w:t>4.3            Processed Data</w:t>
            </w:r>
            <w:r w:rsidR="00A85150">
              <w:rPr>
                <w:noProof/>
                <w:webHidden/>
              </w:rPr>
              <w:t>………………………………………………………………………………………………………………..5</w:t>
            </w:r>
          </w:hyperlink>
        </w:p>
        <w:p w14:paraId="1517BB68" w14:textId="0CB30856" w:rsidR="00A85150" w:rsidRPr="00A85150" w:rsidRDefault="00A85150" w:rsidP="00A85150">
          <w:r>
            <w:t xml:space="preserve">         4.4            Processed Data Process Flow……………………………………………………………………………………………</w:t>
          </w:r>
          <w:r w:rsidR="008D185C">
            <w:t>6</w:t>
          </w:r>
        </w:p>
        <w:p w14:paraId="08011DAD" w14:textId="0E07C00C" w:rsidR="00A554E2" w:rsidRDefault="006F4980">
          <w:pPr>
            <w:pStyle w:val="TOC1"/>
            <w:tabs>
              <w:tab w:val="left" w:pos="440"/>
              <w:tab w:val="right" w:leader="dot" w:pos="9350"/>
            </w:tabs>
            <w:rPr>
              <w:rFonts w:eastAsiaTheme="minorEastAsia"/>
              <w:noProof/>
            </w:rPr>
          </w:pPr>
          <w:hyperlink w:anchor="_Toc30841352" w:history="1">
            <w:r w:rsidR="00A554E2" w:rsidRPr="00DA51E1">
              <w:rPr>
                <w:rStyle w:val="Hyperlink"/>
                <w:rFonts w:cstheme="minorHAnsi"/>
                <w:noProof/>
                <w:lang w:val="en-AU"/>
              </w:rPr>
              <w:t>4</w:t>
            </w:r>
            <w:r w:rsidR="00A554E2">
              <w:rPr>
                <w:rFonts w:eastAsiaTheme="minorEastAsia"/>
                <w:noProof/>
              </w:rPr>
              <w:tab/>
            </w:r>
            <w:r w:rsidR="00A554E2" w:rsidRPr="00DA51E1">
              <w:rPr>
                <w:rStyle w:val="Hyperlink"/>
                <w:rFonts w:cstheme="minorHAnsi"/>
                <w:noProof/>
                <w:lang w:val="en-AU"/>
              </w:rPr>
              <w:t>Technical Details</w:t>
            </w:r>
            <w:r w:rsidR="00A554E2">
              <w:rPr>
                <w:noProof/>
                <w:webHidden/>
              </w:rPr>
              <w:tab/>
            </w:r>
            <w:r w:rsidR="00A554E2">
              <w:rPr>
                <w:noProof/>
                <w:webHidden/>
              </w:rPr>
              <w:fldChar w:fldCharType="begin"/>
            </w:r>
            <w:r w:rsidR="00A554E2">
              <w:rPr>
                <w:noProof/>
                <w:webHidden/>
              </w:rPr>
              <w:instrText xml:space="preserve"> PAGEREF _Toc30841352 \h </w:instrText>
            </w:r>
            <w:r w:rsidR="00A554E2">
              <w:rPr>
                <w:noProof/>
                <w:webHidden/>
              </w:rPr>
            </w:r>
            <w:r w:rsidR="00A554E2">
              <w:rPr>
                <w:noProof/>
                <w:webHidden/>
              </w:rPr>
              <w:fldChar w:fldCharType="separate"/>
            </w:r>
            <w:r w:rsidR="00A554E2">
              <w:rPr>
                <w:noProof/>
                <w:webHidden/>
              </w:rPr>
              <w:t>6</w:t>
            </w:r>
            <w:r w:rsidR="00A554E2">
              <w:rPr>
                <w:noProof/>
                <w:webHidden/>
              </w:rPr>
              <w:fldChar w:fldCharType="end"/>
            </w:r>
          </w:hyperlink>
        </w:p>
        <w:p w14:paraId="73329AEC" w14:textId="39BD61D5" w:rsidR="00A554E2" w:rsidRPr="00030566" w:rsidRDefault="006F4980" w:rsidP="00030566">
          <w:pPr>
            <w:pStyle w:val="TOC2"/>
            <w:tabs>
              <w:tab w:val="left" w:pos="880"/>
              <w:tab w:val="right" w:leader="dot" w:pos="9350"/>
            </w:tabs>
            <w:ind w:left="860"/>
            <w:rPr>
              <w:rFonts w:eastAsiaTheme="minorEastAsia"/>
              <w:noProof/>
              <w:color w:val="0563C1" w:themeColor="hyperlink"/>
              <w:u w:val="single"/>
              <w:lang w:val="en-AU"/>
            </w:rPr>
          </w:pPr>
          <w:hyperlink w:anchor="_Toc30841353" w:history="1">
            <w:r w:rsidR="00A554E2" w:rsidRPr="00030566">
              <w:rPr>
                <w:rStyle w:val="Hyperlink"/>
                <w:rFonts w:cstheme="minorHAnsi"/>
                <w:noProof/>
                <w:lang w:val="en-AU"/>
              </w:rPr>
              <w:t>4.1</w:t>
            </w:r>
            <w:r w:rsidR="00030566">
              <w:rPr>
                <w:rStyle w:val="Hyperlink"/>
                <w:rFonts w:cstheme="minorHAnsi"/>
                <w:noProof/>
                <w:lang w:val="en-AU"/>
              </w:rPr>
              <w:t xml:space="preserve">  </w:t>
            </w:r>
            <w:r w:rsidR="00030566" w:rsidRPr="00030566">
              <w:rPr>
                <w:rStyle w:val="Hyperlink"/>
                <w:rFonts w:eastAsiaTheme="minorEastAsia"/>
                <w:noProof/>
                <w:lang w:val="en-AU"/>
              </w:rPr>
              <w:t>Technical Language Specifications</w:t>
            </w:r>
            <w:r w:rsidR="00030566">
              <w:rPr>
                <w:rStyle w:val="Hyperlink"/>
                <w:rFonts w:eastAsiaTheme="minorEastAsia"/>
                <w:noProof/>
                <w:lang w:val="en-AU"/>
              </w:rPr>
              <w:t>……………………………………………………………………………………..</w:t>
            </w:r>
            <w:r w:rsidR="00A554E2" w:rsidRPr="00030566">
              <w:rPr>
                <w:rStyle w:val="Hyperlink"/>
                <w:noProof/>
                <w:webHidden/>
              </w:rPr>
              <w:fldChar w:fldCharType="begin"/>
            </w:r>
            <w:r w:rsidR="00A554E2" w:rsidRPr="00030566">
              <w:rPr>
                <w:rStyle w:val="Hyperlink"/>
                <w:noProof/>
                <w:webHidden/>
              </w:rPr>
              <w:instrText xml:space="preserve"> PAGEREF _Toc30841353 \h </w:instrText>
            </w:r>
            <w:r w:rsidR="00A554E2" w:rsidRPr="00030566">
              <w:rPr>
                <w:rStyle w:val="Hyperlink"/>
                <w:noProof/>
                <w:webHidden/>
              </w:rPr>
            </w:r>
            <w:r w:rsidR="00A554E2" w:rsidRPr="00030566">
              <w:rPr>
                <w:rStyle w:val="Hyperlink"/>
                <w:noProof/>
                <w:webHidden/>
              </w:rPr>
              <w:fldChar w:fldCharType="separate"/>
            </w:r>
            <w:r w:rsidR="00A554E2" w:rsidRPr="00030566">
              <w:rPr>
                <w:rStyle w:val="Hyperlink"/>
                <w:noProof/>
                <w:webHidden/>
              </w:rPr>
              <w:t>6</w:t>
            </w:r>
            <w:r w:rsidR="00A554E2" w:rsidRPr="00030566">
              <w:rPr>
                <w:rStyle w:val="Hyperlink"/>
                <w:noProof/>
                <w:webHidden/>
              </w:rPr>
              <w:fldChar w:fldCharType="end"/>
            </w:r>
          </w:hyperlink>
        </w:p>
        <w:p w14:paraId="510D49A7" w14:textId="218C3730" w:rsidR="00A554E2" w:rsidRDefault="006F4980">
          <w:pPr>
            <w:pStyle w:val="TOC1"/>
            <w:tabs>
              <w:tab w:val="left" w:pos="440"/>
              <w:tab w:val="right" w:leader="dot" w:pos="9350"/>
            </w:tabs>
            <w:rPr>
              <w:rFonts w:eastAsiaTheme="minorEastAsia"/>
              <w:noProof/>
            </w:rPr>
          </w:pPr>
          <w:hyperlink w:anchor="_Toc30841359" w:history="1">
            <w:r w:rsidR="00A554E2" w:rsidRPr="00DA51E1">
              <w:rPr>
                <w:rStyle w:val="Hyperlink"/>
                <w:rFonts w:cstheme="minorHAnsi"/>
                <w:noProof/>
                <w:lang w:val="en-AU"/>
              </w:rPr>
              <w:t>5</w:t>
            </w:r>
            <w:r w:rsidR="00A554E2">
              <w:rPr>
                <w:rFonts w:eastAsiaTheme="minorEastAsia"/>
                <w:noProof/>
              </w:rPr>
              <w:tab/>
            </w:r>
            <w:r w:rsidR="00A554E2" w:rsidRPr="00DA51E1">
              <w:rPr>
                <w:rStyle w:val="Hyperlink"/>
                <w:rFonts w:cstheme="minorHAnsi"/>
                <w:noProof/>
                <w:lang w:val="en-AU"/>
              </w:rPr>
              <w:t>Error Handling</w:t>
            </w:r>
            <w:r w:rsidR="00A554E2">
              <w:rPr>
                <w:noProof/>
                <w:webHidden/>
              </w:rPr>
              <w:tab/>
            </w:r>
            <w:r w:rsidR="008D185C">
              <w:rPr>
                <w:noProof/>
                <w:webHidden/>
              </w:rPr>
              <w:t>6</w:t>
            </w:r>
          </w:hyperlink>
        </w:p>
        <w:p w14:paraId="05CF7AB7" w14:textId="49CBA77D" w:rsidR="00A554E2" w:rsidRDefault="006F4980">
          <w:pPr>
            <w:pStyle w:val="TOC1"/>
            <w:tabs>
              <w:tab w:val="left" w:pos="440"/>
              <w:tab w:val="right" w:leader="dot" w:pos="9350"/>
            </w:tabs>
            <w:rPr>
              <w:rFonts w:eastAsiaTheme="minorEastAsia"/>
              <w:noProof/>
            </w:rPr>
          </w:pPr>
          <w:hyperlink w:anchor="_Toc30841360" w:history="1">
            <w:r w:rsidR="00A554E2" w:rsidRPr="00DA51E1">
              <w:rPr>
                <w:rStyle w:val="Hyperlink"/>
                <w:rFonts w:cstheme="minorHAnsi"/>
                <w:noProof/>
                <w:lang w:val="en-AU"/>
              </w:rPr>
              <w:t>6</w:t>
            </w:r>
            <w:r w:rsidR="00A554E2">
              <w:rPr>
                <w:rFonts w:eastAsiaTheme="minorEastAsia"/>
                <w:noProof/>
              </w:rPr>
              <w:tab/>
            </w:r>
            <w:r w:rsidR="00A554E2" w:rsidRPr="00DA51E1">
              <w:rPr>
                <w:rStyle w:val="Hyperlink"/>
                <w:rFonts w:cstheme="minorHAnsi"/>
                <w:noProof/>
                <w:lang w:val="en-AU"/>
              </w:rPr>
              <w:t>Assumptions</w:t>
            </w:r>
            <w:r w:rsidR="00A554E2">
              <w:rPr>
                <w:noProof/>
                <w:webHidden/>
              </w:rPr>
              <w:tab/>
            </w:r>
            <w:r w:rsidR="008D185C">
              <w:rPr>
                <w:noProof/>
                <w:webHidden/>
              </w:rPr>
              <w:t>6</w:t>
            </w:r>
          </w:hyperlink>
        </w:p>
        <w:p w14:paraId="1BA2E387" w14:textId="77777777" w:rsidR="00A554E2" w:rsidRDefault="003161AB" w:rsidP="003161AB">
          <w:pPr>
            <w:rPr>
              <w:b/>
              <w:bCs/>
              <w:noProof/>
            </w:rPr>
          </w:pPr>
          <w:r>
            <w:rPr>
              <w:b/>
              <w:bCs/>
              <w:noProof/>
            </w:rPr>
            <w:fldChar w:fldCharType="end"/>
          </w:r>
        </w:p>
        <w:p w14:paraId="2D50752F" w14:textId="77777777" w:rsidR="00A554E2" w:rsidRDefault="00A554E2" w:rsidP="003161AB">
          <w:pPr>
            <w:rPr>
              <w:b/>
              <w:bCs/>
              <w:noProof/>
            </w:rPr>
          </w:pPr>
        </w:p>
        <w:p w14:paraId="2A307ACB" w14:textId="77777777" w:rsidR="00A554E2" w:rsidRDefault="00A554E2" w:rsidP="003161AB">
          <w:pPr>
            <w:rPr>
              <w:b/>
              <w:bCs/>
              <w:noProof/>
            </w:rPr>
          </w:pPr>
        </w:p>
        <w:p w14:paraId="55A2E505" w14:textId="77777777" w:rsidR="00A554E2" w:rsidRDefault="00A554E2" w:rsidP="003161AB">
          <w:pPr>
            <w:rPr>
              <w:b/>
              <w:bCs/>
              <w:noProof/>
            </w:rPr>
          </w:pPr>
        </w:p>
        <w:p w14:paraId="13FB12CD" w14:textId="77777777" w:rsidR="00847936" w:rsidRDefault="00847936" w:rsidP="003161AB">
          <w:pPr>
            <w:rPr>
              <w:b/>
              <w:bCs/>
              <w:noProof/>
            </w:rPr>
          </w:pPr>
        </w:p>
        <w:p w14:paraId="671053C4" w14:textId="77777777" w:rsidR="00847936" w:rsidRDefault="00847936" w:rsidP="003161AB">
          <w:pPr>
            <w:rPr>
              <w:b/>
              <w:bCs/>
              <w:noProof/>
            </w:rPr>
          </w:pPr>
        </w:p>
        <w:p w14:paraId="26071FBF" w14:textId="77777777" w:rsidR="00847936" w:rsidRDefault="00847936" w:rsidP="003161AB">
          <w:pPr>
            <w:rPr>
              <w:b/>
              <w:bCs/>
              <w:noProof/>
            </w:rPr>
          </w:pPr>
        </w:p>
        <w:p w14:paraId="5A838932" w14:textId="77777777" w:rsidR="00847936" w:rsidRDefault="00847936" w:rsidP="003161AB">
          <w:pPr>
            <w:rPr>
              <w:b/>
              <w:bCs/>
              <w:noProof/>
            </w:rPr>
          </w:pPr>
        </w:p>
        <w:p w14:paraId="3DEEC669" w14:textId="7A599A5B" w:rsidR="003161AB" w:rsidRDefault="006F4980" w:rsidP="003161AB">
          <w:pPr>
            <w:rPr>
              <w:b/>
              <w:bCs/>
              <w:noProof/>
            </w:rPr>
          </w:pPr>
        </w:p>
      </w:sdtContent>
    </w:sdt>
    <w:bookmarkStart w:id="3" w:name="_Toc19174856" w:displacedByCustomXml="prev"/>
    <w:bookmarkStart w:id="4" w:name="_Toc19813274" w:displacedByCustomXml="prev"/>
    <w:bookmarkStart w:id="5" w:name="_Toc19887212" w:displacedByCustomXml="prev"/>
    <w:bookmarkStart w:id="6" w:name="_Toc20046163" w:displacedByCustomXml="prev"/>
    <w:bookmarkStart w:id="7" w:name="_Toc20777513" w:displacedByCustomXml="prev"/>
    <w:bookmarkStart w:id="8" w:name="_Toc20833660" w:displacedByCustomXml="prev"/>
    <w:bookmarkStart w:id="9" w:name="_Toc20833772" w:displacedByCustomXml="prev"/>
    <w:p w14:paraId="206C43ED" w14:textId="71428A99" w:rsidR="008E4119" w:rsidRPr="000B31BD" w:rsidRDefault="00B77483" w:rsidP="00351F3F">
      <w:pPr>
        <w:pStyle w:val="Heading1"/>
        <w:spacing w:after="240" w:line="240" w:lineRule="auto"/>
        <w:rPr>
          <w:rFonts w:asciiTheme="minorHAnsi" w:hAnsiTheme="minorHAnsi" w:cstheme="minorHAnsi"/>
          <w:lang w:val="en-AU"/>
        </w:rPr>
      </w:pPr>
      <w:bookmarkStart w:id="10" w:name="_Toc30841339"/>
      <w:r w:rsidRPr="000B31BD">
        <w:rPr>
          <w:rFonts w:asciiTheme="minorHAnsi" w:hAnsiTheme="minorHAnsi" w:cstheme="minorHAnsi"/>
          <w:lang w:val="en-AU"/>
        </w:rPr>
        <w:lastRenderedPageBreak/>
        <w:t>Document Control</w:t>
      </w:r>
      <w:bookmarkEnd w:id="9"/>
      <w:bookmarkEnd w:id="8"/>
      <w:bookmarkEnd w:id="7"/>
      <w:bookmarkEnd w:id="6"/>
      <w:bookmarkEnd w:id="5"/>
      <w:bookmarkEnd w:id="4"/>
      <w:bookmarkEnd w:id="3"/>
      <w:bookmarkEnd w:id="10"/>
    </w:p>
    <w:p w14:paraId="6010F614" w14:textId="5EED7960" w:rsidR="004626D3" w:rsidRPr="000B31BD" w:rsidRDefault="00B77483" w:rsidP="00351F3F">
      <w:pPr>
        <w:pStyle w:val="Heading2"/>
        <w:spacing w:before="240" w:after="240" w:line="240" w:lineRule="auto"/>
        <w:rPr>
          <w:rFonts w:asciiTheme="minorHAnsi" w:hAnsiTheme="minorHAnsi" w:cstheme="minorHAnsi"/>
          <w:lang w:val="en-AU"/>
        </w:rPr>
      </w:pPr>
      <w:bookmarkStart w:id="11" w:name="_Toc19174858"/>
      <w:bookmarkStart w:id="12" w:name="_Toc19813276"/>
      <w:bookmarkStart w:id="13" w:name="_Toc19887214"/>
      <w:bookmarkStart w:id="14" w:name="_Toc20046165"/>
      <w:bookmarkStart w:id="15" w:name="_Toc20777515"/>
      <w:bookmarkStart w:id="16" w:name="_Toc20833662"/>
      <w:bookmarkStart w:id="17" w:name="_Toc20833774"/>
      <w:bookmarkStart w:id="18" w:name="_Toc30841340"/>
      <w:r w:rsidRPr="000B31BD">
        <w:rPr>
          <w:rFonts w:asciiTheme="minorHAnsi" w:hAnsiTheme="minorHAnsi" w:cstheme="minorHAnsi"/>
          <w:lang w:val="en-AU"/>
        </w:rPr>
        <w:t>Change Record</w:t>
      </w:r>
      <w:bookmarkEnd w:id="11"/>
      <w:bookmarkEnd w:id="12"/>
      <w:bookmarkEnd w:id="13"/>
      <w:bookmarkEnd w:id="14"/>
      <w:bookmarkEnd w:id="15"/>
      <w:bookmarkEnd w:id="16"/>
      <w:bookmarkEnd w:id="17"/>
      <w:bookmarkEnd w:id="18"/>
    </w:p>
    <w:tbl>
      <w:tblPr>
        <w:tblStyle w:val="TableGrid"/>
        <w:tblW w:w="0" w:type="auto"/>
        <w:tblLook w:val="04A0" w:firstRow="1" w:lastRow="0" w:firstColumn="1" w:lastColumn="0" w:noHBand="0" w:noVBand="1"/>
      </w:tblPr>
      <w:tblGrid>
        <w:gridCol w:w="1683"/>
        <w:gridCol w:w="2364"/>
        <w:gridCol w:w="1065"/>
        <w:gridCol w:w="3904"/>
      </w:tblGrid>
      <w:tr w:rsidR="004626D3" w:rsidRPr="000B31BD" w14:paraId="2542C113" w14:textId="77777777" w:rsidTr="76BA2018">
        <w:tc>
          <w:tcPr>
            <w:tcW w:w="1683" w:type="dxa"/>
            <w:shd w:val="clear" w:color="auto" w:fill="auto"/>
          </w:tcPr>
          <w:p w14:paraId="491072FA"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Date</w:t>
            </w:r>
          </w:p>
        </w:tc>
        <w:tc>
          <w:tcPr>
            <w:tcW w:w="2364" w:type="dxa"/>
            <w:shd w:val="clear" w:color="auto" w:fill="auto"/>
          </w:tcPr>
          <w:p w14:paraId="1C7DF0E4"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Author</w:t>
            </w:r>
          </w:p>
        </w:tc>
        <w:tc>
          <w:tcPr>
            <w:tcW w:w="1065" w:type="dxa"/>
            <w:shd w:val="clear" w:color="auto" w:fill="auto"/>
          </w:tcPr>
          <w:p w14:paraId="6B814A1E"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Version</w:t>
            </w:r>
          </w:p>
        </w:tc>
        <w:tc>
          <w:tcPr>
            <w:tcW w:w="3904" w:type="dxa"/>
            <w:shd w:val="clear" w:color="auto" w:fill="auto"/>
          </w:tcPr>
          <w:p w14:paraId="7D25EF96"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Change reference</w:t>
            </w:r>
          </w:p>
        </w:tc>
      </w:tr>
      <w:tr w:rsidR="004626D3" w:rsidRPr="000B31BD" w14:paraId="2AD87DDF" w14:textId="77777777" w:rsidTr="76BA2018">
        <w:tc>
          <w:tcPr>
            <w:tcW w:w="1683" w:type="dxa"/>
          </w:tcPr>
          <w:p w14:paraId="06A40FBF" w14:textId="7C381B57" w:rsidR="004626D3" w:rsidRPr="000B31BD" w:rsidRDefault="005A48D0" w:rsidP="004B67C4">
            <w:pPr>
              <w:rPr>
                <w:rFonts w:asciiTheme="minorHAnsi" w:hAnsiTheme="minorHAnsi" w:cstheme="minorHAnsi"/>
                <w:b/>
                <w:sz w:val="22"/>
                <w:szCs w:val="22"/>
                <w:lang w:val="en-AU"/>
              </w:rPr>
            </w:pPr>
            <w:r>
              <w:rPr>
                <w:rFonts w:asciiTheme="minorHAnsi" w:hAnsiTheme="minorHAnsi" w:cstheme="minorHAnsi"/>
                <w:sz w:val="22"/>
                <w:szCs w:val="22"/>
                <w:lang w:val="en-AU"/>
              </w:rPr>
              <w:t>05</w:t>
            </w:r>
            <w:r w:rsidR="00716614" w:rsidRPr="000B31BD">
              <w:rPr>
                <w:rFonts w:asciiTheme="minorHAnsi" w:hAnsiTheme="minorHAnsi" w:cstheme="minorHAnsi"/>
                <w:sz w:val="22"/>
                <w:szCs w:val="22"/>
                <w:lang w:val="en-AU"/>
              </w:rPr>
              <w:t>/</w:t>
            </w:r>
            <w:r>
              <w:rPr>
                <w:rFonts w:asciiTheme="minorHAnsi" w:hAnsiTheme="minorHAnsi" w:cstheme="minorHAnsi"/>
                <w:sz w:val="22"/>
                <w:szCs w:val="22"/>
                <w:lang w:val="en-AU"/>
              </w:rPr>
              <w:t>10</w:t>
            </w:r>
            <w:r w:rsidR="004626D3" w:rsidRPr="000B31BD">
              <w:rPr>
                <w:rFonts w:asciiTheme="minorHAnsi" w:hAnsiTheme="minorHAnsi" w:cstheme="minorHAnsi"/>
                <w:sz w:val="22"/>
                <w:szCs w:val="22"/>
                <w:lang w:val="en-AU"/>
              </w:rPr>
              <w:t>/20</w:t>
            </w:r>
            <w:r>
              <w:rPr>
                <w:rFonts w:asciiTheme="minorHAnsi" w:hAnsiTheme="minorHAnsi" w:cstheme="minorHAnsi"/>
                <w:sz w:val="22"/>
                <w:szCs w:val="22"/>
                <w:lang w:val="en-AU"/>
              </w:rPr>
              <w:t>21</w:t>
            </w:r>
          </w:p>
        </w:tc>
        <w:tc>
          <w:tcPr>
            <w:tcW w:w="2364" w:type="dxa"/>
          </w:tcPr>
          <w:p w14:paraId="7048BB57" w14:textId="70D11B6C" w:rsidR="004B67C4" w:rsidRPr="000B31BD" w:rsidRDefault="005A48D0" w:rsidP="004B67C4">
            <w:pPr>
              <w:rPr>
                <w:rFonts w:asciiTheme="minorHAnsi" w:hAnsiTheme="minorHAnsi" w:cstheme="minorHAnsi"/>
                <w:sz w:val="22"/>
                <w:szCs w:val="22"/>
                <w:lang w:val="en-AU"/>
              </w:rPr>
            </w:pPr>
            <w:r>
              <w:rPr>
                <w:rFonts w:asciiTheme="minorHAnsi" w:hAnsiTheme="minorHAnsi" w:cstheme="minorHAnsi"/>
                <w:sz w:val="22"/>
                <w:szCs w:val="22"/>
                <w:lang w:val="en-AU"/>
              </w:rPr>
              <w:t>Prajeesh T S</w:t>
            </w:r>
          </w:p>
        </w:tc>
        <w:tc>
          <w:tcPr>
            <w:tcW w:w="1065" w:type="dxa"/>
          </w:tcPr>
          <w:p w14:paraId="3656B9AB" w14:textId="550EAC2F" w:rsidR="004626D3" w:rsidRPr="000B31BD" w:rsidRDefault="00B13314" w:rsidP="004B67C4">
            <w:pPr>
              <w:rPr>
                <w:rFonts w:asciiTheme="minorHAnsi" w:hAnsiTheme="minorHAnsi" w:cstheme="minorHAnsi"/>
                <w:sz w:val="22"/>
                <w:szCs w:val="22"/>
                <w:lang w:val="en-AU"/>
              </w:rPr>
            </w:pPr>
            <w:r>
              <w:rPr>
                <w:rFonts w:asciiTheme="minorHAnsi" w:hAnsiTheme="minorHAnsi" w:cstheme="minorHAnsi"/>
                <w:sz w:val="22"/>
                <w:szCs w:val="22"/>
                <w:lang w:val="en-AU"/>
              </w:rPr>
              <w:t>1.1</w:t>
            </w:r>
          </w:p>
        </w:tc>
        <w:tc>
          <w:tcPr>
            <w:tcW w:w="3904" w:type="dxa"/>
          </w:tcPr>
          <w:p w14:paraId="6A5CE3D5" w14:textId="77777777" w:rsidR="004626D3" w:rsidRPr="000B31BD" w:rsidRDefault="00F071D8" w:rsidP="004B67C4">
            <w:pPr>
              <w:rPr>
                <w:rFonts w:asciiTheme="minorHAnsi" w:hAnsiTheme="minorHAnsi" w:cstheme="minorHAnsi"/>
                <w:sz w:val="22"/>
                <w:szCs w:val="22"/>
                <w:lang w:val="en-AU"/>
              </w:rPr>
            </w:pPr>
            <w:r w:rsidRPr="000B31BD">
              <w:rPr>
                <w:rFonts w:asciiTheme="minorHAnsi" w:hAnsiTheme="minorHAnsi" w:cstheme="minorHAnsi"/>
                <w:sz w:val="22"/>
                <w:szCs w:val="22"/>
                <w:lang w:val="en-AU"/>
              </w:rPr>
              <w:t>Initial version</w:t>
            </w:r>
          </w:p>
        </w:tc>
      </w:tr>
    </w:tbl>
    <w:p w14:paraId="6D98A12B" w14:textId="6852D50C" w:rsidR="004626D3" w:rsidRDefault="004626D3" w:rsidP="004626D3">
      <w:pPr>
        <w:rPr>
          <w:rFonts w:cstheme="minorHAnsi"/>
          <w:lang w:val="en-AU"/>
        </w:rPr>
      </w:pPr>
    </w:p>
    <w:p w14:paraId="4CC41A61" w14:textId="77777777" w:rsidR="00847936" w:rsidRPr="000B31BD" w:rsidRDefault="00847936" w:rsidP="004626D3">
      <w:pPr>
        <w:rPr>
          <w:rFonts w:cstheme="minorHAnsi"/>
          <w:lang w:val="en-AU"/>
        </w:rPr>
      </w:pPr>
    </w:p>
    <w:p w14:paraId="4480B6AE" w14:textId="5F7F9A67" w:rsidR="00B77483" w:rsidRPr="000B31BD" w:rsidRDefault="00B77483" w:rsidP="004626D3">
      <w:pPr>
        <w:pStyle w:val="Heading2"/>
        <w:spacing w:line="240" w:lineRule="auto"/>
        <w:rPr>
          <w:rFonts w:asciiTheme="minorHAnsi" w:hAnsiTheme="minorHAnsi" w:cstheme="minorHAnsi"/>
          <w:lang w:val="en-AU"/>
        </w:rPr>
      </w:pPr>
      <w:bookmarkStart w:id="19" w:name="_Toc19174859"/>
      <w:bookmarkStart w:id="20" w:name="_Toc19813277"/>
      <w:bookmarkStart w:id="21" w:name="_Toc19887215"/>
      <w:bookmarkStart w:id="22" w:name="_Toc20046166"/>
      <w:bookmarkStart w:id="23" w:name="_Toc20777516"/>
      <w:bookmarkStart w:id="24" w:name="_Toc20833663"/>
      <w:bookmarkStart w:id="25" w:name="_Toc20833775"/>
      <w:bookmarkStart w:id="26" w:name="_Toc30841341"/>
      <w:r w:rsidRPr="000B31BD">
        <w:rPr>
          <w:rFonts w:asciiTheme="minorHAnsi" w:hAnsiTheme="minorHAnsi" w:cstheme="minorHAnsi"/>
          <w:lang w:val="en-AU"/>
        </w:rPr>
        <w:t>Reviewer</w:t>
      </w:r>
      <w:bookmarkEnd w:id="19"/>
      <w:bookmarkEnd w:id="20"/>
      <w:bookmarkEnd w:id="21"/>
      <w:bookmarkEnd w:id="22"/>
      <w:bookmarkEnd w:id="23"/>
      <w:bookmarkEnd w:id="24"/>
      <w:bookmarkEnd w:id="25"/>
      <w:bookmarkEnd w:id="26"/>
    </w:p>
    <w:p w14:paraId="2946DB82" w14:textId="77777777" w:rsidR="00351F3F" w:rsidRPr="000B31BD" w:rsidRDefault="00351F3F" w:rsidP="00351F3F">
      <w:pPr>
        <w:rPr>
          <w:rFonts w:cstheme="minorHAnsi"/>
          <w:lang w:val="en-AU"/>
        </w:rPr>
      </w:pPr>
    </w:p>
    <w:tbl>
      <w:tblPr>
        <w:tblStyle w:val="TableGrid"/>
        <w:tblW w:w="9016" w:type="dxa"/>
        <w:tblLook w:val="04A0" w:firstRow="1" w:lastRow="0" w:firstColumn="1" w:lastColumn="0" w:noHBand="0" w:noVBand="1"/>
      </w:tblPr>
      <w:tblGrid>
        <w:gridCol w:w="2670"/>
        <w:gridCol w:w="3550"/>
        <w:gridCol w:w="2796"/>
      </w:tblGrid>
      <w:tr w:rsidR="00F071D8" w:rsidRPr="000B31BD" w14:paraId="05B6FE94" w14:textId="77777777" w:rsidTr="607DFB0E">
        <w:tc>
          <w:tcPr>
            <w:tcW w:w="2670" w:type="dxa"/>
            <w:shd w:val="clear" w:color="auto" w:fill="auto"/>
          </w:tcPr>
          <w:p w14:paraId="0D909AED"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Name</w:t>
            </w:r>
          </w:p>
        </w:tc>
        <w:tc>
          <w:tcPr>
            <w:tcW w:w="3550" w:type="dxa"/>
            <w:shd w:val="clear" w:color="auto" w:fill="auto"/>
          </w:tcPr>
          <w:p w14:paraId="7810568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Role</w:t>
            </w:r>
          </w:p>
        </w:tc>
        <w:tc>
          <w:tcPr>
            <w:tcW w:w="2796" w:type="dxa"/>
            <w:shd w:val="clear" w:color="auto" w:fill="auto"/>
          </w:tcPr>
          <w:p w14:paraId="286B87C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Approval/Review Date</w:t>
            </w:r>
          </w:p>
        </w:tc>
      </w:tr>
      <w:tr w:rsidR="00F071D8" w:rsidRPr="000B31BD" w14:paraId="4ECEB9E1" w14:textId="77777777" w:rsidTr="607DFB0E">
        <w:tc>
          <w:tcPr>
            <w:tcW w:w="2670" w:type="dxa"/>
          </w:tcPr>
          <w:p w14:paraId="1822C9EC" w14:textId="64F060F8" w:rsidR="00F071D8" w:rsidRPr="00A23FCE" w:rsidRDefault="00452CD6" w:rsidP="00AE7D4F">
            <w:pPr>
              <w:spacing w:line="480" w:lineRule="auto"/>
              <w:rPr>
                <w:rFonts w:asciiTheme="minorHAnsi" w:hAnsiTheme="minorHAnsi" w:cstheme="minorHAnsi"/>
                <w:lang w:val="en-AU"/>
              </w:rPr>
            </w:pPr>
            <w:r w:rsidRPr="00A23FCE">
              <w:rPr>
                <w:rFonts w:asciiTheme="minorHAnsi" w:hAnsiTheme="minorHAnsi" w:cstheme="minorHAnsi"/>
                <w:lang w:val="en-AU"/>
              </w:rPr>
              <w:t>S</w:t>
            </w:r>
            <w:proofErr w:type="spellStart"/>
            <w:r w:rsidRPr="00A23FCE">
              <w:rPr>
                <w:rFonts w:cstheme="minorHAnsi"/>
              </w:rPr>
              <w:t>hobin</w:t>
            </w:r>
            <w:proofErr w:type="spellEnd"/>
            <w:r w:rsidRPr="00A23FCE">
              <w:rPr>
                <w:rFonts w:cstheme="minorHAnsi"/>
              </w:rPr>
              <w:t xml:space="preserve"> Babu</w:t>
            </w:r>
          </w:p>
        </w:tc>
        <w:tc>
          <w:tcPr>
            <w:tcW w:w="3550" w:type="dxa"/>
          </w:tcPr>
          <w:p w14:paraId="677F5C81" w14:textId="613F6B41" w:rsidR="00F071D8" w:rsidRPr="000B31BD" w:rsidRDefault="00452CD6" w:rsidP="00AE7D4F">
            <w:pPr>
              <w:spacing w:line="480" w:lineRule="auto"/>
              <w:rPr>
                <w:rFonts w:asciiTheme="minorHAnsi" w:hAnsiTheme="minorHAnsi" w:cstheme="minorHAnsi"/>
                <w:lang w:val="en-AU"/>
              </w:rPr>
            </w:pPr>
            <w:r>
              <w:rPr>
                <w:rFonts w:asciiTheme="minorHAnsi" w:hAnsiTheme="minorHAnsi" w:cstheme="minorHAnsi"/>
                <w:lang w:val="en-AU"/>
              </w:rPr>
              <w:t>Program Manager</w:t>
            </w:r>
          </w:p>
        </w:tc>
        <w:tc>
          <w:tcPr>
            <w:tcW w:w="2796" w:type="dxa"/>
          </w:tcPr>
          <w:p w14:paraId="5997CC1D" w14:textId="77777777" w:rsidR="00F071D8" w:rsidRPr="000B31BD" w:rsidRDefault="00F071D8" w:rsidP="00AE7D4F">
            <w:pPr>
              <w:spacing w:line="480" w:lineRule="auto"/>
              <w:rPr>
                <w:rFonts w:asciiTheme="minorHAnsi" w:hAnsiTheme="minorHAnsi" w:cstheme="minorHAnsi"/>
                <w:lang w:val="en-AU"/>
              </w:rPr>
            </w:pPr>
          </w:p>
        </w:tc>
      </w:tr>
    </w:tbl>
    <w:p w14:paraId="1329767B" w14:textId="617C3502" w:rsidR="00D9408C" w:rsidRDefault="00D9408C" w:rsidP="00351F3F">
      <w:pPr>
        <w:rPr>
          <w:rFonts w:cstheme="minorHAnsi"/>
          <w:lang w:val="en-AU"/>
        </w:rPr>
      </w:pPr>
    </w:p>
    <w:p w14:paraId="750A7546" w14:textId="77777777" w:rsidR="00D9408C" w:rsidRPr="000B31BD" w:rsidRDefault="00D9408C" w:rsidP="00351F3F">
      <w:pPr>
        <w:rPr>
          <w:rFonts w:cstheme="minorHAnsi"/>
          <w:lang w:val="en-AU"/>
        </w:rPr>
      </w:pPr>
    </w:p>
    <w:p w14:paraId="0070321C" w14:textId="21CFBCE3" w:rsidR="00351F3F" w:rsidRPr="000B31BD" w:rsidRDefault="00B77483" w:rsidP="7FE26A1E">
      <w:pPr>
        <w:pStyle w:val="Heading2"/>
        <w:spacing w:line="240" w:lineRule="auto"/>
        <w:rPr>
          <w:rFonts w:asciiTheme="minorHAnsi" w:hAnsiTheme="minorHAnsi" w:cstheme="minorHAnsi"/>
          <w:lang w:val="en-AU"/>
        </w:rPr>
      </w:pPr>
      <w:bookmarkStart w:id="27" w:name="_Toc19174860"/>
      <w:bookmarkStart w:id="28" w:name="_Toc19813278"/>
      <w:bookmarkStart w:id="29" w:name="_Toc19887216"/>
      <w:bookmarkStart w:id="30" w:name="_Toc20046167"/>
      <w:bookmarkStart w:id="31" w:name="_Toc20777517"/>
      <w:bookmarkStart w:id="32" w:name="_Toc20833664"/>
      <w:bookmarkStart w:id="33" w:name="_Toc20833776"/>
      <w:bookmarkStart w:id="34" w:name="_Toc30841342"/>
      <w:r w:rsidRPr="000B31BD">
        <w:rPr>
          <w:rFonts w:asciiTheme="minorHAnsi" w:hAnsiTheme="minorHAnsi" w:cstheme="minorHAnsi"/>
          <w:lang w:val="en-AU"/>
        </w:rPr>
        <w:t>Approver</w:t>
      </w:r>
      <w:bookmarkEnd w:id="27"/>
      <w:bookmarkEnd w:id="28"/>
      <w:bookmarkEnd w:id="29"/>
      <w:bookmarkEnd w:id="30"/>
      <w:bookmarkEnd w:id="31"/>
      <w:bookmarkEnd w:id="32"/>
      <w:bookmarkEnd w:id="33"/>
      <w:bookmarkEnd w:id="34"/>
    </w:p>
    <w:p w14:paraId="08CE6F91" w14:textId="77777777" w:rsidR="00F071D8" w:rsidRPr="000B31BD" w:rsidRDefault="00F071D8" w:rsidP="00F071D8">
      <w:pPr>
        <w:rPr>
          <w:rFonts w:cstheme="minorHAnsi"/>
          <w:lang w:val="en-AU"/>
        </w:rPr>
      </w:pPr>
    </w:p>
    <w:tbl>
      <w:tblPr>
        <w:tblStyle w:val="TableGrid"/>
        <w:tblW w:w="9038" w:type="dxa"/>
        <w:tblLook w:val="04A0" w:firstRow="1" w:lastRow="0" w:firstColumn="1" w:lastColumn="0" w:noHBand="0" w:noVBand="1"/>
      </w:tblPr>
      <w:tblGrid>
        <w:gridCol w:w="2745"/>
        <w:gridCol w:w="3510"/>
        <w:gridCol w:w="2783"/>
      </w:tblGrid>
      <w:tr w:rsidR="00F071D8" w:rsidRPr="000B31BD" w14:paraId="3BE98DC0" w14:textId="77777777" w:rsidTr="607DFB0E">
        <w:tc>
          <w:tcPr>
            <w:tcW w:w="2745" w:type="dxa"/>
            <w:shd w:val="clear" w:color="auto" w:fill="auto"/>
          </w:tcPr>
          <w:p w14:paraId="76CAFD79"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Name</w:t>
            </w:r>
          </w:p>
        </w:tc>
        <w:tc>
          <w:tcPr>
            <w:tcW w:w="3510" w:type="dxa"/>
            <w:shd w:val="clear" w:color="auto" w:fill="auto"/>
          </w:tcPr>
          <w:p w14:paraId="58CD447F"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Role</w:t>
            </w:r>
          </w:p>
        </w:tc>
        <w:tc>
          <w:tcPr>
            <w:tcW w:w="2783" w:type="dxa"/>
            <w:shd w:val="clear" w:color="auto" w:fill="auto"/>
          </w:tcPr>
          <w:p w14:paraId="452476A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Approval/Review Date</w:t>
            </w:r>
          </w:p>
        </w:tc>
      </w:tr>
      <w:tr w:rsidR="008E505B" w:rsidRPr="000B31BD" w14:paraId="104633E1" w14:textId="77777777" w:rsidTr="607DFB0E">
        <w:tc>
          <w:tcPr>
            <w:tcW w:w="2745" w:type="dxa"/>
          </w:tcPr>
          <w:p w14:paraId="55E37482" w14:textId="7878C516" w:rsidR="008E505B" w:rsidRPr="000B31BD" w:rsidRDefault="008E505B" w:rsidP="008E505B">
            <w:pPr>
              <w:spacing w:line="480" w:lineRule="auto"/>
              <w:rPr>
                <w:rFonts w:asciiTheme="minorHAnsi" w:hAnsiTheme="minorHAnsi" w:cstheme="minorHAnsi"/>
                <w:b/>
                <w:lang w:val="en-AU"/>
              </w:rPr>
            </w:pPr>
          </w:p>
        </w:tc>
        <w:tc>
          <w:tcPr>
            <w:tcW w:w="3510" w:type="dxa"/>
          </w:tcPr>
          <w:p w14:paraId="70EEAED6" w14:textId="615E448D" w:rsidR="008E505B" w:rsidRPr="000B31BD" w:rsidRDefault="008E505B" w:rsidP="008E505B">
            <w:pPr>
              <w:spacing w:line="480" w:lineRule="auto"/>
              <w:rPr>
                <w:rFonts w:asciiTheme="minorHAnsi" w:hAnsiTheme="minorHAnsi" w:cstheme="minorHAnsi"/>
                <w:lang w:val="en-AU"/>
              </w:rPr>
            </w:pPr>
          </w:p>
        </w:tc>
        <w:tc>
          <w:tcPr>
            <w:tcW w:w="2783" w:type="dxa"/>
          </w:tcPr>
          <w:p w14:paraId="61CDCEAD" w14:textId="77777777" w:rsidR="008E505B" w:rsidRPr="000B31BD" w:rsidRDefault="008E505B" w:rsidP="008E505B">
            <w:pPr>
              <w:spacing w:line="480" w:lineRule="auto"/>
              <w:rPr>
                <w:rFonts w:asciiTheme="minorHAnsi" w:hAnsiTheme="minorHAnsi" w:cstheme="minorHAnsi"/>
                <w:lang w:val="en-AU"/>
              </w:rPr>
            </w:pPr>
          </w:p>
        </w:tc>
      </w:tr>
    </w:tbl>
    <w:p w14:paraId="6BB9E253" w14:textId="77777777" w:rsidR="00F071D8" w:rsidRPr="000B31BD" w:rsidRDefault="00F071D8" w:rsidP="00F071D8">
      <w:pPr>
        <w:rPr>
          <w:rFonts w:cstheme="minorHAnsi"/>
          <w:lang w:val="en-AU"/>
        </w:rPr>
      </w:pPr>
    </w:p>
    <w:p w14:paraId="44742497" w14:textId="078EF387" w:rsidR="00B77483" w:rsidRPr="000B31BD" w:rsidRDefault="00B77483" w:rsidP="004626D3">
      <w:pPr>
        <w:pStyle w:val="Heading1"/>
        <w:spacing w:after="240" w:line="240" w:lineRule="auto"/>
        <w:rPr>
          <w:rFonts w:asciiTheme="minorHAnsi" w:hAnsiTheme="minorHAnsi" w:cstheme="minorHAnsi"/>
          <w:lang w:val="en-AU"/>
        </w:rPr>
      </w:pPr>
      <w:bookmarkStart w:id="35" w:name="_Toc19174862"/>
      <w:bookmarkStart w:id="36" w:name="_Toc19813280"/>
      <w:bookmarkStart w:id="37" w:name="_Toc19887218"/>
      <w:bookmarkStart w:id="38" w:name="_Toc20046169"/>
      <w:bookmarkStart w:id="39" w:name="_Toc20777519"/>
      <w:bookmarkStart w:id="40" w:name="_Toc20833666"/>
      <w:bookmarkStart w:id="41" w:name="_Toc20833778"/>
      <w:bookmarkStart w:id="42" w:name="_Toc30841343"/>
      <w:r w:rsidRPr="000B31BD">
        <w:rPr>
          <w:rFonts w:asciiTheme="minorHAnsi" w:hAnsiTheme="minorHAnsi" w:cstheme="minorHAnsi"/>
          <w:lang w:val="en-AU"/>
        </w:rPr>
        <w:t>Document Purpose</w:t>
      </w:r>
      <w:bookmarkEnd w:id="35"/>
      <w:bookmarkEnd w:id="36"/>
      <w:bookmarkEnd w:id="37"/>
      <w:bookmarkEnd w:id="38"/>
      <w:bookmarkEnd w:id="39"/>
      <w:bookmarkEnd w:id="40"/>
      <w:bookmarkEnd w:id="41"/>
      <w:bookmarkEnd w:id="42"/>
    </w:p>
    <w:p w14:paraId="5B0266DE" w14:textId="054B8D64" w:rsidR="00BA7C7D" w:rsidRDefault="002F4C77" w:rsidP="00BA7C7D">
      <w:pPr>
        <w:pStyle w:val="BodyCopy"/>
        <w:jc w:val="both"/>
        <w:rPr>
          <w:rFonts w:asciiTheme="minorHAnsi" w:hAnsiTheme="minorHAnsi" w:cstheme="minorHAnsi"/>
          <w:color w:val="000000" w:themeColor="text1"/>
          <w:sz w:val="22"/>
        </w:rPr>
      </w:pPr>
      <w:bookmarkStart w:id="43" w:name="_Toc510190266"/>
      <w:r w:rsidRPr="005964D1">
        <w:rPr>
          <w:rFonts w:asciiTheme="minorHAnsi" w:hAnsiTheme="minorHAnsi" w:cstheme="minorHAnsi"/>
          <w:color w:val="000000" w:themeColor="text1"/>
          <w:sz w:val="22"/>
        </w:rPr>
        <w:t xml:space="preserve">This technical design document provides </w:t>
      </w:r>
      <w:r w:rsidR="005A48D0">
        <w:rPr>
          <w:rFonts w:asciiTheme="minorHAnsi" w:hAnsiTheme="minorHAnsi" w:cstheme="minorHAnsi"/>
          <w:color w:val="000000" w:themeColor="text1"/>
          <w:sz w:val="22"/>
        </w:rPr>
        <w:t xml:space="preserve">information about patient data collection and processing from medical devices. </w:t>
      </w:r>
    </w:p>
    <w:p w14:paraId="44378401" w14:textId="20CFE1D9" w:rsidR="00BA7C7D" w:rsidRDefault="00BA7C7D" w:rsidP="00BA7C7D">
      <w:pPr>
        <w:pStyle w:val="BodyCopy"/>
        <w:jc w:val="both"/>
        <w:rPr>
          <w:rFonts w:asciiTheme="minorHAnsi" w:hAnsiTheme="minorHAnsi" w:cstheme="minorHAnsi"/>
          <w:color w:val="000000" w:themeColor="text1"/>
          <w:sz w:val="22"/>
        </w:rPr>
      </w:pPr>
    </w:p>
    <w:p w14:paraId="4DCE567D" w14:textId="6525E85F" w:rsidR="00BA7C7D" w:rsidRPr="00BB1180" w:rsidRDefault="00BA7C7D" w:rsidP="00BA7C7D">
      <w:pPr>
        <w:pStyle w:val="BodyCopy"/>
        <w:numPr>
          <w:ilvl w:val="0"/>
          <w:numId w:val="40"/>
        </w:numPr>
        <w:spacing w:after="0"/>
        <w:jc w:val="both"/>
        <w:rPr>
          <w:rFonts w:asciiTheme="minorHAnsi" w:hAnsiTheme="minorHAnsi" w:cstheme="minorHAnsi"/>
          <w:color w:val="000000" w:themeColor="text1"/>
          <w:sz w:val="24"/>
          <w:szCs w:val="24"/>
        </w:rPr>
      </w:pPr>
      <w:bookmarkStart w:id="44" w:name="_Hlk27140939"/>
      <w:r w:rsidRPr="00BB1180">
        <w:rPr>
          <w:rFonts w:asciiTheme="minorHAnsi" w:hAnsiTheme="minorHAnsi" w:cstheme="minorHAnsi"/>
          <w:color w:val="000000" w:themeColor="text1"/>
          <w:sz w:val="24"/>
          <w:szCs w:val="24"/>
        </w:rPr>
        <w:t xml:space="preserve">To facilitate </w:t>
      </w:r>
      <w:r w:rsidR="005A48D0">
        <w:rPr>
          <w:rFonts w:asciiTheme="minorHAnsi" w:hAnsiTheme="minorHAnsi" w:cstheme="minorHAnsi"/>
          <w:color w:val="000000" w:themeColor="text1"/>
          <w:sz w:val="24"/>
          <w:szCs w:val="24"/>
        </w:rPr>
        <w:t>real time patient data</w:t>
      </w:r>
      <w:r w:rsidRPr="00BB1180">
        <w:rPr>
          <w:rFonts w:asciiTheme="minorHAnsi" w:hAnsiTheme="minorHAnsi" w:cstheme="minorHAnsi"/>
          <w:color w:val="000000" w:themeColor="text1"/>
          <w:sz w:val="24"/>
          <w:szCs w:val="24"/>
        </w:rPr>
        <w:t>.</w:t>
      </w:r>
    </w:p>
    <w:p w14:paraId="7FD8DEEF" w14:textId="0DC2F0CF" w:rsidR="00BA7C7D" w:rsidRPr="00BB1180" w:rsidRDefault="00BA7C7D" w:rsidP="00BA7C7D">
      <w:pPr>
        <w:pStyle w:val="BodyCopy"/>
        <w:numPr>
          <w:ilvl w:val="0"/>
          <w:numId w:val="40"/>
        </w:numPr>
        <w:spacing w:after="0"/>
        <w:jc w:val="both"/>
        <w:rPr>
          <w:rFonts w:asciiTheme="minorHAnsi" w:hAnsiTheme="minorHAnsi" w:cstheme="minorHAnsi"/>
          <w:color w:val="000000" w:themeColor="text1"/>
          <w:sz w:val="24"/>
          <w:szCs w:val="24"/>
        </w:rPr>
      </w:pPr>
      <w:r w:rsidRPr="00BB1180">
        <w:rPr>
          <w:rFonts w:asciiTheme="minorHAnsi" w:hAnsiTheme="minorHAnsi" w:cstheme="minorHAnsi"/>
          <w:color w:val="000000" w:themeColor="text1"/>
          <w:sz w:val="24"/>
          <w:szCs w:val="24"/>
        </w:rPr>
        <w:t xml:space="preserve">To facilitate </w:t>
      </w:r>
      <w:r w:rsidR="005A48D0">
        <w:rPr>
          <w:rFonts w:asciiTheme="minorHAnsi" w:hAnsiTheme="minorHAnsi" w:cstheme="minorHAnsi"/>
          <w:color w:val="000000" w:themeColor="text1"/>
          <w:sz w:val="24"/>
          <w:szCs w:val="24"/>
        </w:rPr>
        <w:t>processed patient data</w:t>
      </w:r>
      <w:r w:rsidR="000D4F54" w:rsidRPr="00BB1180">
        <w:rPr>
          <w:rFonts w:asciiTheme="minorHAnsi" w:hAnsiTheme="minorHAnsi" w:cstheme="minorHAnsi"/>
          <w:color w:val="000000" w:themeColor="text1"/>
          <w:sz w:val="24"/>
          <w:szCs w:val="24"/>
        </w:rPr>
        <w:t>.</w:t>
      </w:r>
    </w:p>
    <w:bookmarkEnd w:id="44"/>
    <w:p w14:paraId="6218003F" w14:textId="77777777" w:rsidR="00BA7C7D" w:rsidRDefault="00BA7C7D" w:rsidP="00BA7C7D">
      <w:pPr>
        <w:pStyle w:val="BodyCopy"/>
        <w:jc w:val="both"/>
        <w:rPr>
          <w:rFonts w:asciiTheme="minorHAnsi" w:hAnsiTheme="minorHAnsi" w:cstheme="minorHAnsi"/>
          <w:color w:val="000000" w:themeColor="text1"/>
          <w:sz w:val="22"/>
        </w:rPr>
      </w:pPr>
    </w:p>
    <w:p w14:paraId="60CF5041" w14:textId="77777777" w:rsidR="00685835" w:rsidRDefault="00685835" w:rsidP="00BA7C7D">
      <w:pPr>
        <w:pStyle w:val="BodyCopy"/>
        <w:jc w:val="both"/>
        <w:rPr>
          <w:rFonts w:asciiTheme="minorHAnsi" w:hAnsiTheme="minorHAnsi" w:cstheme="minorHAnsi"/>
          <w:color w:val="000000" w:themeColor="text1"/>
          <w:sz w:val="22"/>
        </w:rPr>
      </w:pPr>
    </w:p>
    <w:p w14:paraId="2D327075" w14:textId="72F0B6B6" w:rsidR="00B77483" w:rsidRDefault="00B77483" w:rsidP="004626D3">
      <w:pPr>
        <w:pStyle w:val="Heading1"/>
        <w:spacing w:after="240" w:line="240" w:lineRule="auto"/>
        <w:rPr>
          <w:rFonts w:asciiTheme="minorHAnsi" w:hAnsiTheme="minorHAnsi" w:cstheme="minorHAnsi"/>
          <w:lang w:val="en-AU"/>
        </w:rPr>
      </w:pPr>
      <w:bookmarkStart w:id="45" w:name="_Toc19174864"/>
      <w:bookmarkStart w:id="46" w:name="_Toc19813282"/>
      <w:bookmarkStart w:id="47" w:name="_Toc19887220"/>
      <w:bookmarkStart w:id="48" w:name="_Toc20046171"/>
      <w:bookmarkStart w:id="49" w:name="_Toc20777521"/>
      <w:bookmarkStart w:id="50" w:name="_Toc20833668"/>
      <w:bookmarkStart w:id="51" w:name="_Toc20833780"/>
      <w:bookmarkStart w:id="52" w:name="_Toc30841344"/>
      <w:bookmarkEnd w:id="43"/>
      <w:r w:rsidRPr="000B31BD">
        <w:rPr>
          <w:rFonts w:asciiTheme="minorHAnsi" w:hAnsiTheme="minorHAnsi" w:cstheme="minorHAnsi"/>
          <w:lang w:val="en-AU"/>
        </w:rPr>
        <w:lastRenderedPageBreak/>
        <w:t xml:space="preserve">Design </w:t>
      </w:r>
      <w:bookmarkEnd w:id="45"/>
      <w:bookmarkEnd w:id="46"/>
      <w:bookmarkEnd w:id="47"/>
      <w:bookmarkEnd w:id="48"/>
      <w:bookmarkEnd w:id="49"/>
      <w:bookmarkEnd w:id="50"/>
      <w:bookmarkEnd w:id="51"/>
      <w:bookmarkEnd w:id="52"/>
      <w:r w:rsidR="008A6167">
        <w:rPr>
          <w:rFonts w:asciiTheme="minorHAnsi" w:hAnsiTheme="minorHAnsi" w:cstheme="minorHAnsi"/>
          <w:lang w:val="en-AU"/>
        </w:rPr>
        <w:t>Diagram</w:t>
      </w:r>
    </w:p>
    <w:p w14:paraId="179E4886" w14:textId="6B2915D1" w:rsidR="008A6167" w:rsidRPr="008A6167" w:rsidRDefault="008A6167" w:rsidP="008A6167">
      <w:pPr>
        <w:rPr>
          <w:lang w:val="en-AU"/>
        </w:rPr>
      </w:pPr>
      <w:r>
        <w:rPr>
          <w:lang w:val="en-AU"/>
        </w:rPr>
        <w:t xml:space="preserve"> </w:t>
      </w:r>
      <w:r>
        <w:rPr>
          <w:lang w:val="en-AU"/>
        </w:rPr>
        <w:tab/>
      </w:r>
      <w:r>
        <w:rPr>
          <w:noProof/>
          <w:lang w:val="en-AU"/>
        </w:rPr>
        <w:drawing>
          <wp:inline distT="0" distB="0" distL="0" distR="0" wp14:anchorId="2236F681" wp14:editId="33E96433">
            <wp:extent cx="6591300" cy="324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vp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91300" cy="3244850"/>
                    </a:xfrm>
                    <a:prstGeom prst="rect">
                      <a:avLst/>
                    </a:prstGeom>
                  </pic:spPr>
                </pic:pic>
              </a:graphicData>
            </a:graphic>
          </wp:inline>
        </w:drawing>
      </w:r>
    </w:p>
    <w:p w14:paraId="11E0ADB3" w14:textId="73746E1C" w:rsidR="008A6167" w:rsidRDefault="008A6167" w:rsidP="008A6167">
      <w:pPr>
        <w:rPr>
          <w:lang w:val="en-AU"/>
        </w:rPr>
      </w:pPr>
    </w:p>
    <w:p w14:paraId="738610EB" w14:textId="7142C200" w:rsidR="00AE1F05" w:rsidRPr="00D2283D" w:rsidRDefault="008A6167" w:rsidP="00D2283D">
      <w:pPr>
        <w:pStyle w:val="Heading1"/>
        <w:spacing w:after="240" w:line="240" w:lineRule="auto"/>
        <w:rPr>
          <w:rFonts w:asciiTheme="minorHAnsi" w:hAnsiTheme="minorHAnsi" w:cstheme="minorHAnsi"/>
          <w:lang w:val="en-AU"/>
        </w:rPr>
      </w:pPr>
      <w:r>
        <w:rPr>
          <w:lang w:val="en-AU"/>
        </w:rPr>
        <w:t xml:space="preserve"> </w:t>
      </w:r>
      <w:r w:rsidR="00452CD6" w:rsidRPr="000B31BD">
        <w:rPr>
          <w:rFonts w:asciiTheme="minorHAnsi" w:hAnsiTheme="minorHAnsi" w:cstheme="minorHAnsi"/>
          <w:lang w:val="en-AU"/>
        </w:rPr>
        <w:t xml:space="preserve">Design </w:t>
      </w:r>
      <w:r w:rsidR="00452CD6">
        <w:rPr>
          <w:rFonts w:asciiTheme="minorHAnsi" w:hAnsiTheme="minorHAnsi" w:cstheme="minorHAnsi"/>
          <w:lang w:val="en-AU"/>
        </w:rPr>
        <w:t>Overview</w:t>
      </w:r>
    </w:p>
    <w:p w14:paraId="3B7B4B86" w14:textId="0B828C7D" w:rsidR="00030A0D" w:rsidRDefault="00030A0D" w:rsidP="00C973BE">
      <w:pPr>
        <w:rPr>
          <w:lang w:val="en-AU"/>
        </w:rPr>
      </w:pPr>
    </w:p>
    <w:p w14:paraId="430F2038" w14:textId="22AE3585" w:rsidR="00317FE3" w:rsidRPr="00317FE3" w:rsidRDefault="00FC0C53" w:rsidP="00317FE3">
      <w:pPr>
        <w:pStyle w:val="Heading2"/>
        <w:rPr>
          <w:lang w:val="en-AU"/>
        </w:rPr>
      </w:pPr>
      <w:r>
        <w:rPr>
          <w:lang w:val="en-AU"/>
        </w:rPr>
        <w:t>Real Time Data</w:t>
      </w:r>
    </w:p>
    <w:p w14:paraId="637157EB" w14:textId="77777777" w:rsidR="00D2283D" w:rsidRDefault="00D2283D" w:rsidP="00D2283D">
      <w:pPr>
        <w:jc w:val="both"/>
        <w:rPr>
          <w:rFonts w:cstheme="minorHAnsi"/>
        </w:rPr>
      </w:pPr>
      <w:r w:rsidRPr="005964D1">
        <w:rPr>
          <w:rFonts w:cstheme="minorHAnsi"/>
        </w:rPr>
        <w:t>T</w:t>
      </w:r>
      <w:r>
        <w:rPr>
          <w:rFonts w:cstheme="minorHAnsi"/>
        </w:rPr>
        <w:t xml:space="preserve">he real time data process will be </w:t>
      </w:r>
      <w:r w:rsidRPr="005964D1">
        <w:rPr>
          <w:rFonts w:cstheme="minorHAnsi"/>
        </w:rPr>
        <w:t>completed as per the below mentioned steps.</w:t>
      </w:r>
    </w:p>
    <w:p w14:paraId="0E46B98D" w14:textId="77777777" w:rsidR="00D2283D" w:rsidRPr="005964D1" w:rsidRDefault="00D2283D" w:rsidP="00D2283D">
      <w:pPr>
        <w:jc w:val="both"/>
        <w:rPr>
          <w:rFonts w:cstheme="minorHAnsi"/>
        </w:rPr>
      </w:pPr>
      <w:r>
        <w:rPr>
          <w:rFonts w:cstheme="minorHAnsi"/>
        </w:rPr>
        <w:t xml:space="preserve">        </w:t>
      </w:r>
    </w:p>
    <w:p w14:paraId="4A490E45" w14:textId="77777777" w:rsidR="00D2283D" w:rsidRDefault="00D2283D" w:rsidP="00D2283D">
      <w:pPr>
        <w:pStyle w:val="ListParagraph"/>
        <w:numPr>
          <w:ilvl w:val="0"/>
          <w:numId w:val="12"/>
        </w:numPr>
        <w:jc w:val="both"/>
        <w:rPr>
          <w:rFonts w:asciiTheme="minorHAnsi" w:hAnsiTheme="minorHAnsi" w:cstheme="minorBidi"/>
        </w:rPr>
      </w:pPr>
      <w:r>
        <w:rPr>
          <w:rFonts w:asciiTheme="minorHAnsi" w:hAnsiTheme="minorHAnsi" w:cstheme="minorBidi"/>
        </w:rPr>
        <w:t>T</w:t>
      </w:r>
      <w:r w:rsidRPr="010FE1D4">
        <w:rPr>
          <w:rFonts w:asciiTheme="minorHAnsi" w:hAnsiTheme="minorHAnsi" w:cstheme="minorBidi"/>
        </w:rPr>
        <w:t xml:space="preserve">he </w:t>
      </w:r>
      <w:r>
        <w:rPr>
          <w:rFonts w:asciiTheme="minorHAnsi" w:hAnsiTheme="minorHAnsi" w:cstheme="minorBidi"/>
        </w:rPr>
        <w:t>Azure active directory will be the first entry point.</w:t>
      </w:r>
    </w:p>
    <w:p w14:paraId="6FB541CF" w14:textId="77777777" w:rsidR="00D2283D" w:rsidRPr="009A70CA" w:rsidRDefault="00D2283D" w:rsidP="00D2283D">
      <w:pPr>
        <w:pStyle w:val="ListParagraph"/>
        <w:numPr>
          <w:ilvl w:val="0"/>
          <w:numId w:val="12"/>
        </w:numPr>
        <w:jc w:val="both"/>
        <w:rPr>
          <w:rFonts w:asciiTheme="minorHAnsi" w:hAnsiTheme="minorHAnsi" w:cstheme="minorBidi"/>
        </w:rPr>
      </w:pPr>
      <w:r>
        <w:rPr>
          <w:rFonts w:asciiTheme="minorHAnsi" w:hAnsiTheme="minorHAnsi" w:cstheme="minorBidi"/>
        </w:rPr>
        <w:t xml:space="preserve">The service will compare the authentication </w:t>
      </w:r>
      <w:r>
        <w:t>parameters from user, once the authentication successful the below steps will be executed.</w:t>
      </w:r>
    </w:p>
    <w:p w14:paraId="17AA8CC0" w14:textId="77777777" w:rsidR="00D2283D" w:rsidRPr="009A70CA" w:rsidRDefault="00D2283D" w:rsidP="00D2283D">
      <w:pPr>
        <w:pStyle w:val="ListParagraph"/>
        <w:numPr>
          <w:ilvl w:val="0"/>
          <w:numId w:val="12"/>
        </w:numPr>
        <w:jc w:val="both"/>
        <w:rPr>
          <w:rFonts w:asciiTheme="minorHAnsi" w:hAnsiTheme="minorHAnsi" w:cstheme="minorBidi"/>
        </w:rPr>
      </w:pPr>
      <w:r>
        <w:t xml:space="preserve">The user will be navigated to the dash board of patients and the user can select single patient and device, upon selection the patient page will be displayed with real time data from that particular device. </w:t>
      </w:r>
    </w:p>
    <w:p w14:paraId="04E6609E" w14:textId="77777777" w:rsidR="00D2283D" w:rsidRPr="005A48D0" w:rsidRDefault="00D2283D" w:rsidP="00D2283D">
      <w:pPr>
        <w:ind w:left="360"/>
        <w:jc w:val="both"/>
      </w:pPr>
    </w:p>
    <w:p w14:paraId="15155016" w14:textId="77777777" w:rsidR="00D2283D" w:rsidRDefault="00D2283D" w:rsidP="00D2283D">
      <w:pPr>
        <w:pStyle w:val="ListParagraph"/>
        <w:numPr>
          <w:ilvl w:val="0"/>
          <w:numId w:val="12"/>
        </w:numPr>
        <w:jc w:val="both"/>
        <w:rPr>
          <w:rFonts w:asciiTheme="minorHAnsi" w:hAnsiTheme="minorHAnsi" w:cstheme="minorHAnsi"/>
          <w:lang w:val="en-AU"/>
        </w:rPr>
      </w:pPr>
      <w:r w:rsidRPr="005B2867">
        <w:rPr>
          <w:rFonts w:asciiTheme="minorHAnsi" w:hAnsiTheme="minorHAnsi" w:cstheme="minorHAnsi"/>
          <w:lang w:val="en-AU"/>
        </w:rPr>
        <w:t xml:space="preserve">Logging will take place in accordance </w:t>
      </w:r>
      <w:r>
        <w:rPr>
          <w:rFonts w:asciiTheme="minorHAnsi" w:hAnsiTheme="minorHAnsi" w:cstheme="minorHAnsi"/>
          <w:lang w:val="en-AU"/>
        </w:rPr>
        <w:t xml:space="preserve">this application strategy </w:t>
      </w:r>
    </w:p>
    <w:p w14:paraId="6DAE28CB" w14:textId="77777777" w:rsidR="00D2283D" w:rsidRPr="009A70CA" w:rsidRDefault="00D2283D" w:rsidP="00D2283D">
      <w:pPr>
        <w:pStyle w:val="ListParagraph"/>
        <w:numPr>
          <w:ilvl w:val="0"/>
          <w:numId w:val="12"/>
        </w:numPr>
        <w:jc w:val="both"/>
        <w:rPr>
          <w:rFonts w:asciiTheme="minorHAnsi" w:hAnsiTheme="minorHAnsi" w:cstheme="minorHAnsi"/>
          <w:lang w:val="en-AU"/>
        </w:rPr>
      </w:pPr>
      <w:r w:rsidRPr="003F4DB1">
        <w:rPr>
          <w:rFonts w:asciiTheme="minorHAnsi" w:hAnsiTheme="minorHAnsi" w:cstheme="minorHAnsi"/>
          <w:lang w:val="en-AU"/>
        </w:rPr>
        <w:t>Exception handling will take place in accordance to</w:t>
      </w:r>
      <w:r>
        <w:rPr>
          <w:rFonts w:asciiTheme="minorHAnsi" w:hAnsiTheme="minorHAnsi" w:cstheme="minorHAnsi"/>
          <w:lang w:val="en-AU"/>
        </w:rPr>
        <w:t xml:space="preserve"> this application</w:t>
      </w:r>
      <w:r w:rsidRPr="003F4DB1">
        <w:rPr>
          <w:rFonts w:asciiTheme="minorHAnsi" w:hAnsiTheme="minorHAnsi" w:cstheme="minorHAnsi"/>
          <w:lang w:val="en-AU"/>
        </w:rPr>
        <w:t xml:space="preserve"> exception handling strategy</w:t>
      </w:r>
    </w:p>
    <w:p w14:paraId="34DF2A6C" w14:textId="77777777" w:rsidR="009A70CA" w:rsidRPr="005964D1" w:rsidRDefault="009A70CA" w:rsidP="006B12CE">
      <w:pPr>
        <w:ind w:left="696"/>
        <w:jc w:val="both"/>
        <w:rPr>
          <w:rFonts w:cstheme="minorHAnsi"/>
        </w:rPr>
      </w:pPr>
    </w:p>
    <w:p w14:paraId="267DBD92" w14:textId="40C7D875" w:rsidR="00F968AF" w:rsidRDefault="00D15171" w:rsidP="00F968AF">
      <w:pPr>
        <w:pStyle w:val="Heading2"/>
        <w:rPr>
          <w:lang w:val="en-AU"/>
        </w:rPr>
      </w:pPr>
      <w:bookmarkStart w:id="53" w:name="_Toc30841350"/>
      <w:r>
        <w:rPr>
          <w:lang w:val="en-AU"/>
        </w:rPr>
        <w:lastRenderedPageBreak/>
        <w:t>Real Time Data</w:t>
      </w:r>
      <w:r w:rsidR="00F968AF">
        <w:rPr>
          <w:lang w:val="en-AU"/>
        </w:rPr>
        <w:t xml:space="preserve"> Process Flow</w:t>
      </w:r>
      <w:bookmarkEnd w:id="53"/>
      <w:r w:rsidR="00F968AF">
        <w:rPr>
          <w:lang w:val="en-AU"/>
        </w:rPr>
        <w:t xml:space="preserve"> </w:t>
      </w:r>
    </w:p>
    <w:p w14:paraId="18485599" w14:textId="5201698B" w:rsidR="00F968AF" w:rsidRPr="009A70CA" w:rsidRDefault="00F968AF" w:rsidP="00D15171">
      <w:pPr>
        <w:pStyle w:val="Heading3"/>
        <w:numPr>
          <w:ilvl w:val="0"/>
          <w:numId w:val="0"/>
        </w:numPr>
        <w:rPr>
          <w:lang w:val="en-AU"/>
        </w:rPr>
      </w:pPr>
    </w:p>
    <w:p w14:paraId="3A0FF5F2" w14:textId="5DCA8A51" w:rsidR="00030A0D" w:rsidRDefault="00FA09E6" w:rsidP="00C973BE">
      <w:pPr>
        <w:rPr>
          <w:lang w:val="en-AU"/>
        </w:rPr>
      </w:pPr>
      <w:r>
        <w:rPr>
          <w:lang w:val="en-AU"/>
        </w:rPr>
        <w:t xml:space="preserve">    </w:t>
      </w:r>
      <w:r w:rsidR="00DC685B">
        <w:rPr>
          <w:noProof/>
          <w:lang w:val="en-AU"/>
        </w:rPr>
        <w:drawing>
          <wp:inline distT="0" distB="0" distL="0" distR="0" wp14:anchorId="3E2933A5" wp14:editId="60E00594">
            <wp:extent cx="5943600" cy="3954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wimlane for Order Fulfilment.vpd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p w14:paraId="70E51402" w14:textId="3163984C" w:rsidR="00032172" w:rsidRDefault="00032172" w:rsidP="00BB1180">
      <w:pPr>
        <w:pStyle w:val="Heading3"/>
        <w:numPr>
          <w:ilvl w:val="0"/>
          <w:numId w:val="0"/>
        </w:numPr>
        <w:rPr>
          <w:lang w:val="en-AU"/>
        </w:rPr>
      </w:pPr>
    </w:p>
    <w:p w14:paraId="40EBFF64" w14:textId="00929CD3" w:rsidR="00CA08D2" w:rsidRPr="00317FE3" w:rsidRDefault="00CA08D2" w:rsidP="00CA08D2">
      <w:pPr>
        <w:pStyle w:val="Heading2"/>
        <w:rPr>
          <w:lang w:val="en-AU"/>
        </w:rPr>
      </w:pPr>
      <w:r>
        <w:rPr>
          <w:lang w:val="en-AU"/>
        </w:rPr>
        <w:t>Processed Data</w:t>
      </w:r>
    </w:p>
    <w:p w14:paraId="38B17B7E" w14:textId="51026768" w:rsidR="00CA08D2" w:rsidRDefault="00CA08D2" w:rsidP="00CA08D2">
      <w:pPr>
        <w:jc w:val="both"/>
        <w:rPr>
          <w:rFonts w:cstheme="minorHAnsi"/>
        </w:rPr>
      </w:pPr>
      <w:r w:rsidRPr="005964D1">
        <w:rPr>
          <w:rFonts w:cstheme="minorHAnsi"/>
        </w:rPr>
        <w:t>T</w:t>
      </w:r>
      <w:r>
        <w:rPr>
          <w:rFonts w:cstheme="minorHAnsi"/>
        </w:rPr>
        <w:t xml:space="preserve">he processed data process will be </w:t>
      </w:r>
      <w:r w:rsidRPr="005964D1">
        <w:rPr>
          <w:rFonts w:cstheme="minorHAnsi"/>
        </w:rPr>
        <w:t>completed as per the below mentioned steps.</w:t>
      </w:r>
    </w:p>
    <w:p w14:paraId="0BDB544A" w14:textId="77777777" w:rsidR="00CA08D2" w:rsidRPr="005964D1" w:rsidRDefault="00CA08D2" w:rsidP="00CA08D2">
      <w:pPr>
        <w:jc w:val="both"/>
        <w:rPr>
          <w:rFonts w:cstheme="minorHAnsi"/>
        </w:rPr>
      </w:pPr>
      <w:r>
        <w:rPr>
          <w:rFonts w:cstheme="minorHAnsi"/>
        </w:rPr>
        <w:t xml:space="preserve">        </w:t>
      </w:r>
    </w:p>
    <w:p w14:paraId="783D413E" w14:textId="77777777" w:rsidR="00CA08D2" w:rsidRDefault="00CA08D2" w:rsidP="00CA08D2">
      <w:pPr>
        <w:pStyle w:val="ListParagraph"/>
        <w:numPr>
          <w:ilvl w:val="0"/>
          <w:numId w:val="12"/>
        </w:numPr>
        <w:jc w:val="both"/>
        <w:rPr>
          <w:rFonts w:asciiTheme="minorHAnsi" w:hAnsiTheme="minorHAnsi" w:cstheme="minorBidi"/>
        </w:rPr>
      </w:pPr>
      <w:r>
        <w:rPr>
          <w:rFonts w:asciiTheme="minorHAnsi" w:hAnsiTheme="minorHAnsi" w:cstheme="minorBidi"/>
        </w:rPr>
        <w:t>T</w:t>
      </w:r>
      <w:r w:rsidRPr="010FE1D4">
        <w:rPr>
          <w:rFonts w:asciiTheme="minorHAnsi" w:hAnsiTheme="minorHAnsi" w:cstheme="minorBidi"/>
        </w:rPr>
        <w:t xml:space="preserve">he </w:t>
      </w:r>
      <w:r>
        <w:rPr>
          <w:rFonts w:asciiTheme="minorHAnsi" w:hAnsiTheme="minorHAnsi" w:cstheme="minorBidi"/>
        </w:rPr>
        <w:t>Azure active directory will be the first entry point.</w:t>
      </w:r>
    </w:p>
    <w:p w14:paraId="60FCE7B9" w14:textId="77777777" w:rsidR="00CA08D2" w:rsidRPr="009A70CA" w:rsidRDefault="00CA08D2" w:rsidP="00CA08D2">
      <w:pPr>
        <w:pStyle w:val="ListParagraph"/>
        <w:numPr>
          <w:ilvl w:val="0"/>
          <w:numId w:val="12"/>
        </w:numPr>
        <w:jc w:val="both"/>
        <w:rPr>
          <w:rFonts w:asciiTheme="minorHAnsi" w:hAnsiTheme="minorHAnsi" w:cstheme="minorBidi"/>
        </w:rPr>
      </w:pPr>
      <w:r>
        <w:rPr>
          <w:rFonts w:asciiTheme="minorHAnsi" w:hAnsiTheme="minorHAnsi" w:cstheme="minorBidi"/>
        </w:rPr>
        <w:t xml:space="preserve">The service will compare the authentication </w:t>
      </w:r>
      <w:r>
        <w:t>parameters from user, once the authentication successful the below steps will be executed.</w:t>
      </w:r>
    </w:p>
    <w:p w14:paraId="61529C51" w14:textId="36A369CE" w:rsidR="00CA08D2" w:rsidRPr="00CA08D2" w:rsidRDefault="00CA08D2" w:rsidP="00CA08D2">
      <w:pPr>
        <w:pStyle w:val="ListParagraph"/>
        <w:numPr>
          <w:ilvl w:val="0"/>
          <w:numId w:val="12"/>
        </w:numPr>
        <w:jc w:val="both"/>
        <w:rPr>
          <w:rFonts w:asciiTheme="minorHAnsi" w:hAnsiTheme="minorHAnsi" w:cstheme="minorBidi"/>
        </w:rPr>
      </w:pPr>
      <w:r>
        <w:t>The user will be navigated to the dash board of patients and the user can select single patient and device.</w:t>
      </w:r>
    </w:p>
    <w:p w14:paraId="3943AFC9" w14:textId="3AAB5EC4" w:rsidR="00CA08D2" w:rsidRPr="00CA08D2" w:rsidRDefault="00CA08D2" w:rsidP="00CA08D2">
      <w:pPr>
        <w:pStyle w:val="ListParagraph"/>
        <w:numPr>
          <w:ilvl w:val="0"/>
          <w:numId w:val="12"/>
        </w:numPr>
        <w:jc w:val="both"/>
        <w:rPr>
          <w:rFonts w:asciiTheme="minorHAnsi" w:hAnsiTheme="minorHAnsi" w:cstheme="minorBidi"/>
        </w:rPr>
      </w:pPr>
      <w:r>
        <w:rPr>
          <w:rFonts w:asciiTheme="minorHAnsi" w:hAnsiTheme="minorHAnsi" w:cstheme="minorBidi"/>
        </w:rPr>
        <w:t xml:space="preserve">The selected patient processed </w:t>
      </w:r>
      <w:r w:rsidR="001C017F">
        <w:rPr>
          <w:rFonts w:asciiTheme="minorHAnsi" w:hAnsiTheme="minorHAnsi" w:cstheme="minorBidi"/>
        </w:rPr>
        <w:t xml:space="preserve">data </w:t>
      </w:r>
      <w:r>
        <w:rPr>
          <w:rFonts w:asciiTheme="minorHAnsi" w:hAnsiTheme="minorHAnsi" w:cstheme="minorBidi"/>
        </w:rPr>
        <w:t>will be collected from cosmos data base.</w:t>
      </w:r>
    </w:p>
    <w:p w14:paraId="74BB7C1F" w14:textId="77777777" w:rsidR="00CA08D2" w:rsidRDefault="00CA08D2" w:rsidP="00CA08D2">
      <w:pPr>
        <w:pStyle w:val="ListParagraph"/>
        <w:numPr>
          <w:ilvl w:val="0"/>
          <w:numId w:val="12"/>
        </w:numPr>
        <w:jc w:val="both"/>
        <w:rPr>
          <w:rFonts w:asciiTheme="minorHAnsi" w:hAnsiTheme="minorHAnsi" w:cstheme="minorHAnsi"/>
          <w:lang w:val="en-AU"/>
        </w:rPr>
      </w:pPr>
      <w:r w:rsidRPr="005B2867">
        <w:rPr>
          <w:rFonts w:asciiTheme="minorHAnsi" w:hAnsiTheme="minorHAnsi" w:cstheme="minorHAnsi"/>
          <w:lang w:val="en-AU"/>
        </w:rPr>
        <w:t xml:space="preserve">Logging will take place in accordance </w:t>
      </w:r>
      <w:r>
        <w:rPr>
          <w:rFonts w:asciiTheme="minorHAnsi" w:hAnsiTheme="minorHAnsi" w:cstheme="minorHAnsi"/>
          <w:lang w:val="en-AU"/>
        </w:rPr>
        <w:t xml:space="preserve">this application strategy </w:t>
      </w:r>
    </w:p>
    <w:p w14:paraId="5795A3C0" w14:textId="5DA9FAC3" w:rsidR="00CA08D2" w:rsidRDefault="00CA08D2" w:rsidP="00CA08D2">
      <w:pPr>
        <w:pStyle w:val="ListParagraph"/>
        <w:numPr>
          <w:ilvl w:val="0"/>
          <w:numId w:val="12"/>
        </w:numPr>
        <w:jc w:val="both"/>
        <w:rPr>
          <w:rFonts w:asciiTheme="minorHAnsi" w:hAnsiTheme="minorHAnsi" w:cstheme="minorHAnsi"/>
          <w:lang w:val="en-AU"/>
        </w:rPr>
      </w:pPr>
      <w:r w:rsidRPr="003F4DB1">
        <w:rPr>
          <w:rFonts w:asciiTheme="minorHAnsi" w:hAnsiTheme="minorHAnsi" w:cstheme="minorHAnsi"/>
          <w:lang w:val="en-AU"/>
        </w:rPr>
        <w:t>Exception handling will take place in accordance to</w:t>
      </w:r>
      <w:r>
        <w:rPr>
          <w:rFonts w:asciiTheme="minorHAnsi" w:hAnsiTheme="minorHAnsi" w:cstheme="minorHAnsi"/>
          <w:lang w:val="en-AU"/>
        </w:rPr>
        <w:t xml:space="preserve"> this application</w:t>
      </w:r>
      <w:r w:rsidRPr="003F4DB1">
        <w:rPr>
          <w:rFonts w:asciiTheme="minorHAnsi" w:hAnsiTheme="minorHAnsi" w:cstheme="minorHAnsi"/>
          <w:lang w:val="en-AU"/>
        </w:rPr>
        <w:t xml:space="preserve"> exception handling strategy</w:t>
      </w:r>
    </w:p>
    <w:p w14:paraId="5D05E92C" w14:textId="46CF3120" w:rsidR="00024558" w:rsidRDefault="00024558" w:rsidP="00024558">
      <w:pPr>
        <w:pStyle w:val="ListParagraph"/>
        <w:jc w:val="both"/>
        <w:rPr>
          <w:rFonts w:asciiTheme="minorHAnsi" w:hAnsiTheme="minorHAnsi" w:cstheme="minorHAnsi"/>
          <w:lang w:val="en-AU"/>
        </w:rPr>
      </w:pPr>
    </w:p>
    <w:p w14:paraId="159C60EF" w14:textId="2B3F6F2B" w:rsidR="00024558" w:rsidRDefault="00024558" w:rsidP="00024558">
      <w:pPr>
        <w:pStyle w:val="ListParagraph"/>
        <w:jc w:val="both"/>
        <w:rPr>
          <w:rFonts w:asciiTheme="minorHAnsi" w:hAnsiTheme="minorHAnsi" w:cstheme="minorHAnsi"/>
          <w:lang w:val="en-AU"/>
        </w:rPr>
      </w:pPr>
    </w:p>
    <w:p w14:paraId="3B987CE5" w14:textId="63FC207A" w:rsidR="00024558" w:rsidRDefault="00024558" w:rsidP="00024558">
      <w:pPr>
        <w:pStyle w:val="ListParagraph"/>
        <w:jc w:val="both"/>
        <w:rPr>
          <w:rFonts w:asciiTheme="minorHAnsi" w:hAnsiTheme="minorHAnsi" w:cstheme="minorHAnsi"/>
          <w:lang w:val="en-AU"/>
        </w:rPr>
      </w:pPr>
    </w:p>
    <w:p w14:paraId="5A76C681" w14:textId="77777777" w:rsidR="00024558" w:rsidRPr="009A70CA" w:rsidRDefault="00024558" w:rsidP="00024558">
      <w:pPr>
        <w:pStyle w:val="ListParagraph"/>
        <w:jc w:val="both"/>
        <w:rPr>
          <w:rFonts w:asciiTheme="minorHAnsi" w:hAnsiTheme="minorHAnsi" w:cstheme="minorHAnsi"/>
          <w:lang w:val="en-AU"/>
        </w:rPr>
      </w:pPr>
    </w:p>
    <w:p w14:paraId="0FE84BA0" w14:textId="2D79980D" w:rsidR="00024558" w:rsidRDefault="00D9047D" w:rsidP="00024558">
      <w:pPr>
        <w:pStyle w:val="Heading2"/>
        <w:rPr>
          <w:lang w:val="en-AU"/>
        </w:rPr>
      </w:pPr>
      <w:r>
        <w:rPr>
          <w:lang w:val="en-AU"/>
        </w:rPr>
        <w:lastRenderedPageBreak/>
        <w:t>Processed</w:t>
      </w:r>
      <w:r w:rsidR="00024558">
        <w:rPr>
          <w:lang w:val="en-AU"/>
        </w:rPr>
        <w:t xml:space="preserve"> Data Process Flow </w:t>
      </w:r>
    </w:p>
    <w:p w14:paraId="54D66BA2" w14:textId="3AA5F4BD" w:rsidR="00CA08D2" w:rsidRPr="00CA08D2" w:rsidRDefault="00640B15" w:rsidP="00CA08D2">
      <w:pPr>
        <w:rPr>
          <w:lang w:val="en-AU"/>
        </w:rPr>
      </w:pPr>
      <w:r>
        <w:rPr>
          <w:lang w:val="en-AU"/>
        </w:rPr>
        <w:t xml:space="preserve">           </w:t>
      </w:r>
      <w:r>
        <w:rPr>
          <w:noProof/>
          <w:lang w:val="en-AU"/>
        </w:rPr>
        <w:drawing>
          <wp:inline distT="0" distB="0" distL="0" distR="0" wp14:anchorId="0BAAC856" wp14:editId="5E3053FA">
            <wp:extent cx="5943600" cy="3215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wimlane for Order Fulfilment.vpd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15005"/>
                    </a:xfrm>
                    <a:prstGeom prst="rect">
                      <a:avLst/>
                    </a:prstGeom>
                  </pic:spPr>
                </pic:pic>
              </a:graphicData>
            </a:graphic>
          </wp:inline>
        </w:drawing>
      </w:r>
    </w:p>
    <w:p w14:paraId="5918CC8E" w14:textId="0ED3B352" w:rsidR="00B77483" w:rsidRPr="000B31BD" w:rsidRDefault="00B77483" w:rsidP="004626D3">
      <w:pPr>
        <w:pStyle w:val="Heading1"/>
        <w:spacing w:after="240" w:line="240" w:lineRule="auto"/>
        <w:rPr>
          <w:rFonts w:asciiTheme="minorHAnsi" w:hAnsiTheme="minorHAnsi" w:cstheme="minorHAnsi"/>
          <w:lang w:val="en-AU"/>
        </w:rPr>
      </w:pPr>
      <w:bookmarkStart w:id="54" w:name="_Toc19174865"/>
      <w:bookmarkStart w:id="55" w:name="_Toc19813285"/>
      <w:bookmarkStart w:id="56" w:name="_Toc19887223"/>
      <w:bookmarkStart w:id="57" w:name="_Toc20046173"/>
      <w:bookmarkStart w:id="58" w:name="_Toc20777523"/>
      <w:bookmarkStart w:id="59" w:name="_Toc20833670"/>
      <w:bookmarkStart w:id="60" w:name="_Toc20833782"/>
      <w:bookmarkStart w:id="61" w:name="_Toc30841352"/>
      <w:r w:rsidRPr="000B31BD">
        <w:rPr>
          <w:rFonts w:asciiTheme="minorHAnsi" w:hAnsiTheme="minorHAnsi" w:cstheme="minorHAnsi"/>
          <w:lang w:val="en-AU"/>
        </w:rPr>
        <w:t>Technical Details</w:t>
      </w:r>
      <w:bookmarkEnd w:id="54"/>
      <w:bookmarkEnd w:id="55"/>
      <w:bookmarkEnd w:id="56"/>
      <w:bookmarkEnd w:id="57"/>
      <w:bookmarkEnd w:id="58"/>
      <w:bookmarkEnd w:id="59"/>
      <w:bookmarkEnd w:id="60"/>
      <w:bookmarkEnd w:id="61"/>
    </w:p>
    <w:p w14:paraId="58ABF335" w14:textId="2F4EC437" w:rsidR="000C5F35" w:rsidRDefault="00030566" w:rsidP="004626D3">
      <w:pPr>
        <w:pStyle w:val="Heading2"/>
        <w:spacing w:after="240" w:line="240" w:lineRule="auto"/>
        <w:rPr>
          <w:rFonts w:asciiTheme="minorHAnsi" w:hAnsiTheme="minorHAnsi" w:cstheme="minorHAnsi"/>
          <w:lang w:val="en-AU"/>
        </w:rPr>
      </w:pPr>
      <w:bookmarkStart w:id="62" w:name="_Hlk84329921"/>
      <w:bookmarkStart w:id="63" w:name="_Toc19174866"/>
      <w:bookmarkStart w:id="64" w:name="_Toc19813286"/>
      <w:bookmarkStart w:id="65" w:name="_Toc19887224"/>
      <w:bookmarkStart w:id="66" w:name="_Toc20046174"/>
      <w:r>
        <w:rPr>
          <w:rFonts w:asciiTheme="minorHAnsi" w:hAnsiTheme="minorHAnsi" w:cstheme="minorHAnsi"/>
          <w:lang w:val="en-AU"/>
        </w:rPr>
        <w:t>Technical Language Specifications</w:t>
      </w:r>
    </w:p>
    <w:bookmarkEnd w:id="62"/>
    <w:p w14:paraId="3A3A9B91" w14:textId="22243A5C" w:rsidR="00030566" w:rsidRPr="00030566" w:rsidRDefault="00030566" w:rsidP="0094256D">
      <w:pPr>
        <w:pStyle w:val="Heading3"/>
        <w:numPr>
          <w:ilvl w:val="0"/>
          <w:numId w:val="0"/>
        </w:numPr>
        <w:ind w:left="720"/>
        <w:rPr>
          <w:lang w:val="en-AU"/>
        </w:rPr>
      </w:pPr>
      <w:r>
        <w:rPr>
          <w:lang w:val="en-AU"/>
        </w:rPr>
        <w:t xml:space="preserve">Front End [ Web App] </w:t>
      </w:r>
    </w:p>
    <w:p w14:paraId="60C50A4A" w14:textId="77777777" w:rsidR="0094256D" w:rsidRDefault="00030566" w:rsidP="0094256D">
      <w:pPr>
        <w:ind w:left="720" w:firstLine="720"/>
        <w:rPr>
          <w:sz w:val="18"/>
          <w:szCs w:val="18"/>
          <w:lang w:val="en-AU"/>
        </w:rPr>
      </w:pPr>
      <w:r w:rsidRPr="00030566">
        <w:rPr>
          <w:sz w:val="18"/>
          <w:szCs w:val="18"/>
          <w:lang w:val="en-AU"/>
        </w:rPr>
        <w:t>Angular 11</w:t>
      </w:r>
    </w:p>
    <w:p w14:paraId="6AD0CDF9" w14:textId="2F3A0B02" w:rsidR="00030566" w:rsidRPr="00030566" w:rsidRDefault="00030566" w:rsidP="0094256D">
      <w:pPr>
        <w:ind w:left="720" w:firstLine="720"/>
        <w:rPr>
          <w:sz w:val="18"/>
          <w:szCs w:val="18"/>
          <w:lang w:val="en-AU"/>
        </w:rPr>
      </w:pPr>
      <w:r w:rsidRPr="00030566">
        <w:rPr>
          <w:sz w:val="18"/>
          <w:szCs w:val="18"/>
          <w:lang w:val="en-AU"/>
        </w:rPr>
        <w:t>Redux</w:t>
      </w:r>
    </w:p>
    <w:p w14:paraId="6017ACE8" w14:textId="206DD4D0" w:rsidR="00030566" w:rsidRPr="00030566" w:rsidRDefault="00030566" w:rsidP="0094256D">
      <w:pPr>
        <w:pStyle w:val="Heading3"/>
        <w:numPr>
          <w:ilvl w:val="0"/>
          <w:numId w:val="0"/>
        </w:numPr>
        <w:ind w:left="284" w:firstLine="436"/>
        <w:rPr>
          <w:lang w:val="en-AU"/>
        </w:rPr>
      </w:pPr>
      <w:r>
        <w:rPr>
          <w:lang w:val="en-AU"/>
        </w:rPr>
        <w:t xml:space="preserve">Back End [ Azure Functions] </w:t>
      </w:r>
    </w:p>
    <w:p w14:paraId="3AAACA29" w14:textId="62B9FC36" w:rsidR="00030566" w:rsidRPr="00030566" w:rsidRDefault="00030566" w:rsidP="0094256D">
      <w:pPr>
        <w:ind w:left="720" w:firstLine="720"/>
        <w:rPr>
          <w:sz w:val="18"/>
          <w:szCs w:val="18"/>
          <w:lang w:val="en-AU"/>
        </w:rPr>
      </w:pPr>
      <w:r w:rsidRPr="00030566">
        <w:rPr>
          <w:sz w:val="18"/>
          <w:szCs w:val="18"/>
          <w:lang w:val="en-AU"/>
        </w:rPr>
        <w:t>.Net Core</w:t>
      </w:r>
    </w:p>
    <w:p w14:paraId="3E7FCC65" w14:textId="77777777" w:rsidR="00030566" w:rsidRDefault="00030566" w:rsidP="0094256D">
      <w:pPr>
        <w:pStyle w:val="Heading3"/>
        <w:numPr>
          <w:ilvl w:val="0"/>
          <w:numId w:val="0"/>
        </w:numPr>
        <w:ind w:left="720"/>
        <w:rPr>
          <w:lang w:val="en-AU"/>
        </w:rPr>
      </w:pPr>
      <w:r>
        <w:rPr>
          <w:lang w:val="en-AU"/>
        </w:rPr>
        <w:t xml:space="preserve">Cloud </w:t>
      </w:r>
    </w:p>
    <w:p w14:paraId="5916AEBD" w14:textId="45AA31A2" w:rsidR="0094256D" w:rsidRPr="00030566" w:rsidRDefault="0094256D" w:rsidP="0094256D">
      <w:pPr>
        <w:ind w:left="720"/>
        <w:rPr>
          <w:sz w:val="18"/>
          <w:szCs w:val="18"/>
          <w:lang w:val="en-AU"/>
        </w:rPr>
      </w:pPr>
      <w:r>
        <w:rPr>
          <w:sz w:val="18"/>
          <w:szCs w:val="18"/>
          <w:lang w:val="en-AU"/>
        </w:rPr>
        <w:tab/>
        <w:t>Microsoft Azure</w:t>
      </w:r>
    </w:p>
    <w:p w14:paraId="34FF1C98" w14:textId="1905E631" w:rsidR="009325D1" w:rsidRPr="00030566" w:rsidRDefault="00030566" w:rsidP="0081334A">
      <w:pPr>
        <w:pStyle w:val="Heading4"/>
        <w:numPr>
          <w:ilvl w:val="0"/>
          <w:numId w:val="0"/>
        </w:numPr>
        <w:rPr>
          <w:lang w:val="en-AU"/>
        </w:rPr>
      </w:pPr>
      <w:r>
        <w:rPr>
          <w:lang w:val="en-AU"/>
        </w:rPr>
        <w:t xml:space="preserve"> </w:t>
      </w:r>
      <w:bookmarkEnd w:id="63"/>
      <w:bookmarkEnd w:id="64"/>
      <w:bookmarkEnd w:id="65"/>
      <w:bookmarkEnd w:id="66"/>
    </w:p>
    <w:p w14:paraId="67C6475D" w14:textId="54865CFB" w:rsidR="00B77483" w:rsidRPr="000B31BD" w:rsidRDefault="00B77483" w:rsidP="004626D3">
      <w:pPr>
        <w:pStyle w:val="Heading1"/>
        <w:spacing w:after="240" w:line="240" w:lineRule="auto"/>
        <w:rPr>
          <w:rFonts w:asciiTheme="minorHAnsi" w:hAnsiTheme="minorHAnsi" w:cstheme="minorHAnsi"/>
          <w:lang w:val="en-AU"/>
        </w:rPr>
      </w:pPr>
      <w:bookmarkStart w:id="67" w:name="_Toc19174873"/>
      <w:bookmarkStart w:id="68" w:name="_Toc19813292"/>
      <w:bookmarkStart w:id="69" w:name="_Toc19887230"/>
      <w:bookmarkStart w:id="70" w:name="_Toc20046180"/>
      <w:bookmarkStart w:id="71" w:name="_Toc20777542"/>
      <w:bookmarkStart w:id="72" w:name="_Toc20833690"/>
      <w:bookmarkStart w:id="73" w:name="_Toc20833802"/>
      <w:bookmarkStart w:id="74" w:name="_Toc30841359"/>
      <w:r w:rsidRPr="000B31BD">
        <w:rPr>
          <w:rFonts w:asciiTheme="minorHAnsi" w:hAnsiTheme="minorHAnsi" w:cstheme="minorHAnsi"/>
          <w:lang w:val="en-AU"/>
        </w:rPr>
        <w:t>Error Handling</w:t>
      </w:r>
      <w:bookmarkEnd w:id="67"/>
      <w:bookmarkEnd w:id="68"/>
      <w:bookmarkEnd w:id="69"/>
      <w:bookmarkEnd w:id="70"/>
      <w:bookmarkEnd w:id="71"/>
      <w:bookmarkEnd w:id="72"/>
      <w:bookmarkEnd w:id="73"/>
      <w:bookmarkEnd w:id="74"/>
    </w:p>
    <w:p w14:paraId="3FAA2B2E" w14:textId="1B4DFBCD" w:rsidR="004D635F" w:rsidRDefault="4C24579D" w:rsidP="006802D1">
      <w:pPr>
        <w:pStyle w:val="ListParagraph"/>
        <w:numPr>
          <w:ilvl w:val="0"/>
          <w:numId w:val="20"/>
        </w:numPr>
        <w:ind w:left="1080"/>
        <w:jc w:val="both"/>
        <w:rPr>
          <w:noProof/>
        </w:rPr>
      </w:pPr>
      <w:r>
        <w:t xml:space="preserve">In case of </w:t>
      </w:r>
      <w:r w:rsidR="002C392E">
        <w:t>any errors in the system, the application insights can be drill down.</w:t>
      </w:r>
    </w:p>
    <w:p w14:paraId="6BD18F9B" w14:textId="14DDB2B7" w:rsidR="00F97DD2" w:rsidRPr="005621B0" w:rsidRDefault="00F97DD2" w:rsidP="007F10AE">
      <w:pPr>
        <w:pStyle w:val="Heading1"/>
        <w:spacing w:after="240" w:line="240" w:lineRule="auto"/>
        <w:rPr>
          <w:rFonts w:asciiTheme="minorHAnsi" w:hAnsiTheme="minorHAnsi" w:cstheme="minorHAnsi"/>
          <w:lang w:val="en-AU"/>
        </w:rPr>
      </w:pPr>
      <w:bookmarkStart w:id="75" w:name="_Toc19887231"/>
      <w:bookmarkStart w:id="76" w:name="_Toc20046181"/>
      <w:bookmarkStart w:id="77" w:name="_Toc20777543"/>
      <w:bookmarkStart w:id="78" w:name="_Toc20833691"/>
      <w:bookmarkStart w:id="79" w:name="_Toc20833803"/>
      <w:bookmarkStart w:id="80" w:name="_Toc19174874"/>
      <w:bookmarkStart w:id="81" w:name="_Toc19813293"/>
      <w:bookmarkStart w:id="82" w:name="_Toc30841360"/>
      <w:r w:rsidRPr="000B31BD">
        <w:rPr>
          <w:rFonts w:asciiTheme="minorHAnsi" w:hAnsiTheme="minorHAnsi" w:cstheme="minorHAnsi"/>
          <w:lang w:val="en-AU"/>
        </w:rPr>
        <w:t>Assumptions</w:t>
      </w:r>
      <w:bookmarkEnd w:id="75"/>
      <w:bookmarkEnd w:id="76"/>
      <w:bookmarkEnd w:id="77"/>
      <w:bookmarkEnd w:id="78"/>
      <w:bookmarkEnd w:id="79"/>
      <w:bookmarkEnd w:id="80"/>
      <w:bookmarkEnd w:id="81"/>
      <w:bookmarkEnd w:id="82"/>
    </w:p>
    <w:sectPr w:rsidR="00F97DD2" w:rsidRPr="005621B0" w:rsidSect="00DB08C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924F5" w14:textId="77777777" w:rsidR="006F4980" w:rsidRDefault="006F4980" w:rsidP="00B24BBE">
      <w:pPr>
        <w:spacing w:after="0" w:line="240" w:lineRule="auto"/>
      </w:pPr>
      <w:r>
        <w:separator/>
      </w:r>
    </w:p>
  </w:endnote>
  <w:endnote w:type="continuationSeparator" w:id="0">
    <w:p w14:paraId="64B22C08" w14:textId="77777777" w:rsidR="006F4980" w:rsidRDefault="006F4980" w:rsidP="00B24BBE">
      <w:pPr>
        <w:spacing w:after="0" w:line="240" w:lineRule="auto"/>
      </w:pPr>
      <w:r>
        <w:continuationSeparator/>
      </w:r>
    </w:p>
  </w:endnote>
  <w:endnote w:type="continuationNotice" w:id="1">
    <w:p w14:paraId="77014FCD" w14:textId="77777777" w:rsidR="006F4980" w:rsidRDefault="006F49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23472" w14:textId="68B7999B" w:rsidR="003E25BC" w:rsidRDefault="003E25BC">
    <w:pPr>
      <w:pStyle w:val="Footer"/>
    </w:pPr>
  </w:p>
  <w:p w14:paraId="238601FE" w14:textId="4D704FF0" w:rsidR="003E25BC" w:rsidRDefault="003E25BC">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89DCC" w14:textId="77777777" w:rsidR="006F4980" w:rsidRDefault="006F4980" w:rsidP="00B24BBE">
      <w:pPr>
        <w:spacing w:after="0" w:line="240" w:lineRule="auto"/>
      </w:pPr>
      <w:r>
        <w:separator/>
      </w:r>
    </w:p>
  </w:footnote>
  <w:footnote w:type="continuationSeparator" w:id="0">
    <w:p w14:paraId="56E7E8F3" w14:textId="77777777" w:rsidR="006F4980" w:rsidRDefault="006F4980" w:rsidP="00B24BBE">
      <w:pPr>
        <w:spacing w:after="0" w:line="240" w:lineRule="auto"/>
      </w:pPr>
      <w:r>
        <w:continuationSeparator/>
      </w:r>
    </w:p>
  </w:footnote>
  <w:footnote w:type="continuationNotice" w:id="1">
    <w:p w14:paraId="5721446C" w14:textId="77777777" w:rsidR="006F4980" w:rsidRDefault="006F49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77D4B"/>
    <w:multiLevelType w:val="hybridMultilevel"/>
    <w:tmpl w:val="DABA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A300E"/>
    <w:multiLevelType w:val="hybridMultilevel"/>
    <w:tmpl w:val="29040172"/>
    <w:lvl w:ilvl="0" w:tplc="F1667418">
      <w:start w:val="2744"/>
      <w:numFmt w:val="bullet"/>
      <w:lvlText w:val="-"/>
      <w:lvlJc w:val="left"/>
      <w:pPr>
        <w:ind w:left="720" w:hanging="360"/>
      </w:pPr>
      <w:rPr>
        <w:rFonts w:ascii="Calibri Light" w:eastAsia="Calibr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B1685"/>
    <w:multiLevelType w:val="multilevel"/>
    <w:tmpl w:val="AA1C7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numFmt w:val="bullet"/>
      <w:lvlText w:val="-"/>
      <w:lvlJc w:val="left"/>
      <w:pPr>
        <w:tabs>
          <w:tab w:val="num" w:pos="2160"/>
        </w:tabs>
        <w:ind w:left="2160" w:hanging="360"/>
      </w:pPr>
      <w:rPr>
        <w:rFonts w:ascii="Calibri" w:eastAsia="Calibri" w:hAnsi="Calibri" w:cs="Calibri"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5F69C0"/>
    <w:multiLevelType w:val="hybridMultilevel"/>
    <w:tmpl w:val="16D2E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6DA71FC">
      <w:start w:val="91"/>
      <w:numFmt w:val="bullet"/>
      <w:lvlText w:val="-"/>
      <w:lvlJc w:val="left"/>
      <w:pPr>
        <w:ind w:left="2880" w:hanging="360"/>
      </w:pPr>
      <w:rPr>
        <w:rFonts w:ascii="Calibri" w:eastAsiaTheme="minorEastAsia"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67936"/>
    <w:multiLevelType w:val="hybridMultilevel"/>
    <w:tmpl w:val="3132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74518"/>
    <w:multiLevelType w:val="hybridMultilevel"/>
    <w:tmpl w:val="3C9C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B56A9"/>
    <w:multiLevelType w:val="hybridMultilevel"/>
    <w:tmpl w:val="AF701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B70A2"/>
    <w:multiLevelType w:val="hybridMultilevel"/>
    <w:tmpl w:val="7DDE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35E1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2D14086"/>
    <w:multiLevelType w:val="multilevel"/>
    <w:tmpl w:val="1F6C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9A0743"/>
    <w:multiLevelType w:val="hybridMultilevel"/>
    <w:tmpl w:val="7F74E31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E66C48"/>
    <w:multiLevelType w:val="hybridMultilevel"/>
    <w:tmpl w:val="1CA0A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8C305D"/>
    <w:multiLevelType w:val="hybridMultilevel"/>
    <w:tmpl w:val="1CA0A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53AAC"/>
    <w:multiLevelType w:val="hybridMultilevel"/>
    <w:tmpl w:val="A380D29E"/>
    <w:lvl w:ilvl="0" w:tplc="8BCA49B6">
      <w:start w:val="1"/>
      <w:numFmt w:val="decimal"/>
      <w:lvlText w:val="%1."/>
      <w:lvlJc w:val="left"/>
      <w:pPr>
        <w:ind w:left="720" w:hanging="360"/>
      </w:pPr>
      <w:rPr>
        <w:rFonts w:asciiTheme="majorHAnsi" w:eastAsia="Calibr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35B43"/>
    <w:multiLevelType w:val="hybridMultilevel"/>
    <w:tmpl w:val="C41AD0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3E2588"/>
    <w:multiLevelType w:val="hybridMultilevel"/>
    <w:tmpl w:val="5BF42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902B03"/>
    <w:multiLevelType w:val="hybridMultilevel"/>
    <w:tmpl w:val="FFFFFFFF"/>
    <w:lvl w:ilvl="0" w:tplc="EA1601A0">
      <w:start w:val="1"/>
      <w:numFmt w:val="decimal"/>
      <w:lvlText w:val="%1."/>
      <w:lvlJc w:val="left"/>
      <w:pPr>
        <w:ind w:left="720" w:hanging="360"/>
      </w:pPr>
    </w:lvl>
    <w:lvl w:ilvl="1" w:tplc="A6B63380">
      <w:start w:val="1"/>
      <w:numFmt w:val="lowerLetter"/>
      <w:lvlText w:val="%2."/>
      <w:lvlJc w:val="left"/>
      <w:pPr>
        <w:ind w:left="1440" w:hanging="360"/>
      </w:pPr>
    </w:lvl>
    <w:lvl w:ilvl="2" w:tplc="15A0EA1C">
      <w:start w:val="1"/>
      <w:numFmt w:val="lowerRoman"/>
      <w:lvlText w:val="%3."/>
      <w:lvlJc w:val="right"/>
      <w:pPr>
        <w:ind w:left="2160" w:hanging="180"/>
      </w:pPr>
    </w:lvl>
    <w:lvl w:ilvl="3" w:tplc="BAC46160">
      <w:start w:val="1"/>
      <w:numFmt w:val="decimal"/>
      <w:lvlText w:val="%4."/>
      <w:lvlJc w:val="left"/>
      <w:pPr>
        <w:ind w:left="2880" w:hanging="360"/>
      </w:pPr>
    </w:lvl>
    <w:lvl w:ilvl="4" w:tplc="36002AC0">
      <w:start w:val="1"/>
      <w:numFmt w:val="lowerLetter"/>
      <w:lvlText w:val="%5."/>
      <w:lvlJc w:val="left"/>
      <w:pPr>
        <w:ind w:left="3600" w:hanging="360"/>
      </w:pPr>
    </w:lvl>
    <w:lvl w:ilvl="5" w:tplc="90B63E20">
      <w:start w:val="1"/>
      <w:numFmt w:val="lowerRoman"/>
      <w:lvlText w:val="%6."/>
      <w:lvlJc w:val="right"/>
      <w:pPr>
        <w:ind w:left="4320" w:hanging="180"/>
      </w:pPr>
    </w:lvl>
    <w:lvl w:ilvl="6" w:tplc="AF8C206E">
      <w:start w:val="1"/>
      <w:numFmt w:val="decimal"/>
      <w:lvlText w:val="%7."/>
      <w:lvlJc w:val="left"/>
      <w:pPr>
        <w:ind w:left="5040" w:hanging="360"/>
      </w:pPr>
    </w:lvl>
    <w:lvl w:ilvl="7" w:tplc="65FA86E8">
      <w:start w:val="1"/>
      <w:numFmt w:val="lowerLetter"/>
      <w:lvlText w:val="%8."/>
      <w:lvlJc w:val="left"/>
      <w:pPr>
        <w:ind w:left="5760" w:hanging="360"/>
      </w:pPr>
    </w:lvl>
    <w:lvl w:ilvl="8" w:tplc="F5624B24">
      <w:start w:val="1"/>
      <w:numFmt w:val="lowerRoman"/>
      <w:lvlText w:val="%9."/>
      <w:lvlJc w:val="right"/>
      <w:pPr>
        <w:ind w:left="6480" w:hanging="180"/>
      </w:pPr>
    </w:lvl>
  </w:abstractNum>
  <w:abstractNum w:abstractNumId="17" w15:restartNumberingAfterBreak="0">
    <w:nsid w:val="4D131B03"/>
    <w:multiLevelType w:val="hybridMultilevel"/>
    <w:tmpl w:val="F9E43D3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DBD06A1"/>
    <w:multiLevelType w:val="hybridMultilevel"/>
    <w:tmpl w:val="DB5CF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485252"/>
    <w:multiLevelType w:val="multilevel"/>
    <w:tmpl w:val="CA66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0C27B6"/>
    <w:multiLevelType w:val="hybridMultilevel"/>
    <w:tmpl w:val="FB0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7E0262"/>
    <w:multiLevelType w:val="hybridMultilevel"/>
    <w:tmpl w:val="DDDA9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7E388E"/>
    <w:multiLevelType w:val="hybridMultilevel"/>
    <w:tmpl w:val="DB365E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47410E0"/>
    <w:multiLevelType w:val="hybridMultilevel"/>
    <w:tmpl w:val="F62476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5F64AEE"/>
    <w:multiLevelType w:val="hybridMultilevel"/>
    <w:tmpl w:val="1E9A4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9E4C7D"/>
    <w:multiLevelType w:val="hybridMultilevel"/>
    <w:tmpl w:val="1BCE1CC6"/>
    <w:lvl w:ilvl="0" w:tplc="583A1518">
      <w:start w:val="1"/>
      <w:numFmt w:val="bullet"/>
      <w:lvlText w:val=""/>
      <w:lvlJc w:val="left"/>
      <w:pPr>
        <w:ind w:left="720" w:hanging="360"/>
      </w:pPr>
      <w:rPr>
        <w:rFonts w:ascii="Symbol" w:hAnsi="Symbol" w:hint="default"/>
      </w:rPr>
    </w:lvl>
    <w:lvl w:ilvl="1" w:tplc="79342C3C">
      <w:start w:val="1"/>
      <w:numFmt w:val="bullet"/>
      <w:lvlText w:val="o"/>
      <w:lvlJc w:val="left"/>
      <w:pPr>
        <w:ind w:left="1440" w:hanging="360"/>
      </w:pPr>
      <w:rPr>
        <w:rFonts w:ascii="Courier New" w:hAnsi="Courier New" w:hint="default"/>
      </w:rPr>
    </w:lvl>
    <w:lvl w:ilvl="2" w:tplc="674E83C2">
      <w:start w:val="1"/>
      <w:numFmt w:val="bullet"/>
      <w:lvlText w:val=""/>
      <w:lvlJc w:val="left"/>
      <w:pPr>
        <w:ind w:left="2160" w:hanging="360"/>
      </w:pPr>
      <w:rPr>
        <w:rFonts w:ascii="Wingdings" w:hAnsi="Wingdings" w:hint="default"/>
      </w:rPr>
    </w:lvl>
    <w:lvl w:ilvl="3" w:tplc="16F89FDA">
      <w:start w:val="1"/>
      <w:numFmt w:val="bullet"/>
      <w:lvlText w:val=""/>
      <w:lvlJc w:val="left"/>
      <w:pPr>
        <w:ind w:left="2880" w:hanging="360"/>
      </w:pPr>
      <w:rPr>
        <w:rFonts w:ascii="Symbol" w:hAnsi="Symbol" w:hint="default"/>
      </w:rPr>
    </w:lvl>
    <w:lvl w:ilvl="4" w:tplc="1D6E87A4">
      <w:start w:val="1"/>
      <w:numFmt w:val="bullet"/>
      <w:lvlText w:val="o"/>
      <w:lvlJc w:val="left"/>
      <w:pPr>
        <w:ind w:left="3600" w:hanging="360"/>
      </w:pPr>
      <w:rPr>
        <w:rFonts w:ascii="Courier New" w:hAnsi="Courier New" w:hint="default"/>
      </w:rPr>
    </w:lvl>
    <w:lvl w:ilvl="5" w:tplc="14926264">
      <w:start w:val="1"/>
      <w:numFmt w:val="bullet"/>
      <w:lvlText w:val=""/>
      <w:lvlJc w:val="left"/>
      <w:pPr>
        <w:ind w:left="4320" w:hanging="360"/>
      </w:pPr>
      <w:rPr>
        <w:rFonts w:ascii="Wingdings" w:hAnsi="Wingdings" w:hint="default"/>
      </w:rPr>
    </w:lvl>
    <w:lvl w:ilvl="6" w:tplc="F38C0882">
      <w:start w:val="1"/>
      <w:numFmt w:val="bullet"/>
      <w:lvlText w:val=""/>
      <w:lvlJc w:val="left"/>
      <w:pPr>
        <w:ind w:left="5040" w:hanging="360"/>
      </w:pPr>
      <w:rPr>
        <w:rFonts w:ascii="Symbol" w:hAnsi="Symbol" w:hint="default"/>
      </w:rPr>
    </w:lvl>
    <w:lvl w:ilvl="7" w:tplc="B08A3BDE">
      <w:start w:val="1"/>
      <w:numFmt w:val="bullet"/>
      <w:lvlText w:val="o"/>
      <w:lvlJc w:val="left"/>
      <w:pPr>
        <w:ind w:left="5760" w:hanging="360"/>
      </w:pPr>
      <w:rPr>
        <w:rFonts w:ascii="Courier New" w:hAnsi="Courier New" w:hint="default"/>
      </w:rPr>
    </w:lvl>
    <w:lvl w:ilvl="8" w:tplc="2AEAD186">
      <w:start w:val="1"/>
      <w:numFmt w:val="bullet"/>
      <w:lvlText w:val=""/>
      <w:lvlJc w:val="left"/>
      <w:pPr>
        <w:ind w:left="6480" w:hanging="360"/>
      </w:pPr>
      <w:rPr>
        <w:rFonts w:ascii="Wingdings" w:hAnsi="Wingdings" w:hint="default"/>
      </w:rPr>
    </w:lvl>
  </w:abstractNum>
  <w:abstractNum w:abstractNumId="26" w15:restartNumberingAfterBreak="0">
    <w:nsid w:val="7ACE0967"/>
    <w:multiLevelType w:val="multilevel"/>
    <w:tmpl w:val="AA1C7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numFmt w:val="bullet"/>
      <w:lvlText w:val="-"/>
      <w:lvlJc w:val="left"/>
      <w:pPr>
        <w:tabs>
          <w:tab w:val="num" w:pos="2160"/>
        </w:tabs>
        <w:ind w:left="2160" w:hanging="360"/>
      </w:pPr>
      <w:rPr>
        <w:rFonts w:ascii="Calibri" w:eastAsia="Calibri" w:hAnsi="Calibri" w:cs="Calibri"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7D2B45"/>
    <w:multiLevelType w:val="hybridMultilevel"/>
    <w:tmpl w:val="5488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6D4188"/>
    <w:multiLevelType w:val="hybridMultilevel"/>
    <w:tmpl w:val="BFE66648"/>
    <w:lvl w:ilvl="0" w:tplc="8DD82A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8C4B06"/>
    <w:multiLevelType w:val="hybridMultilevel"/>
    <w:tmpl w:val="FFFFFFFF"/>
    <w:lvl w:ilvl="0" w:tplc="EA1601A0">
      <w:start w:val="1"/>
      <w:numFmt w:val="decimal"/>
      <w:lvlText w:val="%1."/>
      <w:lvlJc w:val="left"/>
      <w:pPr>
        <w:ind w:left="720" w:hanging="360"/>
      </w:pPr>
    </w:lvl>
    <w:lvl w:ilvl="1" w:tplc="A6B63380">
      <w:start w:val="1"/>
      <w:numFmt w:val="lowerLetter"/>
      <w:lvlText w:val="%2."/>
      <w:lvlJc w:val="left"/>
      <w:pPr>
        <w:ind w:left="1440" w:hanging="360"/>
      </w:pPr>
    </w:lvl>
    <w:lvl w:ilvl="2" w:tplc="15A0EA1C">
      <w:start w:val="1"/>
      <w:numFmt w:val="lowerRoman"/>
      <w:lvlText w:val="%3."/>
      <w:lvlJc w:val="right"/>
      <w:pPr>
        <w:ind w:left="2160" w:hanging="180"/>
      </w:pPr>
    </w:lvl>
    <w:lvl w:ilvl="3" w:tplc="BAC46160">
      <w:start w:val="1"/>
      <w:numFmt w:val="decimal"/>
      <w:lvlText w:val="%4."/>
      <w:lvlJc w:val="left"/>
      <w:pPr>
        <w:ind w:left="2880" w:hanging="360"/>
      </w:pPr>
    </w:lvl>
    <w:lvl w:ilvl="4" w:tplc="36002AC0">
      <w:start w:val="1"/>
      <w:numFmt w:val="lowerLetter"/>
      <w:lvlText w:val="%5."/>
      <w:lvlJc w:val="left"/>
      <w:pPr>
        <w:ind w:left="3600" w:hanging="360"/>
      </w:pPr>
    </w:lvl>
    <w:lvl w:ilvl="5" w:tplc="90B63E20">
      <w:start w:val="1"/>
      <w:numFmt w:val="lowerRoman"/>
      <w:lvlText w:val="%6."/>
      <w:lvlJc w:val="right"/>
      <w:pPr>
        <w:ind w:left="4320" w:hanging="180"/>
      </w:pPr>
    </w:lvl>
    <w:lvl w:ilvl="6" w:tplc="AF8C206E">
      <w:start w:val="1"/>
      <w:numFmt w:val="decimal"/>
      <w:lvlText w:val="%7."/>
      <w:lvlJc w:val="left"/>
      <w:pPr>
        <w:ind w:left="5040" w:hanging="360"/>
      </w:pPr>
    </w:lvl>
    <w:lvl w:ilvl="7" w:tplc="65FA86E8">
      <w:start w:val="1"/>
      <w:numFmt w:val="lowerLetter"/>
      <w:lvlText w:val="%8."/>
      <w:lvlJc w:val="left"/>
      <w:pPr>
        <w:ind w:left="5760" w:hanging="360"/>
      </w:pPr>
    </w:lvl>
    <w:lvl w:ilvl="8" w:tplc="F5624B24">
      <w:start w:val="1"/>
      <w:numFmt w:val="lowerRoman"/>
      <w:lvlText w:val="%9."/>
      <w:lvlJc w:val="right"/>
      <w:pPr>
        <w:ind w:left="6480" w:hanging="180"/>
      </w:pPr>
    </w:lvl>
  </w:abstractNum>
  <w:abstractNum w:abstractNumId="30" w15:restartNumberingAfterBreak="0">
    <w:nsid w:val="7CB035F7"/>
    <w:multiLevelType w:val="hybridMultilevel"/>
    <w:tmpl w:val="249612E8"/>
    <w:lvl w:ilvl="0" w:tplc="F1667418">
      <w:start w:val="2744"/>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8"/>
  </w:num>
  <w:num w:numId="3">
    <w:abstractNumId w:val="27"/>
  </w:num>
  <w:num w:numId="4">
    <w:abstractNumId w:val="1"/>
  </w:num>
  <w:num w:numId="5">
    <w:abstractNumId w:val="13"/>
  </w:num>
  <w:num w:numId="6">
    <w:abstractNumId w:val="30"/>
  </w:num>
  <w:num w:numId="7">
    <w:abstractNumId w:val="18"/>
  </w:num>
  <w:num w:numId="8">
    <w:abstractNumId w:val="4"/>
  </w:num>
  <w:num w:numId="9">
    <w:abstractNumId w:val="24"/>
  </w:num>
  <w:num w:numId="10">
    <w:abstractNumId w:val="8"/>
  </w:num>
  <w:num w:numId="11">
    <w:abstractNumId w:val="8"/>
  </w:num>
  <w:num w:numId="12">
    <w:abstractNumId w:val="26"/>
  </w:num>
  <w:num w:numId="13">
    <w:abstractNumId w:val="21"/>
  </w:num>
  <w:num w:numId="14">
    <w:abstractNumId w:val="1"/>
  </w:num>
  <w:num w:numId="15">
    <w:abstractNumId w:val="8"/>
  </w:num>
  <w:num w:numId="16">
    <w:abstractNumId w:val="8"/>
  </w:num>
  <w:num w:numId="17">
    <w:abstractNumId w:val="19"/>
  </w:num>
  <w:num w:numId="18">
    <w:abstractNumId w:val="9"/>
  </w:num>
  <w:num w:numId="19">
    <w:abstractNumId w:val="23"/>
  </w:num>
  <w:num w:numId="20">
    <w:abstractNumId w:val="29"/>
  </w:num>
  <w:num w:numId="21">
    <w:abstractNumId w:val="20"/>
  </w:num>
  <w:num w:numId="22">
    <w:abstractNumId w:val="14"/>
  </w:num>
  <w:num w:numId="23">
    <w:abstractNumId w:val="12"/>
  </w:num>
  <w:num w:numId="24">
    <w:abstractNumId w:val="3"/>
  </w:num>
  <w:num w:numId="25">
    <w:abstractNumId w:val="6"/>
  </w:num>
  <w:num w:numId="26">
    <w:abstractNumId w:val="15"/>
  </w:num>
  <w:num w:numId="27">
    <w:abstractNumId w:val="10"/>
  </w:num>
  <w:num w:numId="28">
    <w:abstractNumId w:val="5"/>
  </w:num>
  <w:num w:numId="29">
    <w:abstractNumId w:val="28"/>
  </w:num>
  <w:num w:numId="30">
    <w:abstractNumId w:val="2"/>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7"/>
  </w:num>
  <w:num w:numId="39">
    <w:abstractNumId w:val="16"/>
  </w:num>
  <w:num w:numId="40">
    <w:abstractNumId w:val="17"/>
  </w:num>
  <w:num w:numId="41">
    <w:abstractNumId w:val="8"/>
  </w:num>
  <w:num w:numId="42">
    <w:abstractNumId w:val="22"/>
  </w:num>
  <w:num w:numId="43">
    <w:abstractNumId w:val="0"/>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83"/>
    <w:rsid w:val="00000259"/>
    <w:rsid w:val="000003D7"/>
    <w:rsid w:val="00001A61"/>
    <w:rsid w:val="00001E39"/>
    <w:rsid w:val="00004C89"/>
    <w:rsid w:val="000051EA"/>
    <w:rsid w:val="00011646"/>
    <w:rsid w:val="0001180A"/>
    <w:rsid w:val="0001446A"/>
    <w:rsid w:val="00015B6D"/>
    <w:rsid w:val="00015FCD"/>
    <w:rsid w:val="000166AF"/>
    <w:rsid w:val="00024558"/>
    <w:rsid w:val="00024C8D"/>
    <w:rsid w:val="00030529"/>
    <w:rsid w:val="00030566"/>
    <w:rsid w:val="00030909"/>
    <w:rsid w:val="00030A0D"/>
    <w:rsid w:val="00031668"/>
    <w:rsid w:val="00032172"/>
    <w:rsid w:val="0003279B"/>
    <w:rsid w:val="00037D5F"/>
    <w:rsid w:val="00037F45"/>
    <w:rsid w:val="00041063"/>
    <w:rsid w:val="00042167"/>
    <w:rsid w:val="00047963"/>
    <w:rsid w:val="00051660"/>
    <w:rsid w:val="000518C1"/>
    <w:rsid w:val="00052C2E"/>
    <w:rsid w:val="000542E6"/>
    <w:rsid w:val="00057911"/>
    <w:rsid w:val="00057E68"/>
    <w:rsid w:val="00060ACC"/>
    <w:rsid w:val="0006196D"/>
    <w:rsid w:val="00061A38"/>
    <w:rsid w:val="0006234F"/>
    <w:rsid w:val="000628E6"/>
    <w:rsid w:val="0006308C"/>
    <w:rsid w:val="000646AD"/>
    <w:rsid w:val="0006750E"/>
    <w:rsid w:val="0007281D"/>
    <w:rsid w:val="00072DBF"/>
    <w:rsid w:val="00072F0C"/>
    <w:rsid w:val="00074028"/>
    <w:rsid w:val="000814E8"/>
    <w:rsid w:val="000824BB"/>
    <w:rsid w:val="00084436"/>
    <w:rsid w:val="00090A0E"/>
    <w:rsid w:val="00090D9F"/>
    <w:rsid w:val="00096CBB"/>
    <w:rsid w:val="000A05BC"/>
    <w:rsid w:val="000A0E88"/>
    <w:rsid w:val="000A2AEE"/>
    <w:rsid w:val="000A336C"/>
    <w:rsid w:val="000B234F"/>
    <w:rsid w:val="000B2F59"/>
    <w:rsid w:val="000B31BD"/>
    <w:rsid w:val="000B4B52"/>
    <w:rsid w:val="000B4D7E"/>
    <w:rsid w:val="000B518F"/>
    <w:rsid w:val="000B648C"/>
    <w:rsid w:val="000B7960"/>
    <w:rsid w:val="000C16B0"/>
    <w:rsid w:val="000C22FF"/>
    <w:rsid w:val="000C3527"/>
    <w:rsid w:val="000C4108"/>
    <w:rsid w:val="000C4971"/>
    <w:rsid w:val="000C5F35"/>
    <w:rsid w:val="000C6A8C"/>
    <w:rsid w:val="000C701E"/>
    <w:rsid w:val="000D27D0"/>
    <w:rsid w:val="000D4F54"/>
    <w:rsid w:val="000D52F5"/>
    <w:rsid w:val="000D7478"/>
    <w:rsid w:val="000E1CD9"/>
    <w:rsid w:val="000E551E"/>
    <w:rsid w:val="000E5B46"/>
    <w:rsid w:val="000E5D13"/>
    <w:rsid w:val="000E7A6F"/>
    <w:rsid w:val="000F1A02"/>
    <w:rsid w:val="000F259C"/>
    <w:rsid w:val="000F28B4"/>
    <w:rsid w:val="000F2C74"/>
    <w:rsid w:val="000F2EC2"/>
    <w:rsid w:val="000F3F91"/>
    <w:rsid w:val="000F4512"/>
    <w:rsid w:val="000F5793"/>
    <w:rsid w:val="000F5B1F"/>
    <w:rsid w:val="00101824"/>
    <w:rsid w:val="001026B7"/>
    <w:rsid w:val="001031E0"/>
    <w:rsid w:val="00103F9A"/>
    <w:rsid w:val="00104368"/>
    <w:rsid w:val="0010447D"/>
    <w:rsid w:val="00105674"/>
    <w:rsid w:val="00106569"/>
    <w:rsid w:val="001066B8"/>
    <w:rsid w:val="0010778F"/>
    <w:rsid w:val="00112BF0"/>
    <w:rsid w:val="00115EB8"/>
    <w:rsid w:val="00116A64"/>
    <w:rsid w:val="0012075E"/>
    <w:rsid w:val="00124C37"/>
    <w:rsid w:val="00130FC6"/>
    <w:rsid w:val="001326ED"/>
    <w:rsid w:val="001336B7"/>
    <w:rsid w:val="00136C84"/>
    <w:rsid w:val="00137A37"/>
    <w:rsid w:val="00141276"/>
    <w:rsid w:val="00143846"/>
    <w:rsid w:val="001465CD"/>
    <w:rsid w:val="00150AA4"/>
    <w:rsid w:val="00153B4B"/>
    <w:rsid w:val="00155AB2"/>
    <w:rsid w:val="00162A81"/>
    <w:rsid w:val="001705A2"/>
    <w:rsid w:val="00170662"/>
    <w:rsid w:val="00173AFE"/>
    <w:rsid w:val="001757EB"/>
    <w:rsid w:val="001813DF"/>
    <w:rsid w:val="00183609"/>
    <w:rsid w:val="0018449F"/>
    <w:rsid w:val="0018480C"/>
    <w:rsid w:val="0018696D"/>
    <w:rsid w:val="001874F4"/>
    <w:rsid w:val="0019215E"/>
    <w:rsid w:val="0019397C"/>
    <w:rsid w:val="00194B66"/>
    <w:rsid w:val="00196616"/>
    <w:rsid w:val="00196D67"/>
    <w:rsid w:val="00197519"/>
    <w:rsid w:val="001978AF"/>
    <w:rsid w:val="001A0132"/>
    <w:rsid w:val="001A0301"/>
    <w:rsid w:val="001A1C58"/>
    <w:rsid w:val="001A384A"/>
    <w:rsid w:val="001A4962"/>
    <w:rsid w:val="001A543D"/>
    <w:rsid w:val="001A64FB"/>
    <w:rsid w:val="001A69B1"/>
    <w:rsid w:val="001A6CA4"/>
    <w:rsid w:val="001A7F5D"/>
    <w:rsid w:val="001B071B"/>
    <w:rsid w:val="001B14A8"/>
    <w:rsid w:val="001B309E"/>
    <w:rsid w:val="001B3377"/>
    <w:rsid w:val="001B72DA"/>
    <w:rsid w:val="001C017F"/>
    <w:rsid w:val="001C0873"/>
    <w:rsid w:val="001C386E"/>
    <w:rsid w:val="001C3B0E"/>
    <w:rsid w:val="001D1C74"/>
    <w:rsid w:val="001D3094"/>
    <w:rsid w:val="001D36C6"/>
    <w:rsid w:val="001D50D8"/>
    <w:rsid w:val="001D6E8C"/>
    <w:rsid w:val="001D70AC"/>
    <w:rsid w:val="001E0C04"/>
    <w:rsid w:val="001E3170"/>
    <w:rsid w:val="001F1037"/>
    <w:rsid w:val="001F5A0E"/>
    <w:rsid w:val="001F62CC"/>
    <w:rsid w:val="00201C40"/>
    <w:rsid w:val="0020232C"/>
    <w:rsid w:val="00202CFA"/>
    <w:rsid w:val="002058C6"/>
    <w:rsid w:val="00211B07"/>
    <w:rsid w:val="00212307"/>
    <w:rsid w:val="00212D17"/>
    <w:rsid w:val="002139F9"/>
    <w:rsid w:val="00213E3E"/>
    <w:rsid w:val="002146E9"/>
    <w:rsid w:val="00216281"/>
    <w:rsid w:val="002206D5"/>
    <w:rsid w:val="00220E56"/>
    <w:rsid w:val="00226F6C"/>
    <w:rsid w:val="00230268"/>
    <w:rsid w:val="00230564"/>
    <w:rsid w:val="002319F9"/>
    <w:rsid w:val="00235E2E"/>
    <w:rsid w:val="00236731"/>
    <w:rsid w:val="00237385"/>
    <w:rsid w:val="002379A7"/>
    <w:rsid w:val="002405A6"/>
    <w:rsid w:val="00240F79"/>
    <w:rsid w:val="00241A19"/>
    <w:rsid w:val="002448B9"/>
    <w:rsid w:val="00244FC5"/>
    <w:rsid w:val="00247E9D"/>
    <w:rsid w:val="00247F0A"/>
    <w:rsid w:val="00251069"/>
    <w:rsid w:val="002526B6"/>
    <w:rsid w:val="002552AF"/>
    <w:rsid w:val="0025565D"/>
    <w:rsid w:val="00255B43"/>
    <w:rsid w:val="00256F0F"/>
    <w:rsid w:val="00257B90"/>
    <w:rsid w:val="002619C3"/>
    <w:rsid w:val="00263246"/>
    <w:rsid w:val="002652BB"/>
    <w:rsid w:val="002663F7"/>
    <w:rsid w:val="00270743"/>
    <w:rsid w:val="00271BAA"/>
    <w:rsid w:val="00272A30"/>
    <w:rsid w:val="002745B6"/>
    <w:rsid w:val="002757DE"/>
    <w:rsid w:val="00281BA0"/>
    <w:rsid w:val="00283E26"/>
    <w:rsid w:val="00283FC0"/>
    <w:rsid w:val="0028546D"/>
    <w:rsid w:val="002876FF"/>
    <w:rsid w:val="00290133"/>
    <w:rsid w:val="00290883"/>
    <w:rsid w:val="00291E4A"/>
    <w:rsid w:val="002A16E0"/>
    <w:rsid w:val="002A19EB"/>
    <w:rsid w:val="002A1A02"/>
    <w:rsid w:val="002A1DD0"/>
    <w:rsid w:val="002A45EA"/>
    <w:rsid w:val="002A65CD"/>
    <w:rsid w:val="002B6ACB"/>
    <w:rsid w:val="002C392E"/>
    <w:rsid w:val="002C41DB"/>
    <w:rsid w:val="002C50F2"/>
    <w:rsid w:val="002C64FC"/>
    <w:rsid w:val="002C7C2B"/>
    <w:rsid w:val="002D1FB2"/>
    <w:rsid w:val="002D332A"/>
    <w:rsid w:val="002D4449"/>
    <w:rsid w:val="002D52F2"/>
    <w:rsid w:val="002D5369"/>
    <w:rsid w:val="002D7F9F"/>
    <w:rsid w:val="002E6020"/>
    <w:rsid w:val="002E6232"/>
    <w:rsid w:val="002F1EA9"/>
    <w:rsid w:val="002F26D5"/>
    <w:rsid w:val="002F4C36"/>
    <w:rsid w:val="002F4C77"/>
    <w:rsid w:val="002F5291"/>
    <w:rsid w:val="002F618C"/>
    <w:rsid w:val="002F6748"/>
    <w:rsid w:val="00301735"/>
    <w:rsid w:val="00306354"/>
    <w:rsid w:val="00307888"/>
    <w:rsid w:val="00311B62"/>
    <w:rsid w:val="0031419A"/>
    <w:rsid w:val="00314B69"/>
    <w:rsid w:val="003161AB"/>
    <w:rsid w:val="00317FE3"/>
    <w:rsid w:val="00323B6B"/>
    <w:rsid w:val="003309D0"/>
    <w:rsid w:val="00330FAC"/>
    <w:rsid w:val="003315A0"/>
    <w:rsid w:val="003315E5"/>
    <w:rsid w:val="00334AB6"/>
    <w:rsid w:val="00335CC9"/>
    <w:rsid w:val="0034006D"/>
    <w:rsid w:val="00343BA2"/>
    <w:rsid w:val="003460B4"/>
    <w:rsid w:val="003477AC"/>
    <w:rsid w:val="00351F3F"/>
    <w:rsid w:val="00355838"/>
    <w:rsid w:val="00360CAF"/>
    <w:rsid w:val="00361B70"/>
    <w:rsid w:val="00361BE0"/>
    <w:rsid w:val="00363675"/>
    <w:rsid w:val="003644FD"/>
    <w:rsid w:val="00364BFC"/>
    <w:rsid w:val="00365699"/>
    <w:rsid w:val="00370363"/>
    <w:rsid w:val="0037279F"/>
    <w:rsid w:val="003762C2"/>
    <w:rsid w:val="00377823"/>
    <w:rsid w:val="00380F80"/>
    <w:rsid w:val="0038213A"/>
    <w:rsid w:val="00382C8D"/>
    <w:rsid w:val="00384CCD"/>
    <w:rsid w:val="0038532A"/>
    <w:rsid w:val="003856D0"/>
    <w:rsid w:val="00385816"/>
    <w:rsid w:val="00385F16"/>
    <w:rsid w:val="00386CD3"/>
    <w:rsid w:val="00392686"/>
    <w:rsid w:val="00393EF6"/>
    <w:rsid w:val="00394F54"/>
    <w:rsid w:val="00396A97"/>
    <w:rsid w:val="00396F06"/>
    <w:rsid w:val="003A05B0"/>
    <w:rsid w:val="003A2E2B"/>
    <w:rsid w:val="003A30D2"/>
    <w:rsid w:val="003A3BD7"/>
    <w:rsid w:val="003A4774"/>
    <w:rsid w:val="003A676A"/>
    <w:rsid w:val="003B022D"/>
    <w:rsid w:val="003B0EE5"/>
    <w:rsid w:val="003B163D"/>
    <w:rsid w:val="003B1D26"/>
    <w:rsid w:val="003B20A3"/>
    <w:rsid w:val="003B2A87"/>
    <w:rsid w:val="003B2C3A"/>
    <w:rsid w:val="003B4FB6"/>
    <w:rsid w:val="003B76A8"/>
    <w:rsid w:val="003C1187"/>
    <w:rsid w:val="003C3298"/>
    <w:rsid w:val="003C37A2"/>
    <w:rsid w:val="003C4152"/>
    <w:rsid w:val="003C4C62"/>
    <w:rsid w:val="003C6F83"/>
    <w:rsid w:val="003D1038"/>
    <w:rsid w:val="003D31F5"/>
    <w:rsid w:val="003D404C"/>
    <w:rsid w:val="003D416C"/>
    <w:rsid w:val="003D7ABC"/>
    <w:rsid w:val="003E25BC"/>
    <w:rsid w:val="003E27C3"/>
    <w:rsid w:val="003E3239"/>
    <w:rsid w:val="003E4063"/>
    <w:rsid w:val="003E4902"/>
    <w:rsid w:val="003E547C"/>
    <w:rsid w:val="003E5B6D"/>
    <w:rsid w:val="003F123B"/>
    <w:rsid w:val="003F192F"/>
    <w:rsid w:val="003F238F"/>
    <w:rsid w:val="003F2CAD"/>
    <w:rsid w:val="003F3FB7"/>
    <w:rsid w:val="003F456D"/>
    <w:rsid w:val="003F4DB1"/>
    <w:rsid w:val="003F54AE"/>
    <w:rsid w:val="00401573"/>
    <w:rsid w:val="00401CEE"/>
    <w:rsid w:val="00406A7C"/>
    <w:rsid w:val="0041268E"/>
    <w:rsid w:val="00413838"/>
    <w:rsid w:val="004139C2"/>
    <w:rsid w:val="00414475"/>
    <w:rsid w:val="00416E4A"/>
    <w:rsid w:val="00424D79"/>
    <w:rsid w:val="00425BD4"/>
    <w:rsid w:val="0042641C"/>
    <w:rsid w:val="00426CFE"/>
    <w:rsid w:val="00427311"/>
    <w:rsid w:val="0043116D"/>
    <w:rsid w:val="004344F2"/>
    <w:rsid w:val="00434A66"/>
    <w:rsid w:val="00437855"/>
    <w:rsid w:val="00437E5B"/>
    <w:rsid w:val="00441459"/>
    <w:rsid w:val="00441D8D"/>
    <w:rsid w:val="004421AC"/>
    <w:rsid w:val="00442E29"/>
    <w:rsid w:val="00443267"/>
    <w:rsid w:val="00443758"/>
    <w:rsid w:val="00443E9D"/>
    <w:rsid w:val="0045080A"/>
    <w:rsid w:val="004513C4"/>
    <w:rsid w:val="004521FD"/>
    <w:rsid w:val="00452CD6"/>
    <w:rsid w:val="00452EC5"/>
    <w:rsid w:val="00453550"/>
    <w:rsid w:val="0045401E"/>
    <w:rsid w:val="00455C09"/>
    <w:rsid w:val="00460697"/>
    <w:rsid w:val="004626D3"/>
    <w:rsid w:val="00463157"/>
    <w:rsid w:val="004634F3"/>
    <w:rsid w:val="00466FA3"/>
    <w:rsid w:val="0046774F"/>
    <w:rsid w:val="004741A4"/>
    <w:rsid w:val="00474E04"/>
    <w:rsid w:val="00474EEE"/>
    <w:rsid w:val="00475EC6"/>
    <w:rsid w:val="00476BEC"/>
    <w:rsid w:val="0047737B"/>
    <w:rsid w:val="004777A3"/>
    <w:rsid w:val="00480ADB"/>
    <w:rsid w:val="00481355"/>
    <w:rsid w:val="00484D22"/>
    <w:rsid w:val="00485593"/>
    <w:rsid w:val="00486096"/>
    <w:rsid w:val="0049034A"/>
    <w:rsid w:val="00496282"/>
    <w:rsid w:val="004A0742"/>
    <w:rsid w:val="004A7582"/>
    <w:rsid w:val="004B07F0"/>
    <w:rsid w:val="004B28A0"/>
    <w:rsid w:val="004B3E16"/>
    <w:rsid w:val="004B67C4"/>
    <w:rsid w:val="004C1884"/>
    <w:rsid w:val="004C3C4E"/>
    <w:rsid w:val="004C58B3"/>
    <w:rsid w:val="004C5F8D"/>
    <w:rsid w:val="004C6901"/>
    <w:rsid w:val="004C70C2"/>
    <w:rsid w:val="004D399D"/>
    <w:rsid w:val="004D4EE0"/>
    <w:rsid w:val="004D51E5"/>
    <w:rsid w:val="004D5471"/>
    <w:rsid w:val="004D635F"/>
    <w:rsid w:val="004E68DE"/>
    <w:rsid w:val="004F0110"/>
    <w:rsid w:val="004F0307"/>
    <w:rsid w:val="004F113C"/>
    <w:rsid w:val="004F497F"/>
    <w:rsid w:val="004F6F42"/>
    <w:rsid w:val="004F7B92"/>
    <w:rsid w:val="00500C05"/>
    <w:rsid w:val="0050207C"/>
    <w:rsid w:val="0050708A"/>
    <w:rsid w:val="00507E25"/>
    <w:rsid w:val="00510276"/>
    <w:rsid w:val="00511DF5"/>
    <w:rsid w:val="005137E2"/>
    <w:rsid w:val="0051472E"/>
    <w:rsid w:val="0051739A"/>
    <w:rsid w:val="00520076"/>
    <w:rsid w:val="005214B5"/>
    <w:rsid w:val="00523697"/>
    <w:rsid w:val="0052454D"/>
    <w:rsid w:val="00525859"/>
    <w:rsid w:val="00527899"/>
    <w:rsid w:val="00527EEE"/>
    <w:rsid w:val="00531D8C"/>
    <w:rsid w:val="00532991"/>
    <w:rsid w:val="005355C9"/>
    <w:rsid w:val="0054088E"/>
    <w:rsid w:val="005448FE"/>
    <w:rsid w:val="00545397"/>
    <w:rsid w:val="00554248"/>
    <w:rsid w:val="00555C94"/>
    <w:rsid w:val="00556688"/>
    <w:rsid w:val="00560DCA"/>
    <w:rsid w:val="00561C44"/>
    <w:rsid w:val="005621B0"/>
    <w:rsid w:val="0056687B"/>
    <w:rsid w:val="00566A07"/>
    <w:rsid w:val="005721ED"/>
    <w:rsid w:val="005760B8"/>
    <w:rsid w:val="00580C24"/>
    <w:rsid w:val="005817A9"/>
    <w:rsid w:val="00581CAC"/>
    <w:rsid w:val="00581F65"/>
    <w:rsid w:val="00582C54"/>
    <w:rsid w:val="00582CB6"/>
    <w:rsid w:val="00585FC8"/>
    <w:rsid w:val="00593BFB"/>
    <w:rsid w:val="0059514D"/>
    <w:rsid w:val="0059625D"/>
    <w:rsid w:val="005964D1"/>
    <w:rsid w:val="0059655A"/>
    <w:rsid w:val="0059658F"/>
    <w:rsid w:val="005A29E3"/>
    <w:rsid w:val="005A314F"/>
    <w:rsid w:val="005A40CD"/>
    <w:rsid w:val="005A48D0"/>
    <w:rsid w:val="005A5703"/>
    <w:rsid w:val="005B0BAB"/>
    <w:rsid w:val="005B1111"/>
    <w:rsid w:val="005B199E"/>
    <w:rsid w:val="005B1F2F"/>
    <w:rsid w:val="005B2867"/>
    <w:rsid w:val="005B2F11"/>
    <w:rsid w:val="005B3391"/>
    <w:rsid w:val="005B4D28"/>
    <w:rsid w:val="005B6A30"/>
    <w:rsid w:val="005C206B"/>
    <w:rsid w:val="005C3395"/>
    <w:rsid w:val="005C420F"/>
    <w:rsid w:val="005C4EC7"/>
    <w:rsid w:val="005C667D"/>
    <w:rsid w:val="005C7099"/>
    <w:rsid w:val="005C74C7"/>
    <w:rsid w:val="005C7F54"/>
    <w:rsid w:val="005D07A3"/>
    <w:rsid w:val="005D129B"/>
    <w:rsid w:val="005D19CA"/>
    <w:rsid w:val="005D27E5"/>
    <w:rsid w:val="005D27FC"/>
    <w:rsid w:val="005D2E21"/>
    <w:rsid w:val="005D3C0A"/>
    <w:rsid w:val="005D445F"/>
    <w:rsid w:val="005D5475"/>
    <w:rsid w:val="005D6B97"/>
    <w:rsid w:val="005D7127"/>
    <w:rsid w:val="005D782A"/>
    <w:rsid w:val="005D7B12"/>
    <w:rsid w:val="005E03C8"/>
    <w:rsid w:val="005E1B79"/>
    <w:rsid w:val="005E2175"/>
    <w:rsid w:val="005E5E01"/>
    <w:rsid w:val="005F0117"/>
    <w:rsid w:val="005F056D"/>
    <w:rsid w:val="005F05C5"/>
    <w:rsid w:val="005F2475"/>
    <w:rsid w:val="005F323A"/>
    <w:rsid w:val="005F6558"/>
    <w:rsid w:val="005F66C7"/>
    <w:rsid w:val="005F6941"/>
    <w:rsid w:val="005F73B8"/>
    <w:rsid w:val="005F7414"/>
    <w:rsid w:val="00601D40"/>
    <w:rsid w:val="00602DCE"/>
    <w:rsid w:val="006034B9"/>
    <w:rsid w:val="0060484C"/>
    <w:rsid w:val="006059E9"/>
    <w:rsid w:val="0060612A"/>
    <w:rsid w:val="006064A2"/>
    <w:rsid w:val="00607AC2"/>
    <w:rsid w:val="00611BFF"/>
    <w:rsid w:val="00616119"/>
    <w:rsid w:val="006172A3"/>
    <w:rsid w:val="006173F0"/>
    <w:rsid w:val="00617769"/>
    <w:rsid w:val="00621377"/>
    <w:rsid w:val="00623E7E"/>
    <w:rsid w:val="006330A1"/>
    <w:rsid w:val="00633322"/>
    <w:rsid w:val="006354EC"/>
    <w:rsid w:val="006359A5"/>
    <w:rsid w:val="006360C1"/>
    <w:rsid w:val="00640B15"/>
    <w:rsid w:val="00642650"/>
    <w:rsid w:val="006432F2"/>
    <w:rsid w:val="00643C21"/>
    <w:rsid w:val="00646590"/>
    <w:rsid w:val="006510D5"/>
    <w:rsid w:val="00652D05"/>
    <w:rsid w:val="00653494"/>
    <w:rsid w:val="0065385C"/>
    <w:rsid w:val="0065526C"/>
    <w:rsid w:val="006605CB"/>
    <w:rsid w:val="0066137E"/>
    <w:rsid w:val="006624DB"/>
    <w:rsid w:val="00675D37"/>
    <w:rsid w:val="00675E82"/>
    <w:rsid w:val="00677202"/>
    <w:rsid w:val="006802D1"/>
    <w:rsid w:val="00681388"/>
    <w:rsid w:val="0068391D"/>
    <w:rsid w:val="0068580A"/>
    <w:rsid w:val="00685835"/>
    <w:rsid w:val="00693709"/>
    <w:rsid w:val="006978E4"/>
    <w:rsid w:val="006A25DB"/>
    <w:rsid w:val="006A2C45"/>
    <w:rsid w:val="006A45F5"/>
    <w:rsid w:val="006A73C6"/>
    <w:rsid w:val="006B12CE"/>
    <w:rsid w:val="006B2E1A"/>
    <w:rsid w:val="006B3E35"/>
    <w:rsid w:val="006B48AB"/>
    <w:rsid w:val="006B498B"/>
    <w:rsid w:val="006B4A51"/>
    <w:rsid w:val="006B649A"/>
    <w:rsid w:val="006B797E"/>
    <w:rsid w:val="006C282A"/>
    <w:rsid w:val="006C3448"/>
    <w:rsid w:val="006C4FA2"/>
    <w:rsid w:val="006C6D7E"/>
    <w:rsid w:val="006C7611"/>
    <w:rsid w:val="006D08CB"/>
    <w:rsid w:val="006D0E65"/>
    <w:rsid w:val="006D1B46"/>
    <w:rsid w:val="006D3012"/>
    <w:rsid w:val="006E243B"/>
    <w:rsid w:val="006F1FF6"/>
    <w:rsid w:val="006F2AD5"/>
    <w:rsid w:val="006F2CE4"/>
    <w:rsid w:val="006F4980"/>
    <w:rsid w:val="006F723C"/>
    <w:rsid w:val="006F7A78"/>
    <w:rsid w:val="006F7AB3"/>
    <w:rsid w:val="00702EA4"/>
    <w:rsid w:val="00703C61"/>
    <w:rsid w:val="007065D0"/>
    <w:rsid w:val="00706E51"/>
    <w:rsid w:val="00712807"/>
    <w:rsid w:val="0071534A"/>
    <w:rsid w:val="00716614"/>
    <w:rsid w:val="00716711"/>
    <w:rsid w:val="0071744E"/>
    <w:rsid w:val="00720E1C"/>
    <w:rsid w:val="00720FAF"/>
    <w:rsid w:val="007213FD"/>
    <w:rsid w:val="00723582"/>
    <w:rsid w:val="00724DDB"/>
    <w:rsid w:val="00730D51"/>
    <w:rsid w:val="007310C8"/>
    <w:rsid w:val="00731B66"/>
    <w:rsid w:val="007343E5"/>
    <w:rsid w:val="00736EFA"/>
    <w:rsid w:val="00742DD2"/>
    <w:rsid w:val="00743165"/>
    <w:rsid w:val="0074490F"/>
    <w:rsid w:val="00751A5B"/>
    <w:rsid w:val="0075295E"/>
    <w:rsid w:val="00752C50"/>
    <w:rsid w:val="007540CA"/>
    <w:rsid w:val="0075682C"/>
    <w:rsid w:val="00762E4D"/>
    <w:rsid w:val="00763A16"/>
    <w:rsid w:val="007648B3"/>
    <w:rsid w:val="0076625A"/>
    <w:rsid w:val="0076738B"/>
    <w:rsid w:val="007674D5"/>
    <w:rsid w:val="00770F9A"/>
    <w:rsid w:val="007714C4"/>
    <w:rsid w:val="00774982"/>
    <w:rsid w:val="0077742F"/>
    <w:rsid w:val="00781022"/>
    <w:rsid w:val="007811CC"/>
    <w:rsid w:val="007812DC"/>
    <w:rsid w:val="0078136E"/>
    <w:rsid w:val="0078224C"/>
    <w:rsid w:val="00785B27"/>
    <w:rsid w:val="00790D0F"/>
    <w:rsid w:val="00793525"/>
    <w:rsid w:val="00794AD1"/>
    <w:rsid w:val="00797A42"/>
    <w:rsid w:val="007A1A1A"/>
    <w:rsid w:val="007A1FC3"/>
    <w:rsid w:val="007A29C3"/>
    <w:rsid w:val="007A3DFB"/>
    <w:rsid w:val="007A4B22"/>
    <w:rsid w:val="007A5C28"/>
    <w:rsid w:val="007B18E5"/>
    <w:rsid w:val="007B467F"/>
    <w:rsid w:val="007C0EF9"/>
    <w:rsid w:val="007C30C5"/>
    <w:rsid w:val="007C4802"/>
    <w:rsid w:val="007C6212"/>
    <w:rsid w:val="007C6285"/>
    <w:rsid w:val="007C68A2"/>
    <w:rsid w:val="007C6A0B"/>
    <w:rsid w:val="007C74CB"/>
    <w:rsid w:val="007D1694"/>
    <w:rsid w:val="007D1749"/>
    <w:rsid w:val="007D2957"/>
    <w:rsid w:val="007D2C02"/>
    <w:rsid w:val="007D3C83"/>
    <w:rsid w:val="007D4F36"/>
    <w:rsid w:val="007D5B3A"/>
    <w:rsid w:val="007D5BD1"/>
    <w:rsid w:val="007D75BF"/>
    <w:rsid w:val="007D7993"/>
    <w:rsid w:val="007E1422"/>
    <w:rsid w:val="007E15C8"/>
    <w:rsid w:val="007E26AB"/>
    <w:rsid w:val="007E7177"/>
    <w:rsid w:val="007F10AE"/>
    <w:rsid w:val="007F1471"/>
    <w:rsid w:val="007F3CFF"/>
    <w:rsid w:val="007F4F9A"/>
    <w:rsid w:val="007F507B"/>
    <w:rsid w:val="007F7A88"/>
    <w:rsid w:val="00803354"/>
    <w:rsid w:val="00804AF4"/>
    <w:rsid w:val="00805FC2"/>
    <w:rsid w:val="008070ED"/>
    <w:rsid w:val="0081334A"/>
    <w:rsid w:val="00816362"/>
    <w:rsid w:val="00816F8D"/>
    <w:rsid w:val="00817B0E"/>
    <w:rsid w:val="00817D52"/>
    <w:rsid w:val="00820729"/>
    <w:rsid w:val="008239F8"/>
    <w:rsid w:val="00826D88"/>
    <w:rsid w:val="008314C5"/>
    <w:rsid w:val="00831AB6"/>
    <w:rsid w:val="00832918"/>
    <w:rsid w:val="00835314"/>
    <w:rsid w:val="00835691"/>
    <w:rsid w:val="00837B26"/>
    <w:rsid w:val="0084194F"/>
    <w:rsid w:val="00843038"/>
    <w:rsid w:val="00843D99"/>
    <w:rsid w:val="0084539C"/>
    <w:rsid w:val="0084716C"/>
    <w:rsid w:val="00847936"/>
    <w:rsid w:val="00847B8B"/>
    <w:rsid w:val="00850AFB"/>
    <w:rsid w:val="00852AB8"/>
    <w:rsid w:val="00852CD4"/>
    <w:rsid w:val="00853BE3"/>
    <w:rsid w:val="00855413"/>
    <w:rsid w:val="00861665"/>
    <w:rsid w:val="00864CBA"/>
    <w:rsid w:val="0086552F"/>
    <w:rsid w:val="0086614A"/>
    <w:rsid w:val="00871B5E"/>
    <w:rsid w:val="00871F04"/>
    <w:rsid w:val="0087236B"/>
    <w:rsid w:val="00873240"/>
    <w:rsid w:val="00873438"/>
    <w:rsid w:val="0087398F"/>
    <w:rsid w:val="00873F4F"/>
    <w:rsid w:val="00880F76"/>
    <w:rsid w:val="00881E0F"/>
    <w:rsid w:val="00884FE3"/>
    <w:rsid w:val="00892B50"/>
    <w:rsid w:val="00896615"/>
    <w:rsid w:val="0089741F"/>
    <w:rsid w:val="008A0573"/>
    <w:rsid w:val="008A1882"/>
    <w:rsid w:val="008A34DB"/>
    <w:rsid w:val="008A59BE"/>
    <w:rsid w:val="008A6167"/>
    <w:rsid w:val="008B06E2"/>
    <w:rsid w:val="008B16F6"/>
    <w:rsid w:val="008B4C3C"/>
    <w:rsid w:val="008B7840"/>
    <w:rsid w:val="008B7E21"/>
    <w:rsid w:val="008C1554"/>
    <w:rsid w:val="008C1916"/>
    <w:rsid w:val="008C72A0"/>
    <w:rsid w:val="008D0135"/>
    <w:rsid w:val="008D185C"/>
    <w:rsid w:val="008D2763"/>
    <w:rsid w:val="008D29DE"/>
    <w:rsid w:val="008D4660"/>
    <w:rsid w:val="008D5697"/>
    <w:rsid w:val="008D66F7"/>
    <w:rsid w:val="008D6D88"/>
    <w:rsid w:val="008D7043"/>
    <w:rsid w:val="008D7A43"/>
    <w:rsid w:val="008D7B06"/>
    <w:rsid w:val="008E16EA"/>
    <w:rsid w:val="008E187B"/>
    <w:rsid w:val="008E1DFA"/>
    <w:rsid w:val="008E2816"/>
    <w:rsid w:val="008E4119"/>
    <w:rsid w:val="008E505B"/>
    <w:rsid w:val="008E546C"/>
    <w:rsid w:val="008E6215"/>
    <w:rsid w:val="008E6C32"/>
    <w:rsid w:val="008E7170"/>
    <w:rsid w:val="008E7ED1"/>
    <w:rsid w:val="008F3C9C"/>
    <w:rsid w:val="008F74AB"/>
    <w:rsid w:val="0090155A"/>
    <w:rsid w:val="00903823"/>
    <w:rsid w:val="00904609"/>
    <w:rsid w:val="00906714"/>
    <w:rsid w:val="0090756E"/>
    <w:rsid w:val="00910E83"/>
    <w:rsid w:val="009114C3"/>
    <w:rsid w:val="009115FD"/>
    <w:rsid w:val="00912215"/>
    <w:rsid w:val="00912347"/>
    <w:rsid w:val="00916334"/>
    <w:rsid w:val="00916689"/>
    <w:rsid w:val="009205FA"/>
    <w:rsid w:val="00920691"/>
    <w:rsid w:val="00924E7D"/>
    <w:rsid w:val="00925413"/>
    <w:rsid w:val="00925AC9"/>
    <w:rsid w:val="00930D3A"/>
    <w:rsid w:val="009325D1"/>
    <w:rsid w:val="00933AE1"/>
    <w:rsid w:val="00934BF8"/>
    <w:rsid w:val="00935135"/>
    <w:rsid w:val="00935E54"/>
    <w:rsid w:val="00935F48"/>
    <w:rsid w:val="00936496"/>
    <w:rsid w:val="009377F2"/>
    <w:rsid w:val="00941AF7"/>
    <w:rsid w:val="00942151"/>
    <w:rsid w:val="0094256D"/>
    <w:rsid w:val="009426E2"/>
    <w:rsid w:val="009450D2"/>
    <w:rsid w:val="00952728"/>
    <w:rsid w:val="009547DF"/>
    <w:rsid w:val="00956331"/>
    <w:rsid w:val="00956375"/>
    <w:rsid w:val="009564D1"/>
    <w:rsid w:val="0095670A"/>
    <w:rsid w:val="00957834"/>
    <w:rsid w:val="00962DF8"/>
    <w:rsid w:val="009666C3"/>
    <w:rsid w:val="00970BA0"/>
    <w:rsid w:val="00970EB6"/>
    <w:rsid w:val="00974BD6"/>
    <w:rsid w:val="00974CA3"/>
    <w:rsid w:val="00976F7A"/>
    <w:rsid w:val="00982240"/>
    <w:rsid w:val="00990A15"/>
    <w:rsid w:val="0099105D"/>
    <w:rsid w:val="009918C3"/>
    <w:rsid w:val="00992A1E"/>
    <w:rsid w:val="00997511"/>
    <w:rsid w:val="009A1568"/>
    <w:rsid w:val="009A2EE7"/>
    <w:rsid w:val="009A6662"/>
    <w:rsid w:val="009A70CA"/>
    <w:rsid w:val="009B46B9"/>
    <w:rsid w:val="009B4E44"/>
    <w:rsid w:val="009B65D2"/>
    <w:rsid w:val="009B69A0"/>
    <w:rsid w:val="009B7090"/>
    <w:rsid w:val="009C4D32"/>
    <w:rsid w:val="009D1B31"/>
    <w:rsid w:val="009D23D8"/>
    <w:rsid w:val="009D2584"/>
    <w:rsid w:val="009D2B24"/>
    <w:rsid w:val="009D2ECA"/>
    <w:rsid w:val="009D3D85"/>
    <w:rsid w:val="009E0A02"/>
    <w:rsid w:val="009E1033"/>
    <w:rsid w:val="009E315F"/>
    <w:rsid w:val="009E40F4"/>
    <w:rsid w:val="009E722D"/>
    <w:rsid w:val="009F16A7"/>
    <w:rsid w:val="009F2709"/>
    <w:rsid w:val="009F63F3"/>
    <w:rsid w:val="009F6BB1"/>
    <w:rsid w:val="009F7497"/>
    <w:rsid w:val="00A00688"/>
    <w:rsid w:val="00A011E2"/>
    <w:rsid w:val="00A05104"/>
    <w:rsid w:val="00A052B6"/>
    <w:rsid w:val="00A10AEC"/>
    <w:rsid w:val="00A13A1A"/>
    <w:rsid w:val="00A1516B"/>
    <w:rsid w:val="00A166AD"/>
    <w:rsid w:val="00A1740A"/>
    <w:rsid w:val="00A20A25"/>
    <w:rsid w:val="00A22632"/>
    <w:rsid w:val="00A23A81"/>
    <w:rsid w:val="00A23FCE"/>
    <w:rsid w:val="00A2423A"/>
    <w:rsid w:val="00A25E92"/>
    <w:rsid w:val="00A2691C"/>
    <w:rsid w:val="00A2691E"/>
    <w:rsid w:val="00A26E33"/>
    <w:rsid w:val="00A32463"/>
    <w:rsid w:val="00A338D9"/>
    <w:rsid w:val="00A33AF2"/>
    <w:rsid w:val="00A33F7B"/>
    <w:rsid w:val="00A36164"/>
    <w:rsid w:val="00A367C2"/>
    <w:rsid w:val="00A36DCE"/>
    <w:rsid w:val="00A37198"/>
    <w:rsid w:val="00A4183D"/>
    <w:rsid w:val="00A41929"/>
    <w:rsid w:val="00A44A9A"/>
    <w:rsid w:val="00A44AB4"/>
    <w:rsid w:val="00A46ACB"/>
    <w:rsid w:val="00A46BA3"/>
    <w:rsid w:val="00A518E4"/>
    <w:rsid w:val="00A52114"/>
    <w:rsid w:val="00A54C99"/>
    <w:rsid w:val="00A54FC0"/>
    <w:rsid w:val="00A554E2"/>
    <w:rsid w:val="00A5625B"/>
    <w:rsid w:val="00A56578"/>
    <w:rsid w:val="00A609CB"/>
    <w:rsid w:val="00A6424C"/>
    <w:rsid w:val="00A67BC5"/>
    <w:rsid w:val="00A67E0A"/>
    <w:rsid w:val="00A70F76"/>
    <w:rsid w:val="00A71354"/>
    <w:rsid w:val="00A74074"/>
    <w:rsid w:val="00A77100"/>
    <w:rsid w:val="00A778B4"/>
    <w:rsid w:val="00A80815"/>
    <w:rsid w:val="00A84E2E"/>
    <w:rsid w:val="00A85150"/>
    <w:rsid w:val="00A8535C"/>
    <w:rsid w:val="00A875F7"/>
    <w:rsid w:val="00A87F84"/>
    <w:rsid w:val="00A911D5"/>
    <w:rsid w:val="00A91412"/>
    <w:rsid w:val="00A919AB"/>
    <w:rsid w:val="00A92C56"/>
    <w:rsid w:val="00AA007B"/>
    <w:rsid w:val="00AA1C17"/>
    <w:rsid w:val="00AA3557"/>
    <w:rsid w:val="00AA365C"/>
    <w:rsid w:val="00AA4AD8"/>
    <w:rsid w:val="00AA5DDF"/>
    <w:rsid w:val="00AA6005"/>
    <w:rsid w:val="00AA6C74"/>
    <w:rsid w:val="00AB0E46"/>
    <w:rsid w:val="00AB1C4C"/>
    <w:rsid w:val="00AB26FE"/>
    <w:rsid w:val="00AB3CFC"/>
    <w:rsid w:val="00AB5428"/>
    <w:rsid w:val="00AB5951"/>
    <w:rsid w:val="00AC0DD3"/>
    <w:rsid w:val="00AC1908"/>
    <w:rsid w:val="00AC4BCE"/>
    <w:rsid w:val="00AC6C74"/>
    <w:rsid w:val="00AD0520"/>
    <w:rsid w:val="00AD4599"/>
    <w:rsid w:val="00AD5AAB"/>
    <w:rsid w:val="00AD7348"/>
    <w:rsid w:val="00AE1F05"/>
    <w:rsid w:val="00AE494C"/>
    <w:rsid w:val="00AE5E3C"/>
    <w:rsid w:val="00AE7A99"/>
    <w:rsid w:val="00AE7D4F"/>
    <w:rsid w:val="00AF1901"/>
    <w:rsid w:val="00AF3E34"/>
    <w:rsid w:val="00AF5893"/>
    <w:rsid w:val="00AF6400"/>
    <w:rsid w:val="00AF7671"/>
    <w:rsid w:val="00B0019F"/>
    <w:rsid w:val="00B0055F"/>
    <w:rsid w:val="00B05CF9"/>
    <w:rsid w:val="00B12097"/>
    <w:rsid w:val="00B12477"/>
    <w:rsid w:val="00B12667"/>
    <w:rsid w:val="00B12D3D"/>
    <w:rsid w:val="00B12EFC"/>
    <w:rsid w:val="00B13314"/>
    <w:rsid w:val="00B20644"/>
    <w:rsid w:val="00B21C22"/>
    <w:rsid w:val="00B22926"/>
    <w:rsid w:val="00B24BBE"/>
    <w:rsid w:val="00B27432"/>
    <w:rsid w:val="00B31A79"/>
    <w:rsid w:val="00B32752"/>
    <w:rsid w:val="00B33A8A"/>
    <w:rsid w:val="00B33C9D"/>
    <w:rsid w:val="00B33E76"/>
    <w:rsid w:val="00B3759B"/>
    <w:rsid w:val="00B37889"/>
    <w:rsid w:val="00B40529"/>
    <w:rsid w:val="00B40568"/>
    <w:rsid w:val="00B4154D"/>
    <w:rsid w:val="00B44209"/>
    <w:rsid w:val="00B44A91"/>
    <w:rsid w:val="00B44F1A"/>
    <w:rsid w:val="00B45544"/>
    <w:rsid w:val="00B5532E"/>
    <w:rsid w:val="00B56D55"/>
    <w:rsid w:val="00B604B2"/>
    <w:rsid w:val="00B610A8"/>
    <w:rsid w:val="00B61B42"/>
    <w:rsid w:val="00B63FBE"/>
    <w:rsid w:val="00B66B4C"/>
    <w:rsid w:val="00B67D19"/>
    <w:rsid w:val="00B71387"/>
    <w:rsid w:val="00B71F4B"/>
    <w:rsid w:val="00B72B34"/>
    <w:rsid w:val="00B73284"/>
    <w:rsid w:val="00B742F2"/>
    <w:rsid w:val="00B75949"/>
    <w:rsid w:val="00B75ECD"/>
    <w:rsid w:val="00B76477"/>
    <w:rsid w:val="00B77483"/>
    <w:rsid w:val="00B804EF"/>
    <w:rsid w:val="00B917A8"/>
    <w:rsid w:val="00B956E0"/>
    <w:rsid w:val="00B95A51"/>
    <w:rsid w:val="00B97610"/>
    <w:rsid w:val="00BA09C6"/>
    <w:rsid w:val="00BA182F"/>
    <w:rsid w:val="00BA1CFF"/>
    <w:rsid w:val="00BA40D3"/>
    <w:rsid w:val="00BA4B6B"/>
    <w:rsid w:val="00BA6EE4"/>
    <w:rsid w:val="00BA7B26"/>
    <w:rsid w:val="00BA7C7D"/>
    <w:rsid w:val="00BB1180"/>
    <w:rsid w:val="00BB4EAB"/>
    <w:rsid w:val="00BB725E"/>
    <w:rsid w:val="00BB7E2B"/>
    <w:rsid w:val="00BC126B"/>
    <w:rsid w:val="00BC288B"/>
    <w:rsid w:val="00BC7FB4"/>
    <w:rsid w:val="00BD1742"/>
    <w:rsid w:val="00BD2568"/>
    <w:rsid w:val="00BD421B"/>
    <w:rsid w:val="00BD5E58"/>
    <w:rsid w:val="00BD74B4"/>
    <w:rsid w:val="00BE31A2"/>
    <w:rsid w:val="00BE58C8"/>
    <w:rsid w:val="00BE5C41"/>
    <w:rsid w:val="00BE5FC7"/>
    <w:rsid w:val="00BE7902"/>
    <w:rsid w:val="00BF0C7E"/>
    <w:rsid w:val="00BF1CE0"/>
    <w:rsid w:val="00BF42A0"/>
    <w:rsid w:val="00BF71F2"/>
    <w:rsid w:val="00C00E56"/>
    <w:rsid w:val="00C07205"/>
    <w:rsid w:val="00C130DA"/>
    <w:rsid w:val="00C1637A"/>
    <w:rsid w:val="00C16A47"/>
    <w:rsid w:val="00C21DEC"/>
    <w:rsid w:val="00C26603"/>
    <w:rsid w:val="00C26C0B"/>
    <w:rsid w:val="00C26D00"/>
    <w:rsid w:val="00C27423"/>
    <w:rsid w:val="00C30E92"/>
    <w:rsid w:val="00C3159F"/>
    <w:rsid w:val="00C31A02"/>
    <w:rsid w:val="00C332AA"/>
    <w:rsid w:val="00C34380"/>
    <w:rsid w:val="00C3522E"/>
    <w:rsid w:val="00C37E32"/>
    <w:rsid w:val="00C42C57"/>
    <w:rsid w:val="00C430B3"/>
    <w:rsid w:val="00C44261"/>
    <w:rsid w:val="00C45DFD"/>
    <w:rsid w:val="00C51A40"/>
    <w:rsid w:val="00C52A6B"/>
    <w:rsid w:val="00C543CC"/>
    <w:rsid w:val="00C5692D"/>
    <w:rsid w:val="00C60B03"/>
    <w:rsid w:val="00C630E6"/>
    <w:rsid w:val="00C63861"/>
    <w:rsid w:val="00C63F81"/>
    <w:rsid w:val="00C66FCA"/>
    <w:rsid w:val="00C70AB9"/>
    <w:rsid w:val="00C81EEC"/>
    <w:rsid w:val="00C848F3"/>
    <w:rsid w:val="00C9330D"/>
    <w:rsid w:val="00C9610B"/>
    <w:rsid w:val="00C967FE"/>
    <w:rsid w:val="00C96900"/>
    <w:rsid w:val="00C96D6E"/>
    <w:rsid w:val="00C971B1"/>
    <w:rsid w:val="00C973BE"/>
    <w:rsid w:val="00CA08D2"/>
    <w:rsid w:val="00CA2F4E"/>
    <w:rsid w:val="00CA3294"/>
    <w:rsid w:val="00CA3BD1"/>
    <w:rsid w:val="00CA4081"/>
    <w:rsid w:val="00CA4D1A"/>
    <w:rsid w:val="00CA53FC"/>
    <w:rsid w:val="00CA5B4E"/>
    <w:rsid w:val="00CB2BF6"/>
    <w:rsid w:val="00CB3CC2"/>
    <w:rsid w:val="00CB3F64"/>
    <w:rsid w:val="00CB5B61"/>
    <w:rsid w:val="00CB6774"/>
    <w:rsid w:val="00CB703F"/>
    <w:rsid w:val="00CB72A4"/>
    <w:rsid w:val="00CB739D"/>
    <w:rsid w:val="00CC4FB7"/>
    <w:rsid w:val="00CC7841"/>
    <w:rsid w:val="00CD18C9"/>
    <w:rsid w:val="00CD2EAC"/>
    <w:rsid w:val="00CD31E6"/>
    <w:rsid w:val="00CD4152"/>
    <w:rsid w:val="00CD7264"/>
    <w:rsid w:val="00CD734B"/>
    <w:rsid w:val="00CD73A3"/>
    <w:rsid w:val="00CD7665"/>
    <w:rsid w:val="00CE083A"/>
    <w:rsid w:val="00CE1278"/>
    <w:rsid w:val="00CE1514"/>
    <w:rsid w:val="00CE1A78"/>
    <w:rsid w:val="00CE4C9B"/>
    <w:rsid w:val="00CE56BC"/>
    <w:rsid w:val="00CE5DF9"/>
    <w:rsid w:val="00CF2197"/>
    <w:rsid w:val="00CF3BA6"/>
    <w:rsid w:val="00CF3FB9"/>
    <w:rsid w:val="00CF41CC"/>
    <w:rsid w:val="00CF4E44"/>
    <w:rsid w:val="00CF5435"/>
    <w:rsid w:val="00CF565F"/>
    <w:rsid w:val="00CF5D45"/>
    <w:rsid w:val="00D016B1"/>
    <w:rsid w:val="00D0225A"/>
    <w:rsid w:val="00D034A9"/>
    <w:rsid w:val="00D03DE5"/>
    <w:rsid w:val="00D0406B"/>
    <w:rsid w:val="00D06BF0"/>
    <w:rsid w:val="00D07DC3"/>
    <w:rsid w:val="00D07ED8"/>
    <w:rsid w:val="00D117C9"/>
    <w:rsid w:val="00D124FD"/>
    <w:rsid w:val="00D12D44"/>
    <w:rsid w:val="00D1302B"/>
    <w:rsid w:val="00D15171"/>
    <w:rsid w:val="00D2265C"/>
    <w:rsid w:val="00D2283D"/>
    <w:rsid w:val="00D233C5"/>
    <w:rsid w:val="00D25999"/>
    <w:rsid w:val="00D30A9E"/>
    <w:rsid w:val="00D31F52"/>
    <w:rsid w:val="00D321A3"/>
    <w:rsid w:val="00D326F5"/>
    <w:rsid w:val="00D32B13"/>
    <w:rsid w:val="00D3439A"/>
    <w:rsid w:val="00D351AE"/>
    <w:rsid w:val="00D363C0"/>
    <w:rsid w:val="00D407EA"/>
    <w:rsid w:val="00D42105"/>
    <w:rsid w:val="00D42AF6"/>
    <w:rsid w:val="00D46227"/>
    <w:rsid w:val="00D47C05"/>
    <w:rsid w:val="00D47CF2"/>
    <w:rsid w:val="00D525F7"/>
    <w:rsid w:val="00D53766"/>
    <w:rsid w:val="00D53B93"/>
    <w:rsid w:val="00D54E9F"/>
    <w:rsid w:val="00D60A20"/>
    <w:rsid w:val="00D60BE1"/>
    <w:rsid w:val="00D62A40"/>
    <w:rsid w:val="00D635CB"/>
    <w:rsid w:val="00D643DC"/>
    <w:rsid w:val="00D661F4"/>
    <w:rsid w:val="00D7223A"/>
    <w:rsid w:val="00D7253A"/>
    <w:rsid w:val="00D73D51"/>
    <w:rsid w:val="00D74F56"/>
    <w:rsid w:val="00D76599"/>
    <w:rsid w:val="00D805BB"/>
    <w:rsid w:val="00D8152C"/>
    <w:rsid w:val="00D83ADC"/>
    <w:rsid w:val="00D87354"/>
    <w:rsid w:val="00D9047D"/>
    <w:rsid w:val="00D916A9"/>
    <w:rsid w:val="00D92A03"/>
    <w:rsid w:val="00D93338"/>
    <w:rsid w:val="00D9408C"/>
    <w:rsid w:val="00D965D6"/>
    <w:rsid w:val="00D971BD"/>
    <w:rsid w:val="00D97ED6"/>
    <w:rsid w:val="00DA4AFB"/>
    <w:rsid w:val="00DA5500"/>
    <w:rsid w:val="00DA5E16"/>
    <w:rsid w:val="00DA6683"/>
    <w:rsid w:val="00DA7F6C"/>
    <w:rsid w:val="00DB08C0"/>
    <w:rsid w:val="00DB219F"/>
    <w:rsid w:val="00DC1873"/>
    <w:rsid w:val="00DC2813"/>
    <w:rsid w:val="00DC31FF"/>
    <w:rsid w:val="00DC5EBE"/>
    <w:rsid w:val="00DC685B"/>
    <w:rsid w:val="00DD1093"/>
    <w:rsid w:val="00DD11F3"/>
    <w:rsid w:val="00DD4987"/>
    <w:rsid w:val="00DD4CB7"/>
    <w:rsid w:val="00DD6837"/>
    <w:rsid w:val="00DE0230"/>
    <w:rsid w:val="00DE336B"/>
    <w:rsid w:val="00DE39B7"/>
    <w:rsid w:val="00DE5BCB"/>
    <w:rsid w:val="00DE5BF4"/>
    <w:rsid w:val="00DE6575"/>
    <w:rsid w:val="00DF0E5C"/>
    <w:rsid w:val="00DF5719"/>
    <w:rsid w:val="00E01818"/>
    <w:rsid w:val="00E022D8"/>
    <w:rsid w:val="00E02B9C"/>
    <w:rsid w:val="00E02C91"/>
    <w:rsid w:val="00E034C2"/>
    <w:rsid w:val="00E053E0"/>
    <w:rsid w:val="00E06989"/>
    <w:rsid w:val="00E10A59"/>
    <w:rsid w:val="00E10AD2"/>
    <w:rsid w:val="00E11109"/>
    <w:rsid w:val="00E12517"/>
    <w:rsid w:val="00E16DE0"/>
    <w:rsid w:val="00E17BA3"/>
    <w:rsid w:val="00E2061B"/>
    <w:rsid w:val="00E20AB1"/>
    <w:rsid w:val="00E2232C"/>
    <w:rsid w:val="00E248AA"/>
    <w:rsid w:val="00E24B7D"/>
    <w:rsid w:val="00E24BF3"/>
    <w:rsid w:val="00E26041"/>
    <w:rsid w:val="00E264C6"/>
    <w:rsid w:val="00E309D9"/>
    <w:rsid w:val="00E3161F"/>
    <w:rsid w:val="00E35D02"/>
    <w:rsid w:val="00E362BA"/>
    <w:rsid w:val="00E37199"/>
    <w:rsid w:val="00E4316C"/>
    <w:rsid w:val="00E44040"/>
    <w:rsid w:val="00E44F8C"/>
    <w:rsid w:val="00E45907"/>
    <w:rsid w:val="00E4635C"/>
    <w:rsid w:val="00E50F3A"/>
    <w:rsid w:val="00E52436"/>
    <w:rsid w:val="00E5641A"/>
    <w:rsid w:val="00E628E6"/>
    <w:rsid w:val="00E63A42"/>
    <w:rsid w:val="00E6436D"/>
    <w:rsid w:val="00E66DCF"/>
    <w:rsid w:val="00E73A49"/>
    <w:rsid w:val="00E7490E"/>
    <w:rsid w:val="00E777D4"/>
    <w:rsid w:val="00E81C8D"/>
    <w:rsid w:val="00E87C31"/>
    <w:rsid w:val="00E9143D"/>
    <w:rsid w:val="00E92E0F"/>
    <w:rsid w:val="00E95F7E"/>
    <w:rsid w:val="00EA34F9"/>
    <w:rsid w:val="00EA4E3A"/>
    <w:rsid w:val="00EA5651"/>
    <w:rsid w:val="00EA6DD0"/>
    <w:rsid w:val="00EA73EE"/>
    <w:rsid w:val="00EB0A8F"/>
    <w:rsid w:val="00EB4A9C"/>
    <w:rsid w:val="00EB6B70"/>
    <w:rsid w:val="00EC047B"/>
    <w:rsid w:val="00EC13EB"/>
    <w:rsid w:val="00EC31E4"/>
    <w:rsid w:val="00EC403D"/>
    <w:rsid w:val="00EC5747"/>
    <w:rsid w:val="00ED135E"/>
    <w:rsid w:val="00ED5E70"/>
    <w:rsid w:val="00ED76EF"/>
    <w:rsid w:val="00EE0AFF"/>
    <w:rsid w:val="00EE2168"/>
    <w:rsid w:val="00EE480A"/>
    <w:rsid w:val="00EE4E95"/>
    <w:rsid w:val="00EE56B4"/>
    <w:rsid w:val="00EE79FF"/>
    <w:rsid w:val="00EF0745"/>
    <w:rsid w:val="00EF127E"/>
    <w:rsid w:val="00EF1D6D"/>
    <w:rsid w:val="00EF412C"/>
    <w:rsid w:val="00EF4E7B"/>
    <w:rsid w:val="00EF60C7"/>
    <w:rsid w:val="00EF6BCF"/>
    <w:rsid w:val="00F004A6"/>
    <w:rsid w:val="00F01F65"/>
    <w:rsid w:val="00F02BAC"/>
    <w:rsid w:val="00F04A22"/>
    <w:rsid w:val="00F05462"/>
    <w:rsid w:val="00F05748"/>
    <w:rsid w:val="00F05BF7"/>
    <w:rsid w:val="00F071D8"/>
    <w:rsid w:val="00F07340"/>
    <w:rsid w:val="00F10F3F"/>
    <w:rsid w:val="00F11AD1"/>
    <w:rsid w:val="00F12493"/>
    <w:rsid w:val="00F13B01"/>
    <w:rsid w:val="00F13F95"/>
    <w:rsid w:val="00F142EF"/>
    <w:rsid w:val="00F17113"/>
    <w:rsid w:val="00F21979"/>
    <w:rsid w:val="00F21DA4"/>
    <w:rsid w:val="00F21E3B"/>
    <w:rsid w:val="00F22BB3"/>
    <w:rsid w:val="00F23636"/>
    <w:rsid w:val="00F23B68"/>
    <w:rsid w:val="00F246B4"/>
    <w:rsid w:val="00F24BA1"/>
    <w:rsid w:val="00F32010"/>
    <w:rsid w:val="00F33E38"/>
    <w:rsid w:val="00F35AA6"/>
    <w:rsid w:val="00F3625A"/>
    <w:rsid w:val="00F375CC"/>
    <w:rsid w:val="00F44925"/>
    <w:rsid w:val="00F5052C"/>
    <w:rsid w:val="00F516AD"/>
    <w:rsid w:val="00F52C4E"/>
    <w:rsid w:val="00F531D6"/>
    <w:rsid w:val="00F53550"/>
    <w:rsid w:val="00F56D32"/>
    <w:rsid w:val="00F56F37"/>
    <w:rsid w:val="00F60158"/>
    <w:rsid w:val="00F60196"/>
    <w:rsid w:val="00F60842"/>
    <w:rsid w:val="00F6127D"/>
    <w:rsid w:val="00F615F5"/>
    <w:rsid w:val="00F6425C"/>
    <w:rsid w:val="00F66885"/>
    <w:rsid w:val="00F6726A"/>
    <w:rsid w:val="00F71F03"/>
    <w:rsid w:val="00F734A4"/>
    <w:rsid w:val="00F7364B"/>
    <w:rsid w:val="00F74A7B"/>
    <w:rsid w:val="00F74D34"/>
    <w:rsid w:val="00F771FF"/>
    <w:rsid w:val="00F813B6"/>
    <w:rsid w:val="00F830CF"/>
    <w:rsid w:val="00F83664"/>
    <w:rsid w:val="00F841F8"/>
    <w:rsid w:val="00F8566C"/>
    <w:rsid w:val="00F86A76"/>
    <w:rsid w:val="00F908BF"/>
    <w:rsid w:val="00F94C47"/>
    <w:rsid w:val="00F96026"/>
    <w:rsid w:val="00F968AF"/>
    <w:rsid w:val="00F97DD2"/>
    <w:rsid w:val="00FA09E6"/>
    <w:rsid w:val="00FA3077"/>
    <w:rsid w:val="00FA41F0"/>
    <w:rsid w:val="00FA68D2"/>
    <w:rsid w:val="00FA6BF0"/>
    <w:rsid w:val="00FB0940"/>
    <w:rsid w:val="00FB22B1"/>
    <w:rsid w:val="00FB490A"/>
    <w:rsid w:val="00FB558B"/>
    <w:rsid w:val="00FB7C58"/>
    <w:rsid w:val="00FC0BBD"/>
    <w:rsid w:val="00FC0C53"/>
    <w:rsid w:val="00FC4310"/>
    <w:rsid w:val="00FC6147"/>
    <w:rsid w:val="00FD05EA"/>
    <w:rsid w:val="00FD0B17"/>
    <w:rsid w:val="00FD17E0"/>
    <w:rsid w:val="00FD3F82"/>
    <w:rsid w:val="00FD4A6F"/>
    <w:rsid w:val="00FD61BC"/>
    <w:rsid w:val="00FD6F1F"/>
    <w:rsid w:val="00FD7DDB"/>
    <w:rsid w:val="00FE366E"/>
    <w:rsid w:val="00FE6111"/>
    <w:rsid w:val="00FE66D5"/>
    <w:rsid w:val="00FF038B"/>
    <w:rsid w:val="00FF0C9F"/>
    <w:rsid w:val="00FF2448"/>
    <w:rsid w:val="00FF3EC8"/>
    <w:rsid w:val="00FF4B3C"/>
    <w:rsid w:val="00FF5476"/>
    <w:rsid w:val="00FF63B9"/>
    <w:rsid w:val="00FF6AE4"/>
    <w:rsid w:val="00FF6AFA"/>
    <w:rsid w:val="00FF70F5"/>
    <w:rsid w:val="00FF75B8"/>
    <w:rsid w:val="00FF7D7B"/>
    <w:rsid w:val="010FE1D4"/>
    <w:rsid w:val="013C357F"/>
    <w:rsid w:val="06F0A0BA"/>
    <w:rsid w:val="197C8951"/>
    <w:rsid w:val="19A7C1D3"/>
    <w:rsid w:val="21C6C8ED"/>
    <w:rsid w:val="2D49C2F5"/>
    <w:rsid w:val="2E27EA48"/>
    <w:rsid w:val="31995D22"/>
    <w:rsid w:val="38F2D293"/>
    <w:rsid w:val="3AE98B1C"/>
    <w:rsid w:val="42307F76"/>
    <w:rsid w:val="44856E53"/>
    <w:rsid w:val="47D53FF6"/>
    <w:rsid w:val="4B4DA090"/>
    <w:rsid w:val="4C24579D"/>
    <w:rsid w:val="4C6521E0"/>
    <w:rsid w:val="4CD3940B"/>
    <w:rsid w:val="581C5EE9"/>
    <w:rsid w:val="59E57F38"/>
    <w:rsid w:val="607DFB0E"/>
    <w:rsid w:val="63C850EC"/>
    <w:rsid w:val="6BE6900A"/>
    <w:rsid w:val="6C104DA8"/>
    <w:rsid w:val="76BA2018"/>
    <w:rsid w:val="7C8A0D77"/>
    <w:rsid w:val="7FE26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0AB35"/>
  <w15:chartTrackingRefBased/>
  <w15:docId w15:val="{5558491B-469F-43C1-AC27-FD54F8B0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483"/>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483"/>
    <w:pPr>
      <w:keepNext/>
      <w:keepLines/>
      <w:numPr>
        <w:ilvl w:val="1"/>
        <w:numId w:val="2"/>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483"/>
    <w:pPr>
      <w:keepNext/>
      <w:keepLines/>
      <w:numPr>
        <w:ilvl w:val="2"/>
        <w:numId w:val="2"/>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748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748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748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748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748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748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4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74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74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74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74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74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74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74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748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77483"/>
    <w:pPr>
      <w:numPr>
        <w:numId w:val="0"/>
      </w:numPr>
      <w:outlineLvl w:val="9"/>
    </w:pPr>
  </w:style>
  <w:style w:type="paragraph" w:styleId="TOC1">
    <w:name w:val="toc 1"/>
    <w:basedOn w:val="Normal"/>
    <w:next w:val="Normal"/>
    <w:autoRedefine/>
    <w:uiPriority w:val="39"/>
    <w:unhideWhenUsed/>
    <w:rsid w:val="00B77483"/>
    <w:pPr>
      <w:spacing w:after="100"/>
    </w:pPr>
  </w:style>
  <w:style w:type="paragraph" w:styleId="TOC2">
    <w:name w:val="toc 2"/>
    <w:basedOn w:val="Normal"/>
    <w:next w:val="Normal"/>
    <w:autoRedefine/>
    <w:uiPriority w:val="39"/>
    <w:unhideWhenUsed/>
    <w:rsid w:val="00B77483"/>
    <w:pPr>
      <w:spacing w:after="100"/>
      <w:ind w:left="220"/>
    </w:pPr>
  </w:style>
  <w:style w:type="character" w:styleId="Hyperlink">
    <w:name w:val="Hyperlink"/>
    <w:basedOn w:val="DefaultParagraphFont"/>
    <w:uiPriority w:val="99"/>
    <w:unhideWhenUsed/>
    <w:rsid w:val="00B77483"/>
    <w:rPr>
      <w:color w:val="0563C1" w:themeColor="hyperlink"/>
      <w:u w:val="single"/>
    </w:rPr>
  </w:style>
  <w:style w:type="paragraph" w:styleId="TOC3">
    <w:name w:val="toc 3"/>
    <w:basedOn w:val="Normal"/>
    <w:next w:val="Normal"/>
    <w:autoRedefine/>
    <w:uiPriority w:val="39"/>
    <w:unhideWhenUsed/>
    <w:rsid w:val="00B24BBE"/>
    <w:pPr>
      <w:spacing w:after="100"/>
      <w:ind w:left="440"/>
    </w:pPr>
    <w:rPr>
      <w:rFonts w:eastAsiaTheme="minorEastAsia" w:cs="Times New Roman"/>
    </w:rPr>
  </w:style>
  <w:style w:type="paragraph" w:styleId="Header">
    <w:name w:val="header"/>
    <w:basedOn w:val="Normal"/>
    <w:link w:val="HeaderChar"/>
    <w:uiPriority w:val="99"/>
    <w:unhideWhenUsed/>
    <w:rsid w:val="00716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711"/>
  </w:style>
  <w:style w:type="paragraph" w:styleId="Footer">
    <w:name w:val="footer"/>
    <w:basedOn w:val="Normal"/>
    <w:link w:val="FooterChar"/>
    <w:uiPriority w:val="99"/>
    <w:unhideWhenUsed/>
    <w:rsid w:val="00716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711"/>
  </w:style>
  <w:style w:type="paragraph" w:customStyle="1" w:styleId="CoverSubtitle">
    <w:name w:val="_Cover_Subtitle"/>
    <w:basedOn w:val="Normal"/>
    <w:link w:val="CoverSubtitleChar"/>
    <w:qFormat/>
    <w:rsid w:val="00716711"/>
    <w:pPr>
      <w:spacing w:after="400" w:line="240" w:lineRule="auto"/>
    </w:pPr>
    <w:rPr>
      <w:rFonts w:ascii="Arial" w:eastAsia="Calibri" w:hAnsi="Arial" w:cs="Arial"/>
      <w:sz w:val="36"/>
      <w:szCs w:val="52"/>
    </w:rPr>
  </w:style>
  <w:style w:type="character" w:customStyle="1" w:styleId="CoverSubtitleChar">
    <w:name w:val="_Cover_Subtitle Char"/>
    <w:basedOn w:val="DefaultParagraphFont"/>
    <w:link w:val="CoverSubtitle"/>
    <w:rsid w:val="00716711"/>
    <w:rPr>
      <w:rFonts w:ascii="Arial" w:eastAsia="Calibri" w:hAnsi="Arial" w:cs="Arial"/>
      <w:sz w:val="36"/>
      <w:szCs w:val="52"/>
    </w:rPr>
  </w:style>
  <w:style w:type="table" w:styleId="TableGrid">
    <w:name w:val="Table Grid"/>
    <w:basedOn w:val="TableNormal"/>
    <w:uiPriority w:val="39"/>
    <w:rsid w:val="00E9143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basedOn w:val="Normal"/>
    <w:link w:val="BodyCopyChar"/>
    <w:qFormat/>
    <w:rsid w:val="00351F3F"/>
    <w:pPr>
      <w:spacing w:after="120" w:line="240" w:lineRule="auto"/>
    </w:pPr>
    <w:rPr>
      <w:rFonts w:ascii="Arial" w:eastAsia="Calibri" w:hAnsi="Arial" w:cs="Times New Roman"/>
      <w:sz w:val="20"/>
    </w:rPr>
  </w:style>
  <w:style w:type="character" w:customStyle="1" w:styleId="BodyCopyChar">
    <w:name w:val="BodyCopy Char"/>
    <w:basedOn w:val="DefaultParagraphFont"/>
    <w:link w:val="BodyCopy"/>
    <w:rsid w:val="00351F3F"/>
    <w:rPr>
      <w:rFonts w:ascii="Arial" w:eastAsia="Calibri" w:hAnsi="Arial" w:cs="Times New Roman"/>
      <w:sz w:val="20"/>
    </w:rPr>
  </w:style>
  <w:style w:type="paragraph" w:styleId="ListParagraph">
    <w:name w:val="List Paragraph"/>
    <w:basedOn w:val="Normal"/>
    <w:uiPriority w:val="34"/>
    <w:qFormat/>
    <w:rsid w:val="005D07A3"/>
    <w:pPr>
      <w:spacing w:after="0" w:line="240" w:lineRule="auto"/>
      <w:ind w:left="720"/>
    </w:pPr>
    <w:rPr>
      <w:rFonts w:ascii="Calibri" w:eastAsia="Calibri" w:hAnsi="Calibri" w:cs="Times New Roman"/>
    </w:rPr>
  </w:style>
  <w:style w:type="table" w:styleId="GridTable4-Accent3">
    <w:name w:val="Grid Table 4 Accent 3"/>
    <w:basedOn w:val="TableNormal"/>
    <w:uiPriority w:val="49"/>
    <w:rsid w:val="00A2423A"/>
    <w:pPr>
      <w:spacing w:after="0" w:line="240" w:lineRule="auto"/>
    </w:pPr>
    <w:rPr>
      <w:rFonts w:ascii="Calibri" w:eastAsia="Calibri" w:hAnsi="Calibri" w:cs="Times New Roman"/>
      <w:sz w:val="20"/>
      <w:szCs w:val="20"/>
      <w:lang w:val="de-DE" w:eastAsia="de-D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C4F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FB7"/>
    <w:rPr>
      <w:rFonts w:ascii="Segoe UI" w:hAnsi="Segoe UI" w:cs="Segoe UI"/>
      <w:sz w:val="18"/>
      <w:szCs w:val="18"/>
    </w:rPr>
  </w:style>
  <w:style w:type="character" w:styleId="FollowedHyperlink">
    <w:name w:val="FollowedHyperlink"/>
    <w:basedOn w:val="DefaultParagraphFont"/>
    <w:uiPriority w:val="99"/>
    <w:semiHidden/>
    <w:unhideWhenUsed/>
    <w:rsid w:val="008A34DB"/>
    <w:rPr>
      <w:color w:val="954F72" w:themeColor="followedHyperlink"/>
      <w:u w:val="single"/>
    </w:rPr>
  </w:style>
  <w:style w:type="paragraph" w:customStyle="1" w:styleId="paragraph">
    <w:name w:val="paragraph"/>
    <w:basedOn w:val="Normal"/>
    <w:rsid w:val="00F97D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97DD2"/>
  </w:style>
  <w:style w:type="character" w:customStyle="1" w:styleId="eop">
    <w:name w:val="eop"/>
    <w:basedOn w:val="DefaultParagraphFont"/>
    <w:rsid w:val="00F97DD2"/>
  </w:style>
  <w:style w:type="paragraph" w:styleId="CommentSubject">
    <w:name w:val="annotation subject"/>
    <w:basedOn w:val="CommentText"/>
    <w:next w:val="CommentText"/>
    <w:link w:val="CommentSubjectChar"/>
    <w:uiPriority w:val="99"/>
    <w:semiHidden/>
    <w:unhideWhenUsed/>
    <w:rsid w:val="00582CB6"/>
    <w:rPr>
      <w:b/>
      <w:bCs/>
    </w:rPr>
  </w:style>
  <w:style w:type="character" w:customStyle="1" w:styleId="CommentSubjectChar">
    <w:name w:val="Comment Subject Char"/>
    <w:basedOn w:val="CommentTextChar"/>
    <w:link w:val="CommentSubject"/>
    <w:uiPriority w:val="99"/>
    <w:semiHidden/>
    <w:rsid w:val="00582CB6"/>
    <w:rPr>
      <w:b/>
      <w:bCs/>
      <w:sz w:val="20"/>
      <w:szCs w:val="20"/>
    </w:rPr>
  </w:style>
  <w:style w:type="character" w:styleId="UnresolvedMention">
    <w:name w:val="Unresolved Mention"/>
    <w:basedOn w:val="DefaultParagraphFont"/>
    <w:uiPriority w:val="99"/>
    <w:semiHidden/>
    <w:unhideWhenUsed/>
    <w:rsid w:val="004F7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43">
      <w:bodyDiv w:val="1"/>
      <w:marLeft w:val="0"/>
      <w:marRight w:val="0"/>
      <w:marTop w:val="0"/>
      <w:marBottom w:val="0"/>
      <w:divBdr>
        <w:top w:val="none" w:sz="0" w:space="0" w:color="auto"/>
        <w:left w:val="none" w:sz="0" w:space="0" w:color="auto"/>
        <w:bottom w:val="none" w:sz="0" w:space="0" w:color="auto"/>
        <w:right w:val="none" w:sz="0" w:space="0" w:color="auto"/>
      </w:divBdr>
    </w:div>
    <w:div w:id="18822848">
      <w:bodyDiv w:val="1"/>
      <w:marLeft w:val="0"/>
      <w:marRight w:val="0"/>
      <w:marTop w:val="0"/>
      <w:marBottom w:val="0"/>
      <w:divBdr>
        <w:top w:val="none" w:sz="0" w:space="0" w:color="auto"/>
        <w:left w:val="none" w:sz="0" w:space="0" w:color="auto"/>
        <w:bottom w:val="none" w:sz="0" w:space="0" w:color="auto"/>
        <w:right w:val="none" w:sz="0" w:space="0" w:color="auto"/>
      </w:divBdr>
    </w:div>
    <w:div w:id="34547710">
      <w:bodyDiv w:val="1"/>
      <w:marLeft w:val="0"/>
      <w:marRight w:val="0"/>
      <w:marTop w:val="0"/>
      <w:marBottom w:val="0"/>
      <w:divBdr>
        <w:top w:val="none" w:sz="0" w:space="0" w:color="auto"/>
        <w:left w:val="none" w:sz="0" w:space="0" w:color="auto"/>
        <w:bottom w:val="none" w:sz="0" w:space="0" w:color="auto"/>
        <w:right w:val="none" w:sz="0" w:space="0" w:color="auto"/>
      </w:divBdr>
    </w:div>
    <w:div w:id="48966567">
      <w:bodyDiv w:val="1"/>
      <w:marLeft w:val="0"/>
      <w:marRight w:val="0"/>
      <w:marTop w:val="0"/>
      <w:marBottom w:val="0"/>
      <w:divBdr>
        <w:top w:val="none" w:sz="0" w:space="0" w:color="auto"/>
        <w:left w:val="none" w:sz="0" w:space="0" w:color="auto"/>
        <w:bottom w:val="none" w:sz="0" w:space="0" w:color="auto"/>
        <w:right w:val="none" w:sz="0" w:space="0" w:color="auto"/>
      </w:divBdr>
    </w:div>
    <w:div w:id="77949678">
      <w:bodyDiv w:val="1"/>
      <w:marLeft w:val="0"/>
      <w:marRight w:val="0"/>
      <w:marTop w:val="0"/>
      <w:marBottom w:val="0"/>
      <w:divBdr>
        <w:top w:val="none" w:sz="0" w:space="0" w:color="auto"/>
        <w:left w:val="none" w:sz="0" w:space="0" w:color="auto"/>
        <w:bottom w:val="none" w:sz="0" w:space="0" w:color="auto"/>
        <w:right w:val="none" w:sz="0" w:space="0" w:color="auto"/>
      </w:divBdr>
    </w:div>
    <w:div w:id="81072326">
      <w:bodyDiv w:val="1"/>
      <w:marLeft w:val="0"/>
      <w:marRight w:val="0"/>
      <w:marTop w:val="0"/>
      <w:marBottom w:val="0"/>
      <w:divBdr>
        <w:top w:val="none" w:sz="0" w:space="0" w:color="auto"/>
        <w:left w:val="none" w:sz="0" w:space="0" w:color="auto"/>
        <w:bottom w:val="none" w:sz="0" w:space="0" w:color="auto"/>
        <w:right w:val="none" w:sz="0" w:space="0" w:color="auto"/>
      </w:divBdr>
    </w:div>
    <w:div w:id="108210498">
      <w:bodyDiv w:val="1"/>
      <w:marLeft w:val="0"/>
      <w:marRight w:val="0"/>
      <w:marTop w:val="0"/>
      <w:marBottom w:val="0"/>
      <w:divBdr>
        <w:top w:val="none" w:sz="0" w:space="0" w:color="auto"/>
        <w:left w:val="none" w:sz="0" w:space="0" w:color="auto"/>
        <w:bottom w:val="none" w:sz="0" w:space="0" w:color="auto"/>
        <w:right w:val="none" w:sz="0" w:space="0" w:color="auto"/>
      </w:divBdr>
    </w:div>
    <w:div w:id="146943231">
      <w:bodyDiv w:val="1"/>
      <w:marLeft w:val="0"/>
      <w:marRight w:val="0"/>
      <w:marTop w:val="0"/>
      <w:marBottom w:val="0"/>
      <w:divBdr>
        <w:top w:val="none" w:sz="0" w:space="0" w:color="auto"/>
        <w:left w:val="none" w:sz="0" w:space="0" w:color="auto"/>
        <w:bottom w:val="none" w:sz="0" w:space="0" w:color="auto"/>
        <w:right w:val="none" w:sz="0" w:space="0" w:color="auto"/>
      </w:divBdr>
    </w:div>
    <w:div w:id="155534352">
      <w:bodyDiv w:val="1"/>
      <w:marLeft w:val="0"/>
      <w:marRight w:val="0"/>
      <w:marTop w:val="0"/>
      <w:marBottom w:val="0"/>
      <w:divBdr>
        <w:top w:val="none" w:sz="0" w:space="0" w:color="auto"/>
        <w:left w:val="none" w:sz="0" w:space="0" w:color="auto"/>
        <w:bottom w:val="none" w:sz="0" w:space="0" w:color="auto"/>
        <w:right w:val="none" w:sz="0" w:space="0" w:color="auto"/>
      </w:divBdr>
    </w:div>
    <w:div w:id="200169890">
      <w:bodyDiv w:val="1"/>
      <w:marLeft w:val="0"/>
      <w:marRight w:val="0"/>
      <w:marTop w:val="0"/>
      <w:marBottom w:val="0"/>
      <w:divBdr>
        <w:top w:val="none" w:sz="0" w:space="0" w:color="auto"/>
        <w:left w:val="none" w:sz="0" w:space="0" w:color="auto"/>
        <w:bottom w:val="none" w:sz="0" w:space="0" w:color="auto"/>
        <w:right w:val="none" w:sz="0" w:space="0" w:color="auto"/>
      </w:divBdr>
    </w:div>
    <w:div w:id="221673519">
      <w:bodyDiv w:val="1"/>
      <w:marLeft w:val="0"/>
      <w:marRight w:val="0"/>
      <w:marTop w:val="0"/>
      <w:marBottom w:val="0"/>
      <w:divBdr>
        <w:top w:val="none" w:sz="0" w:space="0" w:color="auto"/>
        <w:left w:val="none" w:sz="0" w:space="0" w:color="auto"/>
        <w:bottom w:val="none" w:sz="0" w:space="0" w:color="auto"/>
        <w:right w:val="none" w:sz="0" w:space="0" w:color="auto"/>
      </w:divBdr>
    </w:div>
    <w:div w:id="258567648">
      <w:bodyDiv w:val="1"/>
      <w:marLeft w:val="0"/>
      <w:marRight w:val="0"/>
      <w:marTop w:val="0"/>
      <w:marBottom w:val="0"/>
      <w:divBdr>
        <w:top w:val="none" w:sz="0" w:space="0" w:color="auto"/>
        <w:left w:val="none" w:sz="0" w:space="0" w:color="auto"/>
        <w:bottom w:val="none" w:sz="0" w:space="0" w:color="auto"/>
        <w:right w:val="none" w:sz="0" w:space="0" w:color="auto"/>
      </w:divBdr>
    </w:div>
    <w:div w:id="298267365">
      <w:bodyDiv w:val="1"/>
      <w:marLeft w:val="0"/>
      <w:marRight w:val="0"/>
      <w:marTop w:val="0"/>
      <w:marBottom w:val="0"/>
      <w:divBdr>
        <w:top w:val="none" w:sz="0" w:space="0" w:color="auto"/>
        <w:left w:val="none" w:sz="0" w:space="0" w:color="auto"/>
        <w:bottom w:val="none" w:sz="0" w:space="0" w:color="auto"/>
        <w:right w:val="none" w:sz="0" w:space="0" w:color="auto"/>
      </w:divBdr>
    </w:div>
    <w:div w:id="305013811">
      <w:bodyDiv w:val="1"/>
      <w:marLeft w:val="0"/>
      <w:marRight w:val="0"/>
      <w:marTop w:val="0"/>
      <w:marBottom w:val="0"/>
      <w:divBdr>
        <w:top w:val="none" w:sz="0" w:space="0" w:color="auto"/>
        <w:left w:val="none" w:sz="0" w:space="0" w:color="auto"/>
        <w:bottom w:val="none" w:sz="0" w:space="0" w:color="auto"/>
        <w:right w:val="none" w:sz="0" w:space="0" w:color="auto"/>
      </w:divBdr>
      <w:divsChild>
        <w:div w:id="1313871185">
          <w:marLeft w:val="0"/>
          <w:marRight w:val="0"/>
          <w:marTop w:val="0"/>
          <w:marBottom w:val="0"/>
          <w:divBdr>
            <w:top w:val="none" w:sz="0" w:space="0" w:color="auto"/>
            <w:left w:val="none" w:sz="0" w:space="0" w:color="auto"/>
            <w:bottom w:val="none" w:sz="0" w:space="0" w:color="auto"/>
            <w:right w:val="none" w:sz="0" w:space="0" w:color="auto"/>
          </w:divBdr>
          <w:divsChild>
            <w:div w:id="1399405948">
              <w:marLeft w:val="0"/>
              <w:marRight w:val="0"/>
              <w:marTop w:val="0"/>
              <w:marBottom w:val="0"/>
              <w:divBdr>
                <w:top w:val="none" w:sz="0" w:space="0" w:color="auto"/>
                <w:left w:val="none" w:sz="0" w:space="0" w:color="auto"/>
                <w:bottom w:val="none" w:sz="0" w:space="0" w:color="auto"/>
                <w:right w:val="none" w:sz="0" w:space="0" w:color="auto"/>
              </w:divBdr>
            </w:div>
          </w:divsChild>
        </w:div>
        <w:div w:id="1677803019">
          <w:marLeft w:val="0"/>
          <w:marRight w:val="0"/>
          <w:marTop w:val="0"/>
          <w:marBottom w:val="0"/>
          <w:divBdr>
            <w:top w:val="none" w:sz="0" w:space="0" w:color="auto"/>
            <w:left w:val="none" w:sz="0" w:space="0" w:color="auto"/>
            <w:bottom w:val="none" w:sz="0" w:space="0" w:color="auto"/>
            <w:right w:val="none" w:sz="0" w:space="0" w:color="auto"/>
          </w:divBdr>
          <w:divsChild>
            <w:div w:id="12460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7337">
      <w:bodyDiv w:val="1"/>
      <w:marLeft w:val="0"/>
      <w:marRight w:val="0"/>
      <w:marTop w:val="0"/>
      <w:marBottom w:val="0"/>
      <w:divBdr>
        <w:top w:val="none" w:sz="0" w:space="0" w:color="auto"/>
        <w:left w:val="none" w:sz="0" w:space="0" w:color="auto"/>
        <w:bottom w:val="none" w:sz="0" w:space="0" w:color="auto"/>
        <w:right w:val="none" w:sz="0" w:space="0" w:color="auto"/>
      </w:divBdr>
    </w:div>
    <w:div w:id="319115637">
      <w:bodyDiv w:val="1"/>
      <w:marLeft w:val="0"/>
      <w:marRight w:val="0"/>
      <w:marTop w:val="0"/>
      <w:marBottom w:val="0"/>
      <w:divBdr>
        <w:top w:val="none" w:sz="0" w:space="0" w:color="auto"/>
        <w:left w:val="none" w:sz="0" w:space="0" w:color="auto"/>
        <w:bottom w:val="none" w:sz="0" w:space="0" w:color="auto"/>
        <w:right w:val="none" w:sz="0" w:space="0" w:color="auto"/>
      </w:divBdr>
    </w:div>
    <w:div w:id="360664453">
      <w:bodyDiv w:val="1"/>
      <w:marLeft w:val="0"/>
      <w:marRight w:val="0"/>
      <w:marTop w:val="0"/>
      <w:marBottom w:val="0"/>
      <w:divBdr>
        <w:top w:val="none" w:sz="0" w:space="0" w:color="auto"/>
        <w:left w:val="none" w:sz="0" w:space="0" w:color="auto"/>
        <w:bottom w:val="none" w:sz="0" w:space="0" w:color="auto"/>
        <w:right w:val="none" w:sz="0" w:space="0" w:color="auto"/>
      </w:divBdr>
      <w:divsChild>
        <w:div w:id="188877035">
          <w:marLeft w:val="0"/>
          <w:marRight w:val="0"/>
          <w:marTop w:val="0"/>
          <w:marBottom w:val="0"/>
          <w:divBdr>
            <w:top w:val="none" w:sz="0" w:space="0" w:color="auto"/>
            <w:left w:val="none" w:sz="0" w:space="0" w:color="auto"/>
            <w:bottom w:val="none" w:sz="0" w:space="0" w:color="auto"/>
            <w:right w:val="none" w:sz="0" w:space="0" w:color="auto"/>
          </w:divBdr>
          <w:divsChild>
            <w:div w:id="1719820849">
              <w:marLeft w:val="0"/>
              <w:marRight w:val="0"/>
              <w:marTop w:val="0"/>
              <w:marBottom w:val="0"/>
              <w:divBdr>
                <w:top w:val="none" w:sz="0" w:space="0" w:color="auto"/>
                <w:left w:val="none" w:sz="0" w:space="0" w:color="auto"/>
                <w:bottom w:val="none" w:sz="0" w:space="0" w:color="auto"/>
                <w:right w:val="none" w:sz="0" w:space="0" w:color="auto"/>
              </w:divBdr>
            </w:div>
          </w:divsChild>
        </w:div>
        <w:div w:id="653415754">
          <w:marLeft w:val="0"/>
          <w:marRight w:val="0"/>
          <w:marTop w:val="0"/>
          <w:marBottom w:val="0"/>
          <w:divBdr>
            <w:top w:val="none" w:sz="0" w:space="0" w:color="auto"/>
            <w:left w:val="none" w:sz="0" w:space="0" w:color="auto"/>
            <w:bottom w:val="none" w:sz="0" w:space="0" w:color="auto"/>
            <w:right w:val="none" w:sz="0" w:space="0" w:color="auto"/>
          </w:divBdr>
          <w:divsChild>
            <w:div w:id="1778791778">
              <w:marLeft w:val="0"/>
              <w:marRight w:val="0"/>
              <w:marTop w:val="0"/>
              <w:marBottom w:val="0"/>
              <w:divBdr>
                <w:top w:val="none" w:sz="0" w:space="0" w:color="auto"/>
                <w:left w:val="none" w:sz="0" w:space="0" w:color="auto"/>
                <w:bottom w:val="none" w:sz="0" w:space="0" w:color="auto"/>
                <w:right w:val="none" w:sz="0" w:space="0" w:color="auto"/>
              </w:divBdr>
            </w:div>
            <w:div w:id="2060089383">
              <w:marLeft w:val="0"/>
              <w:marRight w:val="0"/>
              <w:marTop w:val="0"/>
              <w:marBottom w:val="0"/>
              <w:divBdr>
                <w:top w:val="none" w:sz="0" w:space="0" w:color="auto"/>
                <w:left w:val="none" w:sz="0" w:space="0" w:color="auto"/>
                <w:bottom w:val="none" w:sz="0" w:space="0" w:color="auto"/>
                <w:right w:val="none" w:sz="0" w:space="0" w:color="auto"/>
              </w:divBdr>
            </w:div>
          </w:divsChild>
        </w:div>
        <w:div w:id="819879805">
          <w:marLeft w:val="0"/>
          <w:marRight w:val="0"/>
          <w:marTop w:val="0"/>
          <w:marBottom w:val="0"/>
          <w:divBdr>
            <w:top w:val="none" w:sz="0" w:space="0" w:color="auto"/>
            <w:left w:val="none" w:sz="0" w:space="0" w:color="auto"/>
            <w:bottom w:val="none" w:sz="0" w:space="0" w:color="auto"/>
            <w:right w:val="none" w:sz="0" w:space="0" w:color="auto"/>
          </w:divBdr>
          <w:divsChild>
            <w:div w:id="1984003249">
              <w:marLeft w:val="0"/>
              <w:marRight w:val="0"/>
              <w:marTop w:val="0"/>
              <w:marBottom w:val="0"/>
              <w:divBdr>
                <w:top w:val="none" w:sz="0" w:space="0" w:color="auto"/>
                <w:left w:val="none" w:sz="0" w:space="0" w:color="auto"/>
                <w:bottom w:val="none" w:sz="0" w:space="0" w:color="auto"/>
                <w:right w:val="none" w:sz="0" w:space="0" w:color="auto"/>
              </w:divBdr>
            </w:div>
          </w:divsChild>
        </w:div>
        <w:div w:id="833449911">
          <w:marLeft w:val="0"/>
          <w:marRight w:val="0"/>
          <w:marTop w:val="0"/>
          <w:marBottom w:val="0"/>
          <w:divBdr>
            <w:top w:val="none" w:sz="0" w:space="0" w:color="auto"/>
            <w:left w:val="none" w:sz="0" w:space="0" w:color="auto"/>
            <w:bottom w:val="none" w:sz="0" w:space="0" w:color="auto"/>
            <w:right w:val="none" w:sz="0" w:space="0" w:color="auto"/>
          </w:divBdr>
          <w:divsChild>
            <w:div w:id="743649378">
              <w:marLeft w:val="0"/>
              <w:marRight w:val="0"/>
              <w:marTop w:val="0"/>
              <w:marBottom w:val="0"/>
              <w:divBdr>
                <w:top w:val="none" w:sz="0" w:space="0" w:color="auto"/>
                <w:left w:val="none" w:sz="0" w:space="0" w:color="auto"/>
                <w:bottom w:val="none" w:sz="0" w:space="0" w:color="auto"/>
                <w:right w:val="none" w:sz="0" w:space="0" w:color="auto"/>
              </w:divBdr>
            </w:div>
          </w:divsChild>
        </w:div>
        <w:div w:id="1025250629">
          <w:marLeft w:val="0"/>
          <w:marRight w:val="0"/>
          <w:marTop w:val="0"/>
          <w:marBottom w:val="0"/>
          <w:divBdr>
            <w:top w:val="none" w:sz="0" w:space="0" w:color="auto"/>
            <w:left w:val="none" w:sz="0" w:space="0" w:color="auto"/>
            <w:bottom w:val="none" w:sz="0" w:space="0" w:color="auto"/>
            <w:right w:val="none" w:sz="0" w:space="0" w:color="auto"/>
          </w:divBdr>
          <w:divsChild>
            <w:div w:id="2029137655">
              <w:marLeft w:val="0"/>
              <w:marRight w:val="0"/>
              <w:marTop w:val="0"/>
              <w:marBottom w:val="0"/>
              <w:divBdr>
                <w:top w:val="none" w:sz="0" w:space="0" w:color="auto"/>
                <w:left w:val="none" w:sz="0" w:space="0" w:color="auto"/>
                <w:bottom w:val="none" w:sz="0" w:space="0" w:color="auto"/>
                <w:right w:val="none" w:sz="0" w:space="0" w:color="auto"/>
              </w:divBdr>
            </w:div>
          </w:divsChild>
        </w:div>
        <w:div w:id="1231116108">
          <w:marLeft w:val="0"/>
          <w:marRight w:val="0"/>
          <w:marTop w:val="0"/>
          <w:marBottom w:val="0"/>
          <w:divBdr>
            <w:top w:val="none" w:sz="0" w:space="0" w:color="auto"/>
            <w:left w:val="none" w:sz="0" w:space="0" w:color="auto"/>
            <w:bottom w:val="none" w:sz="0" w:space="0" w:color="auto"/>
            <w:right w:val="none" w:sz="0" w:space="0" w:color="auto"/>
          </w:divBdr>
          <w:divsChild>
            <w:div w:id="1827092652">
              <w:marLeft w:val="0"/>
              <w:marRight w:val="0"/>
              <w:marTop w:val="0"/>
              <w:marBottom w:val="0"/>
              <w:divBdr>
                <w:top w:val="none" w:sz="0" w:space="0" w:color="auto"/>
                <w:left w:val="none" w:sz="0" w:space="0" w:color="auto"/>
                <w:bottom w:val="none" w:sz="0" w:space="0" w:color="auto"/>
                <w:right w:val="none" w:sz="0" w:space="0" w:color="auto"/>
              </w:divBdr>
            </w:div>
          </w:divsChild>
        </w:div>
        <w:div w:id="1767842963">
          <w:marLeft w:val="0"/>
          <w:marRight w:val="0"/>
          <w:marTop w:val="0"/>
          <w:marBottom w:val="0"/>
          <w:divBdr>
            <w:top w:val="none" w:sz="0" w:space="0" w:color="auto"/>
            <w:left w:val="none" w:sz="0" w:space="0" w:color="auto"/>
            <w:bottom w:val="none" w:sz="0" w:space="0" w:color="auto"/>
            <w:right w:val="none" w:sz="0" w:space="0" w:color="auto"/>
          </w:divBdr>
          <w:divsChild>
            <w:div w:id="760688859">
              <w:marLeft w:val="0"/>
              <w:marRight w:val="0"/>
              <w:marTop w:val="0"/>
              <w:marBottom w:val="0"/>
              <w:divBdr>
                <w:top w:val="none" w:sz="0" w:space="0" w:color="auto"/>
                <w:left w:val="none" w:sz="0" w:space="0" w:color="auto"/>
                <w:bottom w:val="none" w:sz="0" w:space="0" w:color="auto"/>
                <w:right w:val="none" w:sz="0" w:space="0" w:color="auto"/>
              </w:divBdr>
            </w:div>
          </w:divsChild>
        </w:div>
        <w:div w:id="1979798033">
          <w:marLeft w:val="0"/>
          <w:marRight w:val="0"/>
          <w:marTop w:val="0"/>
          <w:marBottom w:val="0"/>
          <w:divBdr>
            <w:top w:val="none" w:sz="0" w:space="0" w:color="auto"/>
            <w:left w:val="none" w:sz="0" w:space="0" w:color="auto"/>
            <w:bottom w:val="none" w:sz="0" w:space="0" w:color="auto"/>
            <w:right w:val="none" w:sz="0" w:space="0" w:color="auto"/>
          </w:divBdr>
          <w:divsChild>
            <w:div w:id="728725615">
              <w:marLeft w:val="0"/>
              <w:marRight w:val="0"/>
              <w:marTop w:val="0"/>
              <w:marBottom w:val="0"/>
              <w:divBdr>
                <w:top w:val="none" w:sz="0" w:space="0" w:color="auto"/>
                <w:left w:val="none" w:sz="0" w:space="0" w:color="auto"/>
                <w:bottom w:val="none" w:sz="0" w:space="0" w:color="auto"/>
                <w:right w:val="none" w:sz="0" w:space="0" w:color="auto"/>
              </w:divBdr>
            </w:div>
          </w:divsChild>
        </w:div>
        <w:div w:id="2052530870">
          <w:marLeft w:val="0"/>
          <w:marRight w:val="0"/>
          <w:marTop w:val="0"/>
          <w:marBottom w:val="0"/>
          <w:divBdr>
            <w:top w:val="none" w:sz="0" w:space="0" w:color="auto"/>
            <w:left w:val="none" w:sz="0" w:space="0" w:color="auto"/>
            <w:bottom w:val="none" w:sz="0" w:space="0" w:color="auto"/>
            <w:right w:val="none" w:sz="0" w:space="0" w:color="auto"/>
          </w:divBdr>
          <w:divsChild>
            <w:div w:id="3874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6515">
      <w:bodyDiv w:val="1"/>
      <w:marLeft w:val="0"/>
      <w:marRight w:val="0"/>
      <w:marTop w:val="0"/>
      <w:marBottom w:val="0"/>
      <w:divBdr>
        <w:top w:val="none" w:sz="0" w:space="0" w:color="auto"/>
        <w:left w:val="none" w:sz="0" w:space="0" w:color="auto"/>
        <w:bottom w:val="none" w:sz="0" w:space="0" w:color="auto"/>
        <w:right w:val="none" w:sz="0" w:space="0" w:color="auto"/>
      </w:divBdr>
    </w:div>
    <w:div w:id="371346957">
      <w:bodyDiv w:val="1"/>
      <w:marLeft w:val="0"/>
      <w:marRight w:val="0"/>
      <w:marTop w:val="0"/>
      <w:marBottom w:val="0"/>
      <w:divBdr>
        <w:top w:val="none" w:sz="0" w:space="0" w:color="auto"/>
        <w:left w:val="none" w:sz="0" w:space="0" w:color="auto"/>
        <w:bottom w:val="none" w:sz="0" w:space="0" w:color="auto"/>
        <w:right w:val="none" w:sz="0" w:space="0" w:color="auto"/>
      </w:divBdr>
    </w:div>
    <w:div w:id="371618237">
      <w:bodyDiv w:val="1"/>
      <w:marLeft w:val="0"/>
      <w:marRight w:val="0"/>
      <w:marTop w:val="0"/>
      <w:marBottom w:val="0"/>
      <w:divBdr>
        <w:top w:val="none" w:sz="0" w:space="0" w:color="auto"/>
        <w:left w:val="none" w:sz="0" w:space="0" w:color="auto"/>
        <w:bottom w:val="none" w:sz="0" w:space="0" w:color="auto"/>
        <w:right w:val="none" w:sz="0" w:space="0" w:color="auto"/>
      </w:divBdr>
    </w:div>
    <w:div w:id="388071398">
      <w:bodyDiv w:val="1"/>
      <w:marLeft w:val="0"/>
      <w:marRight w:val="0"/>
      <w:marTop w:val="0"/>
      <w:marBottom w:val="0"/>
      <w:divBdr>
        <w:top w:val="none" w:sz="0" w:space="0" w:color="auto"/>
        <w:left w:val="none" w:sz="0" w:space="0" w:color="auto"/>
        <w:bottom w:val="none" w:sz="0" w:space="0" w:color="auto"/>
        <w:right w:val="none" w:sz="0" w:space="0" w:color="auto"/>
      </w:divBdr>
    </w:div>
    <w:div w:id="388454669">
      <w:bodyDiv w:val="1"/>
      <w:marLeft w:val="0"/>
      <w:marRight w:val="0"/>
      <w:marTop w:val="0"/>
      <w:marBottom w:val="0"/>
      <w:divBdr>
        <w:top w:val="none" w:sz="0" w:space="0" w:color="auto"/>
        <w:left w:val="none" w:sz="0" w:space="0" w:color="auto"/>
        <w:bottom w:val="none" w:sz="0" w:space="0" w:color="auto"/>
        <w:right w:val="none" w:sz="0" w:space="0" w:color="auto"/>
      </w:divBdr>
    </w:div>
    <w:div w:id="391319655">
      <w:bodyDiv w:val="1"/>
      <w:marLeft w:val="0"/>
      <w:marRight w:val="0"/>
      <w:marTop w:val="0"/>
      <w:marBottom w:val="0"/>
      <w:divBdr>
        <w:top w:val="none" w:sz="0" w:space="0" w:color="auto"/>
        <w:left w:val="none" w:sz="0" w:space="0" w:color="auto"/>
        <w:bottom w:val="none" w:sz="0" w:space="0" w:color="auto"/>
        <w:right w:val="none" w:sz="0" w:space="0" w:color="auto"/>
      </w:divBdr>
    </w:div>
    <w:div w:id="402263051">
      <w:bodyDiv w:val="1"/>
      <w:marLeft w:val="0"/>
      <w:marRight w:val="0"/>
      <w:marTop w:val="0"/>
      <w:marBottom w:val="0"/>
      <w:divBdr>
        <w:top w:val="none" w:sz="0" w:space="0" w:color="auto"/>
        <w:left w:val="none" w:sz="0" w:space="0" w:color="auto"/>
        <w:bottom w:val="none" w:sz="0" w:space="0" w:color="auto"/>
        <w:right w:val="none" w:sz="0" w:space="0" w:color="auto"/>
      </w:divBdr>
    </w:div>
    <w:div w:id="436171116">
      <w:bodyDiv w:val="1"/>
      <w:marLeft w:val="0"/>
      <w:marRight w:val="0"/>
      <w:marTop w:val="0"/>
      <w:marBottom w:val="0"/>
      <w:divBdr>
        <w:top w:val="none" w:sz="0" w:space="0" w:color="auto"/>
        <w:left w:val="none" w:sz="0" w:space="0" w:color="auto"/>
        <w:bottom w:val="none" w:sz="0" w:space="0" w:color="auto"/>
        <w:right w:val="none" w:sz="0" w:space="0" w:color="auto"/>
      </w:divBdr>
    </w:div>
    <w:div w:id="527066939">
      <w:bodyDiv w:val="1"/>
      <w:marLeft w:val="0"/>
      <w:marRight w:val="0"/>
      <w:marTop w:val="0"/>
      <w:marBottom w:val="0"/>
      <w:divBdr>
        <w:top w:val="none" w:sz="0" w:space="0" w:color="auto"/>
        <w:left w:val="none" w:sz="0" w:space="0" w:color="auto"/>
        <w:bottom w:val="none" w:sz="0" w:space="0" w:color="auto"/>
        <w:right w:val="none" w:sz="0" w:space="0" w:color="auto"/>
      </w:divBdr>
    </w:div>
    <w:div w:id="531962828">
      <w:bodyDiv w:val="1"/>
      <w:marLeft w:val="0"/>
      <w:marRight w:val="0"/>
      <w:marTop w:val="0"/>
      <w:marBottom w:val="0"/>
      <w:divBdr>
        <w:top w:val="none" w:sz="0" w:space="0" w:color="auto"/>
        <w:left w:val="none" w:sz="0" w:space="0" w:color="auto"/>
        <w:bottom w:val="none" w:sz="0" w:space="0" w:color="auto"/>
        <w:right w:val="none" w:sz="0" w:space="0" w:color="auto"/>
      </w:divBdr>
    </w:div>
    <w:div w:id="548490341">
      <w:bodyDiv w:val="1"/>
      <w:marLeft w:val="0"/>
      <w:marRight w:val="0"/>
      <w:marTop w:val="0"/>
      <w:marBottom w:val="0"/>
      <w:divBdr>
        <w:top w:val="none" w:sz="0" w:space="0" w:color="auto"/>
        <w:left w:val="none" w:sz="0" w:space="0" w:color="auto"/>
        <w:bottom w:val="none" w:sz="0" w:space="0" w:color="auto"/>
        <w:right w:val="none" w:sz="0" w:space="0" w:color="auto"/>
      </w:divBdr>
    </w:div>
    <w:div w:id="637731804">
      <w:bodyDiv w:val="1"/>
      <w:marLeft w:val="0"/>
      <w:marRight w:val="0"/>
      <w:marTop w:val="0"/>
      <w:marBottom w:val="0"/>
      <w:divBdr>
        <w:top w:val="none" w:sz="0" w:space="0" w:color="auto"/>
        <w:left w:val="none" w:sz="0" w:space="0" w:color="auto"/>
        <w:bottom w:val="none" w:sz="0" w:space="0" w:color="auto"/>
        <w:right w:val="none" w:sz="0" w:space="0" w:color="auto"/>
      </w:divBdr>
    </w:div>
    <w:div w:id="643050692">
      <w:bodyDiv w:val="1"/>
      <w:marLeft w:val="0"/>
      <w:marRight w:val="0"/>
      <w:marTop w:val="0"/>
      <w:marBottom w:val="0"/>
      <w:divBdr>
        <w:top w:val="none" w:sz="0" w:space="0" w:color="auto"/>
        <w:left w:val="none" w:sz="0" w:space="0" w:color="auto"/>
        <w:bottom w:val="none" w:sz="0" w:space="0" w:color="auto"/>
        <w:right w:val="none" w:sz="0" w:space="0" w:color="auto"/>
      </w:divBdr>
    </w:div>
    <w:div w:id="677511917">
      <w:bodyDiv w:val="1"/>
      <w:marLeft w:val="0"/>
      <w:marRight w:val="0"/>
      <w:marTop w:val="0"/>
      <w:marBottom w:val="0"/>
      <w:divBdr>
        <w:top w:val="none" w:sz="0" w:space="0" w:color="auto"/>
        <w:left w:val="none" w:sz="0" w:space="0" w:color="auto"/>
        <w:bottom w:val="none" w:sz="0" w:space="0" w:color="auto"/>
        <w:right w:val="none" w:sz="0" w:space="0" w:color="auto"/>
      </w:divBdr>
    </w:div>
    <w:div w:id="682129630">
      <w:bodyDiv w:val="1"/>
      <w:marLeft w:val="0"/>
      <w:marRight w:val="0"/>
      <w:marTop w:val="0"/>
      <w:marBottom w:val="0"/>
      <w:divBdr>
        <w:top w:val="none" w:sz="0" w:space="0" w:color="auto"/>
        <w:left w:val="none" w:sz="0" w:space="0" w:color="auto"/>
        <w:bottom w:val="none" w:sz="0" w:space="0" w:color="auto"/>
        <w:right w:val="none" w:sz="0" w:space="0" w:color="auto"/>
      </w:divBdr>
    </w:div>
    <w:div w:id="689375207">
      <w:bodyDiv w:val="1"/>
      <w:marLeft w:val="0"/>
      <w:marRight w:val="0"/>
      <w:marTop w:val="0"/>
      <w:marBottom w:val="0"/>
      <w:divBdr>
        <w:top w:val="none" w:sz="0" w:space="0" w:color="auto"/>
        <w:left w:val="none" w:sz="0" w:space="0" w:color="auto"/>
        <w:bottom w:val="none" w:sz="0" w:space="0" w:color="auto"/>
        <w:right w:val="none" w:sz="0" w:space="0" w:color="auto"/>
      </w:divBdr>
    </w:div>
    <w:div w:id="736590339">
      <w:bodyDiv w:val="1"/>
      <w:marLeft w:val="0"/>
      <w:marRight w:val="0"/>
      <w:marTop w:val="0"/>
      <w:marBottom w:val="0"/>
      <w:divBdr>
        <w:top w:val="none" w:sz="0" w:space="0" w:color="auto"/>
        <w:left w:val="none" w:sz="0" w:space="0" w:color="auto"/>
        <w:bottom w:val="none" w:sz="0" w:space="0" w:color="auto"/>
        <w:right w:val="none" w:sz="0" w:space="0" w:color="auto"/>
      </w:divBdr>
    </w:div>
    <w:div w:id="739792016">
      <w:bodyDiv w:val="1"/>
      <w:marLeft w:val="0"/>
      <w:marRight w:val="0"/>
      <w:marTop w:val="0"/>
      <w:marBottom w:val="0"/>
      <w:divBdr>
        <w:top w:val="none" w:sz="0" w:space="0" w:color="auto"/>
        <w:left w:val="none" w:sz="0" w:space="0" w:color="auto"/>
        <w:bottom w:val="none" w:sz="0" w:space="0" w:color="auto"/>
        <w:right w:val="none" w:sz="0" w:space="0" w:color="auto"/>
      </w:divBdr>
    </w:div>
    <w:div w:id="812528584">
      <w:bodyDiv w:val="1"/>
      <w:marLeft w:val="0"/>
      <w:marRight w:val="0"/>
      <w:marTop w:val="0"/>
      <w:marBottom w:val="0"/>
      <w:divBdr>
        <w:top w:val="none" w:sz="0" w:space="0" w:color="auto"/>
        <w:left w:val="none" w:sz="0" w:space="0" w:color="auto"/>
        <w:bottom w:val="none" w:sz="0" w:space="0" w:color="auto"/>
        <w:right w:val="none" w:sz="0" w:space="0" w:color="auto"/>
      </w:divBdr>
    </w:div>
    <w:div w:id="844633233">
      <w:bodyDiv w:val="1"/>
      <w:marLeft w:val="0"/>
      <w:marRight w:val="0"/>
      <w:marTop w:val="0"/>
      <w:marBottom w:val="0"/>
      <w:divBdr>
        <w:top w:val="none" w:sz="0" w:space="0" w:color="auto"/>
        <w:left w:val="none" w:sz="0" w:space="0" w:color="auto"/>
        <w:bottom w:val="none" w:sz="0" w:space="0" w:color="auto"/>
        <w:right w:val="none" w:sz="0" w:space="0" w:color="auto"/>
      </w:divBdr>
    </w:div>
    <w:div w:id="870537071">
      <w:bodyDiv w:val="1"/>
      <w:marLeft w:val="0"/>
      <w:marRight w:val="0"/>
      <w:marTop w:val="0"/>
      <w:marBottom w:val="0"/>
      <w:divBdr>
        <w:top w:val="none" w:sz="0" w:space="0" w:color="auto"/>
        <w:left w:val="none" w:sz="0" w:space="0" w:color="auto"/>
        <w:bottom w:val="none" w:sz="0" w:space="0" w:color="auto"/>
        <w:right w:val="none" w:sz="0" w:space="0" w:color="auto"/>
      </w:divBdr>
    </w:div>
    <w:div w:id="921380632">
      <w:bodyDiv w:val="1"/>
      <w:marLeft w:val="0"/>
      <w:marRight w:val="0"/>
      <w:marTop w:val="0"/>
      <w:marBottom w:val="0"/>
      <w:divBdr>
        <w:top w:val="none" w:sz="0" w:space="0" w:color="auto"/>
        <w:left w:val="none" w:sz="0" w:space="0" w:color="auto"/>
        <w:bottom w:val="none" w:sz="0" w:space="0" w:color="auto"/>
        <w:right w:val="none" w:sz="0" w:space="0" w:color="auto"/>
      </w:divBdr>
    </w:div>
    <w:div w:id="924338299">
      <w:bodyDiv w:val="1"/>
      <w:marLeft w:val="0"/>
      <w:marRight w:val="0"/>
      <w:marTop w:val="0"/>
      <w:marBottom w:val="0"/>
      <w:divBdr>
        <w:top w:val="none" w:sz="0" w:space="0" w:color="auto"/>
        <w:left w:val="none" w:sz="0" w:space="0" w:color="auto"/>
        <w:bottom w:val="none" w:sz="0" w:space="0" w:color="auto"/>
        <w:right w:val="none" w:sz="0" w:space="0" w:color="auto"/>
      </w:divBdr>
    </w:div>
    <w:div w:id="963778778">
      <w:bodyDiv w:val="1"/>
      <w:marLeft w:val="0"/>
      <w:marRight w:val="0"/>
      <w:marTop w:val="0"/>
      <w:marBottom w:val="0"/>
      <w:divBdr>
        <w:top w:val="none" w:sz="0" w:space="0" w:color="auto"/>
        <w:left w:val="none" w:sz="0" w:space="0" w:color="auto"/>
        <w:bottom w:val="none" w:sz="0" w:space="0" w:color="auto"/>
        <w:right w:val="none" w:sz="0" w:space="0" w:color="auto"/>
      </w:divBdr>
    </w:div>
    <w:div w:id="964045311">
      <w:bodyDiv w:val="1"/>
      <w:marLeft w:val="0"/>
      <w:marRight w:val="0"/>
      <w:marTop w:val="0"/>
      <w:marBottom w:val="0"/>
      <w:divBdr>
        <w:top w:val="none" w:sz="0" w:space="0" w:color="auto"/>
        <w:left w:val="none" w:sz="0" w:space="0" w:color="auto"/>
        <w:bottom w:val="none" w:sz="0" w:space="0" w:color="auto"/>
        <w:right w:val="none" w:sz="0" w:space="0" w:color="auto"/>
      </w:divBdr>
    </w:div>
    <w:div w:id="1009715675">
      <w:bodyDiv w:val="1"/>
      <w:marLeft w:val="0"/>
      <w:marRight w:val="0"/>
      <w:marTop w:val="0"/>
      <w:marBottom w:val="0"/>
      <w:divBdr>
        <w:top w:val="none" w:sz="0" w:space="0" w:color="auto"/>
        <w:left w:val="none" w:sz="0" w:space="0" w:color="auto"/>
        <w:bottom w:val="none" w:sz="0" w:space="0" w:color="auto"/>
        <w:right w:val="none" w:sz="0" w:space="0" w:color="auto"/>
      </w:divBdr>
    </w:div>
    <w:div w:id="1030643200">
      <w:bodyDiv w:val="1"/>
      <w:marLeft w:val="0"/>
      <w:marRight w:val="0"/>
      <w:marTop w:val="0"/>
      <w:marBottom w:val="0"/>
      <w:divBdr>
        <w:top w:val="none" w:sz="0" w:space="0" w:color="auto"/>
        <w:left w:val="none" w:sz="0" w:space="0" w:color="auto"/>
        <w:bottom w:val="none" w:sz="0" w:space="0" w:color="auto"/>
        <w:right w:val="none" w:sz="0" w:space="0" w:color="auto"/>
      </w:divBdr>
    </w:div>
    <w:div w:id="1094017310">
      <w:bodyDiv w:val="1"/>
      <w:marLeft w:val="0"/>
      <w:marRight w:val="0"/>
      <w:marTop w:val="0"/>
      <w:marBottom w:val="0"/>
      <w:divBdr>
        <w:top w:val="none" w:sz="0" w:space="0" w:color="auto"/>
        <w:left w:val="none" w:sz="0" w:space="0" w:color="auto"/>
        <w:bottom w:val="none" w:sz="0" w:space="0" w:color="auto"/>
        <w:right w:val="none" w:sz="0" w:space="0" w:color="auto"/>
      </w:divBdr>
    </w:div>
    <w:div w:id="1096823812">
      <w:bodyDiv w:val="1"/>
      <w:marLeft w:val="0"/>
      <w:marRight w:val="0"/>
      <w:marTop w:val="0"/>
      <w:marBottom w:val="0"/>
      <w:divBdr>
        <w:top w:val="none" w:sz="0" w:space="0" w:color="auto"/>
        <w:left w:val="none" w:sz="0" w:space="0" w:color="auto"/>
        <w:bottom w:val="none" w:sz="0" w:space="0" w:color="auto"/>
        <w:right w:val="none" w:sz="0" w:space="0" w:color="auto"/>
      </w:divBdr>
    </w:div>
    <w:div w:id="1104151164">
      <w:bodyDiv w:val="1"/>
      <w:marLeft w:val="0"/>
      <w:marRight w:val="0"/>
      <w:marTop w:val="0"/>
      <w:marBottom w:val="0"/>
      <w:divBdr>
        <w:top w:val="none" w:sz="0" w:space="0" w:color="auto"/>
        <w:left w:val="none" w:sz="0" w:space="0" w:color="auto"/>
        <w:bottom w:val="none" w:sz="0" w:space="0" w:color="auto"/>
        <w:right w:val="none" w:sz="0" w:space="0" w:color="auto"/>
      </w:divBdr>
    </w:div>
    <w:div w:id="1135949527">
      <w:bodyDiv w:val="1"/>
      <w:marLeft w:val="0"/>
      <w:marRight w:val="0"/>
      <w:marTop w:val="0"/>
      <w:marBottom w:val="0"/>
      <w:divBdr>
        <w:top w:val="none" w:sz="0" w:space="0" w:color="auto"/>
        <w:left w:val="none" w:sz="0" w:space="0" w:color="auto"/>
        <w:bottom w:val="none" w:sz="0" w:space="0" w:color="auto"/>
        <w:right w:val="none" w:sz="0" w:space="0" w:color="auto"/>
      </w:divBdr>
    </w:div>
    <w:div w:id="1212762544">
      <w:bodyDiv w:val="1"/>
      <w:marLeft w:val="0"/>
      <w:marRight w:val="0"/>
      <w:marTop w:val="0"/>
      <w:marBottom w:val="0"/>
      <w:divBdr>
        <w:top w:val="none" w:sz="0" w:space="0" w:color="auto"/>
        <w:left w:val="none" w:sz="0" w:space="0" w:color="auto"/>
        <w:bottom w:val="none" w:sz="0" w:space="0" w:color="auto"/>
        <w:right w:val="none" w:sz="0" w:space="0" w:color="auto"/>
      </w:divBdr>
    </w:div>
    <w:div w:id="1251355205">
      <w:bodyDiv w:val="1"/>
      <w:marLeft w:val="0"/>
      <w:marRight w:val="0"/>
      <w:marTop w:val="0"/>
      <w:marBottom w:val="0"/>
      <w:divBdr>
        <w:top w:val="none" w:sz="0" w:space="0" w:color="auto"/>
        <w:left w:val="none" w:sz="0" w:space="0" w:color="auto"/>
        <w:bottom w:val="none" w:sz="0" w:space="0" w:color="auto"/>
        <w:right w:val="none" w:sz="0" w:space="0" w:color="auto"/>
      </w:divBdr>
    </w:div>
    <w:div w:id="1261379609">
      <w:bodyDiv w:val="1"/>
      <w:marLeft w:val="0"/>
      <w:marRight w:val="0"/>
      <w:marTop w:val="0"/>
      <w:marBottom w:val="0"/>
      <w:divBdr>
        <w:top w:val="none" w:sz="0" w:space="0" w:color="auto"/>
        <w:left w:val="none" w:sz="0" w:space="0" w:color="auto"/>
        <w:bottom w:val="none" w:sz="0" w:space="0" w:color="auto"/>
        <w:right w:val="none" w:sz="0" w:space="0" w:color="auto"/>
      </w:divBdr>
    </w:div>
    <w:div w:id="1307275805">
      <w:bodyDiv w:val="1"/>
      <w:marLeft w:val="0"/>
      <w:marRight w:val="0"/>
      <w:marTop w:val="0"/>
      <w:marBottom w:val="0"/>
      <w:divBdr>
        <w:top w:val="none" w:sz="0" w:space="0" w:color="auto"/>
        <w:left w:val="none" w:sz="0" w:space="0" w:color="auto"/>
        <w:bottom w:val="none" w:sz="0" w:space="0" w:color="auto"/>
        <w:right w:val="none" w:sz="0" w:space="0" w:color="auto"/>
      </w:divBdr>
    </w:div>
    <w:div w:id="1325277088">
      <w:bodyDiv w:val="1"/>
      <w:marLeft w:val="0"/>
      <w:marRight w:val="0"/>
      <w:marTop w:val="0"/>
      <w:marBottom w:val="0"/>
      <w:divBdr>
        <w:top w:val="none" w:sz="0" w:space="0" w:color="auto"/>
        <w:left w:val="none" w:sz="0" w:space="0" w:color="auto"/>
        <w:bottom w:val="none" w:sz="0" w:space="0" w:color="auto"/>
        <w:right w:val="none" w:sz="0" w:space="0" w:color="auto"/>
      </w:divBdr>
    </w:div>
    <w:div w:id="1348215260">
      <w:bodyDiv w:val="1"/>
      <w:marLeft w:val="0"/>
      <w:marRight w:val="0"/>
      <w:marTop w:val="0"/>
      <w:marBottom w:val="0"/>
      <w:divBdr>
        <w:top w:val="none" w:sz="0" w:space="0" w:color="auto"/>
        <w:left w:val="none" w:sz="0" w:space="0" w:color="auto"/>
        <w:bottom w:val="none" w:sz="0" w:space="0" w:color="auto"/>
        <w:right w:val="none" w:sz="0" w:space="0" w:color="auto"/>
      </w:divBdr>
    </w:div>
    <w:div w:id="1381857647">
      <w:bodyDiv w:val="1"/>
      <w:marLeft w:val="0"/>
      <w:marRight w:val="0"/>
      <w:marTop w:val="0"/>
      <w:marBottom w:val="0"/>
      <w:divBdr>
        <w:top w:val="none" w:sz="0" w:space="0" w:color="auto"/>
        <w:left w:val="none" w:sz="0" w:space="0" w:color="auto"/>
        <w:bottom w:val="none" w:sz="0" w:space="0" w:color="auto"/>
        <w:right w:val="none" w:sz="0" w:space="0" w:color="auto"/>
      </w:divBdr>
    </w:div>
    <w:div w:id="1399202925">
      <w:bodyDiv w:val="1"/>
      <w:marLeft w:val="0"/>
      <w:marRight w:val="0"/>
      <w:marTop w:val="0"/>
      <w:marBottom w:val="0"/>
      <w:divBdr>
        <w:top w:val="none" w:sz="0" w:space="0" w:color="auto"/>
        <w:left w:val="none" w:sz="0" w:space="0" w:color="auto"/>
        <w:bottom w:val="none" w:sz="0" w:space="0" w:color="auto"/>
        <w:right w:val="none" w:sz="0" w:space="0" w:color="auto"/>
      </w:divBdr>
    </w:div>
    <w:div w:id="1400790008">
      <w:bodyDiv w:val="1"/>
      <w:marLeft w:val="0"/>
      <w:marRight w:val="0"/>
      <w:marTop w:val="0"/>
      <w:marBottom w:val="0"/>
      <w:divBdr>
        <w:top w:val="none" w:sz="0" w:space="0" w:color="auto"/>
        <w:left w:val="none" w:sz="0" w:space="0" w:color="auto"/>
        <w:bottom w:val="none" w:sz="0" w:space="0" w:color="auto"/>
        <w:right w:val="none" w:sz="0" w:space="0" w:color="auto"/>
      </w:divBdr>
    </w:div>
    <w:div w:id="1427072127">
      <w:bodyDiv w:val="1"/>
      <w:marLeft w:val="0"/>
      <w:marRight w:val="0"/>
      <w:marTop w:val="0"/>
      <w:marBottom w:val="0"/>
      <w:divBdr>
        <w:top w:val="none" w:sz="0" w:space="0" w:color="auto"/>
        <w:left w:val="none" w:sz="0" w:space="0" w:color="auto"/>
        <w:bottom w:val="none" w:sz="0" w:space="0" w:color="auto"/>
        <w:right w:val="none" w:sz="0" w:space="0" w:color="auto"/>
      </w:divBdr>
    </w:div>
    <w:div w:id="1432506074">
      <w:bodyDiv w:val="1"/>
      <w:marLeft w:val="0"/>
      <w:marRight w:val="0"/>
      <w:marTop w:val="0"/>
      <w:marBottom w:val="0"/>
      <w:divBdr>
        <w:top w:val="none" w:sz="0" w:space="0" w:color="auto"/>
        <w:left w:val="none" w:sz="0" w:space="0" w:color="auto"/>
        <w:bottom w:val="none" w:sz="0" w:space="0" w:color="auto"/>
        <w:right w:val="none" w:sz="0" w:space="0" w:color="auto"/>
      </w:divBdr>
    </w:div>
    <w:div w:id="1436289939">
      <w:bodyDiv w:val="1"/>
      <w:marLeft w:val="0"/>
      <w:marRight w:val="0"/>
      <w:marTop w:val="0"/>
      <w:marBottom w:val="0"/>
      <w:divBdr>
        <w:top w:val="none" w:sz="0" w:space="0" w:color="auto"/>
        <w:left w:val="none" w:sz="0" w:space="0" w:color="auto"/>
        <w:bottom w:val="none" w:sz="0" w:space="0" w:color="auto"/>
        <w:right w:val="none" w:sz="0" w:space="0" w:color="auto"/>
      </w:divBdr>
    </w:div>
    <w:div w:id="1473867244">
      <w:bodyDiv w:val="1"/>
      <w:marLeft w:val="0"/>
      <w:marRight w:val="0"/>
      <w:marTop w:val="0"/>
      <w:marBottom w:val="0"/>
      <w:divBdr>
        <w:top w:val="none" w:sz="0" w:space="0" w:color="auto"/>
        <w:left w:val="none" w:sz="0" w:space="0" w:color="auto"/>
        <w:bottom w:val="none" w:sz="0" w:space="0" w:color="auto"/>
        <w:right w:val="none" w:sz="0" w:space="0" w:color="auto"/>
      </w:divBdr>
    </w:div>
    <w:div w:id="1555040776">
      <w:bodyDiv w:val="1"/>
      <w:marLeft w:val="0"/>
      <w:marRight w:val="0"/>
      <w:marTop w:val="0"/>
      <w:marBottom w:val="0"/>
      <w:divBdr>
        <w:top w:val="none" w:sz="0" w:space="0" w:color="auto"/>
        <w:left w:val="none" w:sz="0" w:space="0" w:color="auto"/>
        <w:bottom w:val="none" w:sz="0" w:space="0" w:color="auto"/>
        <w:right w:val="none" w:sz="0" w:space="0" w:color="auto"/>
      </w:divBdr>
    </w:div>
    <w:div w:id="1566523161">
      <w:bodyDiv w:val="1"/>
      <w:marLeft w:val="0"/>
      <w:marRight w:val="0"/>
      <w:marTop w:val="0"/>
      <w:marBottom w:val="0"/>
      <w:divBdr>
        <w:top w:val="none" w:sz="0" w:space="0" w:color="auto"/>
        <w:left w:val="none" w:sz="0" w:space="0" w:color="auto"/>
        <w:bottom w:val="none" w:sz="0" w:space="0" w:color="auto"/>
        <w:right w:val="none" w:sz="0" w:space="0" w:color="auto"/>
      </w:divBdr>
    </w:div>
    <w:div w:id="1599681858">
      <w:bodyDiv w:val="1"/>
      <w:marLeft w:val="0"/>
      <w:marRight w:val="0"/>
      <w:marTop w:val="0"/>
      <w:marBottom w:val="0"/>
      <w:divBdr>
        <w:top w:val="none" w:sz="0" w:space="0" w:color="auto"/>
        <w:left w:val="none" w:sz="0" w:space="0" w:color="auto"/>
        <w:bottom w:val="none" w:sz="0" w:space="0" w:color="auto"/>
        <w:right w:val="none" w:sz="0" w:space="0" w:color="auto"/>
      </w:divBdr>
    </w:div>
    <w:div w:id="1609123835">
      <w:bodyDiv w:val="1"/>
      <w:marLeft w:val="0"/>
      <w:marRight w:val="0"/>
      <w:marTop w:val="0"/>
      <w:marBottom w:val="0"/>
      <w:divBdr>
        <w:top w:val="none" w:sz="0" w:space="0" w:color="auto"/>
        <w:left w:val="none" w:sz="0" w:space="0" w:color="auto"/>
        <w:bottom w:val="none" w:sz="0" w:space="0" w:color="auto"/>
        <w:right w:val="none" w:sz="0" w:space="0" w:color="auto"/>
      </w:divBdr>
    </w:div>
    <w:div w:id="1625573268">
      <w:bodyDiv w:val="1"/>
      <w:marLeft w:val="0"/>
      <w:marRight w:val="0"/>
      <w:marTop w:val="0"/>
      <w:marBottom w:val="0"/>
      <w:divBdr>
        <w:top w:val="none" w:sz="0" w:space="0" w:color="auto"/>
        <w:left w:val="none" w:sz="0" w:space="0" w:color="auto"/>
        <w:bottom w:val="none" w:sz="0" w:space="0" w:color="auto"/>
        <w:right w:val="none" w:sz="0" w:space="0" w:color="auto"/>
      </w:divBdr>
    </w:div>
    <w:div w:id="1635990804">
      <w:bodyDiv w:val="1"/>
      <w:marLeft w:val="0"/>
      <w:marRight w:val="0"/>
      <w:marTop w:val="0"/>
      <w:marBottom w:val="0"/>
      <w:divBdr>
        <w:top w:val="none" w:sz="0" w:space="0" w:color="auto"/>
        <w:left w:val="none" w:sz="0" w:space="0" w:color="auto"/>
        <w:bottom w:val="none" w:sz="0" w:space="0" w:color="auto"/>
        <w:right w:val="none" w:sz="0" w:space="0" w:color="auto"/>
      </w:divBdr>
    </w:div>
    <w:div w:id="1652710093">
      <w:bodyDiv w:val="1"/>
      <w:marLeft w:val="0"/>
      <w:marRight w:val="0"/>
      <w:marTop w:val="0"/>
      <w:marBottom w:val="0"/>
      <w:divBdr>
        <w:top w:val="none" w:sz="0" w:space="0" w:color="auto"/>
        <w:left w:val="none" w:sz="0" w:space="0" w:color="auto"/>
        <w:bottom w:val="none" w:sz="0" w:space="0" w:color="auto"/>
        <w:right w:val="none" w:sz="0" w:space="0" w:color="auto"/>
      </w:divBdr>
    </w:div>
    <w:div w:id="1659842366">
      <w:bodyDiv w:val="1"/>
      <w:marLeft w:val="0"/>
      <w:marRight w:val="0"/>
      <w:marTop w:val="0"/>
      <w:marBottom w:val="0"/>
      <w:divBdr>
        <w:top w:val="none" w:sz="0" w:space="0" w:color="auto"/>
        <w:left w:val="none" w:sz="0" w:space="0" w:color="auto"/>
        <w:bottom w:val="none" w:sz="0" w:space="0" w:color="auto"/>
        <w:right w:val="none" w:sz="0" w:space="0" w:color="auto"/>
      </w:divBdr>
    </w:div>
    <w:div w:id="1659917684">
      <w:bodyDiv w:val="1"/>
      <w:marLeft w:val="0"/>
      <w:marRight w:val="0"/>
      <w:marTop w:val="0"/>
      <w:marBottom w:val="0"/>
      <w:divBdr>
        <w:top w:val="none" w:sz="0" w:space="0" w:color="auto"/>
        <w:left w:val="none" w:sz="0" w:space="0" w:color="auto"/>
        <w:bottom w:val="none" w:sz="0" w:space="0" w:color="auto"/>
        <w:right w:val="none" w:sz="0" w:space="0" w:color="auto"/>
      </w:divBdr>
    </w:div>
    <w:div w:id="1687902250">
      <w:bodyDiv w:val="1"/>
      <w:marLeft w:val="0"/>
      <w:marRight w:val="0"/>
      <w:marTop w:val="0"/>
      <w:marBottom w:val="0"/>
      <w:divBdr>
        <w:top w:val="none" w:sz="0" w:space="0" w:color="auto"/>
        <w:left w:val="none" w:sz="0" w:space="0" w:color="auto"/>
        <w:bottom w:val="none" w:sz="0" w:space="0" w:color="auto"/>
        <w:right w:val="none" w:sz="0" w:space="0" w:color="auto"/>
      </w:divBdr>
    </w:div>
    <w:div w:id="1717049556">
      <w:bodyDiv w:val="1"/>
      <w:marLeft w:val="0"/>
      <w:marRight w:val="0"/>
      <w:marTop w:val="0"/>
      <w:marBottom w:val="0"/>
      <w:divBdr>
        <w:top w:val="none" w:sz="0" w:space="0" w:color="auto"/>
        <w:left w:val="none" w:sz="0" w:space="0" w:color="auto"/>
        <w:bottom w:val="none" w:sz="0" w:space="0" w:color="auto"/>
        <w:right w:val="none" w:sz="0" w:space="0" w:color="auto"/>
      </w:divBdr>
    </w:div>
    <w:div w:id="1728643855">
      <w:bodyDiv w:val="1"/>
      <w:marLeft w:val="0"/>
      <w:marRight w:val="0"/>
      <w:marTop w:val="0"/>
      <w:marBottom w:val="0"/>
      <w:divBdr>
        <w:top w:val="none" w:sz="0" w:space="0" w:color="auto"/>
        <w:left w:val="none" w:sz="0" w:space="0" w:color="auto"/>
        <w:bottom w:val="none" w:sz="0" w:space="0" w:color="auto"/>
        <w:right w:val="none" w:sz="0" w:space="0" w:color="auto"/>
      </w:divBdr>
    </w:div>
    <w:div w:id="1733231387">
      <w:bodyDiv w:val="1"/>
      <w:marLeft w:val="0"/>
      <w:marRight w:val="0"/>
      <w:marTop w:val="0"/>
      <w:marBottom w:val="0"/>
      <w:divBdr>
        <w:top w:val="none" w:sz="0" w:space="0" w:color="auto"/>
        <w:left w:val="none" w:sz="0" w:space="0" w:color="auto"/>
        <w:bottom w:val="none" w:sz="0" w:space="0" w:color="auto"/>
        <w:right w:val="none" w:sz="0" w:space="0" w:color="auto"/>
      </w:divBdr>
    </w:div>
    <w:div w:id="1764299866">
      <w:bodyDiv w:val="1"/>
      <w:marLeft w:val="0"/>
      <w:marRight w:val="0"/>
      <w:marTop w:val="0"/>
      <w:marBottom w:val="0"/>
      <w:divBdr>
        <w:top w:val="none" w:sz="0" w:space="0" w:color="auto"/>
        <w:left w:val="none" w:sz="0" w:space="0" w:color="auto"/>
        <w:bottom w:val="none" w:sz="0" w:space="0" w:color="auto"/>
        <w:right w:val="none" w:sz="0" w:space="0" w:color="auto"/>
      </w:divBdr>
    </w:div>
    <w:div w:id="1786192204">
      <w:bodyDiv w:val="1"/>
      <w:marLeft w:val="0"/>
      <w:marRight w:val="0"/>
      <w:marTop w:val="0"/>
      <w:marBottom w:val="0"/>
      <w:divBdr>
        <w:top w:val="none" w:sz="0" w:space="0" w:color="auto"/>
        <w:left w:val="none" w:sz="0" w:space="0" w:color="auto"/>
        <w:bottom w:val="none" w:sz="0" w:space="0" w:color="auto"/>
        <w:right w:val="none" w:sz="0" w:space="0" w:color="auto"/>
      </w:divBdr>
    </w:div>
    <w:div w:id="1824734841">
      <w:bodyDiv w:val="1"/>
      <w:marLeft w:val="0"/>
      <w:marRight w:val="0"/>
      <w:marTop w:val="0"/>
      <w:marBottom w:val="0"/>
      <w:divBdr>
        <w:top w:val="none" w:sz="0" w:space="0" w:color="auto"/>
        <w:left w:val="none" w:sz="0" w:space="0" w:color="auto"/>
        <w:bottom w:val="none" w:sz="0" w:space="0" w:color="auto"/>
        <w:right w:val="none" w:sz="0" w:space="0" w:color="auto"/>
      </w:divBdr>
    </w:div>
    <w:div w:id="1831943401">
      <w:bodyDiv w:val="1"/>
      <w:marLeft w:val="0"/>
      <w:marRight w:val="0"/>
      <w:marTop w:val="0"/>
      <w:marBottom w:val="0"/>
      <w:divBdr>
        <w:top w:val="none" w:sz="0" w:space="0" w:color="auto"/>
        <w:left w:val="none" w:sz="0" w:space="0" w:color="auto"/>
        <w:bottom w:val="none" w:sz="0" w:space="0" w:color="auto"/>
        <w:right w:val="none" w:sz="0" w:space="0" w:color="auto"/>
      </w:divBdr>
    </w:div>
    <w:div w:id="1859923227">
      <w:bodyDiv w:val="1"/>
      <w:marLeft w:val="0"/>
      <w:marRight w:val="0"/>
      <w:marTop w:val="0"/>
      <w:marBottom w:val="0"/>
      <w:divBdr>
        <w:top w:val="none" w:sz="0" w:space="0" w:color="auto"/>
        <w:left w:val="none" w:sz="0" w:space="0" w:color="auto"/>
        <w:bottom w:val="none" w:sz="0" w:space="0" w:color="auto"/>
        <w:right w:val="none" w:sz="0" w:space="0" w:color="auto"/>
      </w:divBdr>
    </w:div>
    <w:div w:id="1864438778">
      <w:bodyDiv w:val="1"/>
      <w:marLeft w:val="0"/>
      <w:marRight w:val="0"/>
      <w:marTop w:val="0"/>
      <w:marBottom w:val="0"/>
      <w:divBdr>
        <w:top w:val="none" w:sz="0" w:space="0" w:color="auto"/>
        <w:left w:val="none" w:sz="0" w:space="0" w:color="auto"/>
        <w:bottom w:val="none" w:sz="0" w:space="0" w:color="auto"/>
        <w:right w:val="none" w:sz="0" w:space="0" w:color="auto"/>
      </w:divBdr>
    </w:div>
    <w:div w:id="1883131933">
      <w:bodyDiv w:val="1"/>
      <w:marLeft w:val="0"/>
      <w:marRight w:val="0"/>
      <w:marTop w:val="0"/>
      <w:marBottom w:val="0"/>
      <w:divBdr>
        <w:top w:val="none" w:sz="0" w:space="0" w:color="auto"/>
        <w:left w:val="none" w:sz="0" w:space="0" w:color="auto"/>
        <w:bottom w:val="none" w:sz="0" w:space="0" w:color="auto"/>
        <w:right w:val="none" w:sz="0" w:space="0" w:color="auto"/>
      </w:divBdr>
    </w:div>
    <w:div w:id="1887377341">
      <w:bodyDiv w:val="1"/>
      <w:marLeft w:val="0"/>
      <w:marRight w:val="0"/>
      <w:marTop w:val="0"/>
      <w:marBottom w:val="0"/>
      <w:divBdr>
        <w:top w:val="none" w:sz="0" w:space="0" w:color="auto"/>
        <w:left w:val="none" w:sz="0" w:space="0" w:color="auto"/>
        <w:bottom w:val="none" w:sz="0" w:space="0" w:color="auto"/>
        <w:right w:val="none" w:sz="0" w:space="0" w:color="auto"/>
      </w:divBdr>
    </w:div>
    <w:div w:id="1926381156">
      <w:bodyDiv w:val="1"/>
      <w:marLeft w:val="0"/>
      <w:marRight w:val="0"/>
      <w:marTop w:val="0"/>
      <w:marBottom w:val="0"/>
      <w:divBdr>
        <w:top w:val="none" w:sz="0" w:space="0" w:color="auto"/>
        <w:left w:val="none" w:sz="0" w:space="0" w:color="auto"/>
        <w:bottom w:val="none" w:sz="0" w:space="0" w:color="auto"/>
        <w:right w:val="none" w:sz="0" w:space="0" w:color="auto"/>
      </w:divBdr>
    </w:div>
    <w:div w:id="1935017061">
      <w:bodyDiv w:val="1"/>
      <w:marLeft w:val="0"/>
      <w:marRight w:val="0"/>
      <w:marTop w:val="0"/>
      <w:marBottom w:val="0"/>
      <w:divBdr>
        <w:top w:val="none" w:sz="0" w:space="0" w:color="auto"/>
        <w:left w:val="none" w:sz="0" w:space="0" w:color="auto"/>
        <w:bottom w:val="none" w:sz="0" w:space="0" w:color="auto"/>
        <w:right w:val="none" w:sz="0" w:space="0" w:color="auto"/>
      </w:divBdr>
    </w:div>
    <w:div w:id="1937975759">
      <w:bodyDiv w:val="1"/>
      <w:marLeft w:val="0"/>
      <w:marRight w:val="0"/>
      <w:marTop w:val="0"/>
      <w:marBottom w:val="0"/>
      <w:divBdr>
        <w:top w:val="none" w:sz="0" w:space="0" w:color="auto"/>
        <w:left w:val="none" w:sz="0" w:space="0" w:color="auto"/>
        <w:bottom w:val="none" w:sz="0" w:space="0" w:color="auto"/>
        <w:right w:val="none" w:sz="0" w:space="0" w:color="auto"/>
      </w:divBdr>
    </w:div>
    <w:div w:id="1952545040">
      <w:bodyDiv w:val="1"/>
      <w:marLeft w:val="0"/>
      <w:marRight w:val="0"/>
      <w:marTop w:val="0"/>
      <w:marBottom w:val="0"/>
      <w:divBdr>
        <w:top w:val="none" w:sz="0" w:space="0" w:color="auto"/>
        <w:left w:val="none" w:sz="0" w:space="0" w:color="auto"/>
        <w:bottom w:val="none" w:sz="0" w:space="0" w:color="auto"/>
        <w:right w:val="none" w:sz="0" w:space="0" w:color="auto"/>
      </w:divBdr>
    </w:div>
    <w:div w:id="1953593057">
      <w:bodyDiv w:val="1"/>
      <w:marLeft w:val="0"/>
      <w:marRight w:val="0"/>
      <w:marTop w:val="0"/>
      <w:marBottom w:val="0"/>
      <w:divBdr>
        <w:top w:val="none" w:sz="0" w:space="0" w:color="auto"/>
        <w:left w:val="none" w:sz="0" w:space="0" w:color="auto"/>
        <w:bottom w:val="none" w:sz="0" w:space="0" w:color="auto"/>
        <w:right w:val="none" w:sz="0" w:space="0" w:color="auto"/>
      </w:divBdr>
    </w:div>
    <w:div w:id="1956329023">
      <w:bodyDiv w:val="1"/>
      <w:marLeft w:val="0"/>
      <w:marRight w:val="0"/>
      <w:marTop w:val="0"/>
      <w:marBottom w:val="0"/>
      <w:divBdr>
        <w:top w:val="none" w:sz="0" w:space="0" w:color="auto"/>
        <w:left w:val="none" w:sz="0" w:space="0" w:color="auto"/>
        <w:bottom w:val="none" w:sz="0" w:space="0" w:color="auto"/>
        <w:right w:val="none" w:sz="0" w:space="0" w:color="auto"/>
      </w:divBdr>
    </w:div>
    <w:div w:id="1963344051">
      <w:bodyDiv w:val="1"/>
      <w:marLeft w:val="0"/>
      <w:marRight w:val="0"/>
      <w:marTop w:val="0"/>
      <w:marBottom w:val="0"/>
      <w:divBdr>
        <w:top w:val="none" w:sz="0" w:space="0" w:color="auto"/>
        <w:left w:val="none" w:sz="0" w:space="0" w:color="auto"/>
        <w:bottom w:val="none" w:sz="0" w:space="0" w:color="auto"/>
        <w:right w:val="none" w:sz="0" w:space="0" w:color="auto"/>
      </w:divBdr>
    </w:div>
    <w:div w:id="1964072736">
      <w:bodyDiv w:val="1"/>
      <w:marLeft w:val="0"/>
      <w:marRight w:val="0"/>
      <w:marTop w:val="0"/>
      <w:marBottom w:val="0"/>
      <w:divBdr>
        <w:top w:val="none" w:sz="0" w:space="0" w:color="auto"/>
        <w:left w:val="none" w:sz="0" w:space="0" w:color="auto"/>
        <w:bottom w:val="none" w:sz="0" w:space="0" w:color="auto"/>
        <w:right w:val="none" w:sz="0" w:space="0" w:color="auto"/>
      </w:divBdr>
    </w:div>
    <w:div w:id="1987003320">
      <w:bodyDiv w:val="1"/>
      <w:marLeft w:val="0"/>
      <w:marRight w:val="0"/>
      <w:marTop w:val="0"/>
      <w:marBottom w:val="0"/>
      <w:divBdr>
        <w:top w:val="none" w:sz="0" w:space="0" w:color="auto"/>
        <w:left w:val="none" w:sz="0" w:space="0" w:color="auto"/>
        <w:bottom w:val="none" w:sz="0" w:space="0" w:color="auto"/>
        <w:right w:val="none" w:sz="0" w:space="0" w:color="auto"/>
      </w:divBdr>
    </w:div>
    <w:div w:id="1992562630">
      <w:bodyDiv w:val="1"/>
      <w:marLeft w:val="0"/>
      <w:marRight w:val="0"/>
      <w:marTop w:val="0"/>
      <w:marBottom w:val="0"/>
      <w:divBdr>
        <w:top w:val="none" w:sz="0" w:space="0" w:color="auto"/>
        <w:left w:val="none" w:sz="0" w:space="0" w:color="auto"/>
        <w:bottom w:val="none" w:sz="0" w:space="0" w:color="auto"/>
        <w:right w:val="none" w:sz="0" w:space="0" w:color="auto"/>
      </w:divBdr>
    </w:div>
    <w:div w:id="1999381936">
      <w:bodyDiv w:val="1"/>
      <w:marLeft w:val="0"/>
      <w:marRight w:val="0"/>
      <w:marTop w:val="0"/>
      <w:marBottom w:val="0"/>
      <w:divBdr>
        <w:top w:val="none" w:sz="0" w:space="0" w:color="auto"/>
        <w:left w:val="none" w:sz="0" w:space="0" w:color="auto"/>
        <w:bottom w:val="none" w:sz="0" w:space="0" w:color="auto"/>
        <w:right w:val="none" w:sz="0" w:space="0" w:color="auto"/>
      </w:divBdr>
    </w:div>
    <w:div w:id="2029597452">
      <w:bodyDiv w:val="1"/>
      <w:marLeft w:val="0"/>
      <w:marRight w:val="0"/>
      <w:marTop w:val="0"/>
      <w:marBottom w:val="0"/>
      <w:divBdr>
        <w:top w:val="none" w:sz="0" w:space="0" w:color="auto"/>
        <w:left w:val="none" w:sz="0" w:space="0" w:color="auto"/>
        <w:bottom w:val="none" w:sz="0" w:space="0" w:color="auto"/>
        <w:right w:val="none" w:sz="0" w:space="0" w:color="auto"/>
      </w:divBdr>
    </w:div>
    <w:div w:id="2031953725">
      <w:bodyDiv w:val="1"/>
      <w:marLeft w:val="0"/>
      <w:marRight w:val="0"/>
      <w:marTop w:val="0"/>
      <w:marBottom w:val="0"/>
      <w:divBdr>
        <w:top w:val="none" w:sz="0" w:space="0" w:color="auto"/>
        <w:left w:val="none" w:sz="0" w:space="0" w:color="auto"/>
        <w:bottom w:val="none" w:sz="0" w:space="0" w:color="auto"/>
        <w:right w:val="none" w:sz="0" w:space="0" w:color="auto"/>
      </w:divBdr>
    </w:div>
    <w:div w:id="212372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B3A36CD6B5C54AAE8E0B361D287EB3" ma:contentTypeVersion="14" ma:contentTypeDescription="Create a new document." ma:contentTypeScope="" ma:versionID="3fcdf6d9e295f64fddb3a3d230be34d1">
  <xsd:schema xmlns:xsd="http://www.w3.org/2001/XMLSchema" xmlns:xs="http://www.w3.org/2001/XMLSchema" xmlns:p="http://schemas.microsoft.com/office/2006/metadata/properties" xmlns:ns2="ccd5a7b8-7c65-417b-be66-d3342f63fad9" xmlns:ns3="22583b27-3d04-4c2c-9642-69bf764ef07b" targetNamespace="http://schemas.microsoft.com/office/2006/metadata/properties" ma:root="true" ma:fieldsID="d9b0de25bc2cddb6f136fd10ed418889" ns2:_="" ns3:_="">
    <xsd:import namespace="ccd5a7b8-7c65-417b-be66-d3342f63fad9"/>
    <xsd:import namespace="22583b27-3d04-4c2c-9642-69bf764ef07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_Flow_SignoffStatus" minOccurs="0"/>
                <xsd:element ref="ns2:Comments" minOccurs="0"/>
                <xsd:element ref="ns2:InterimApproval" minOccurs="0"/>
                <xsd:element ref="ns2:WI_x0020_Interim_x0020_Approv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a7b8-7c65-417b-be66-d3342f63f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Comments" ma:index="19" nillable="true" ma:displayName="Comments" ma:description="Comments" ma:internalName="Comments">
      <xsd:simpleType>
        <xsd:restriction base="dms:Note">
          <xsd:maxLength value="255"/>
        </xsd:restriction>
      </xsd:simpleType>
    </xsd:element>
    <xsd:element name="InterimApproval" ma:index="20" nillable="true" ma:displayName="Interim Approval" ma:default="0" ma:description="Based on the knowledge of the system and screen shots provided, this work instruction is interim approved Yes or No" ma:format="Dropdown" ma:internalName="InterimApproval">
      <xsd:simpleType>
        <xsd:restriction base="dms:Boolean"/>
      </xsd:simpleType>
    </xsd:element>
    <xsd:element name="WI_x0020_Interim_x0020_Approval" ma:index="21" nillable="true" ma:displayName="WI Interim Approval" ma:description="Options are: YES/NO/Blank" ma:internalName="WI_x0020_Interim_x0020_Approval">
      <xsd:simpleType>
        <xsd:restriction base="dms:Text">
          <xsd:maxLength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22583b27-3d04-4c2c-9642-69bf764ef07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ccd5a7b8-7c65-417b-be66-d3342f63fad9" xsi:nil="true"/>
    <Comments xmlns="ccd5a7b8-7c65-417b-be66-d3342f63fad9" xsi:nil="true"/>
    <InterimApproval xmlns="ccd5a7b8-7c65-417b-be66-d3342f63fad9">false</InterimApproval>
    <WI_x0020_Interim_x0020_Approval xmlns="ccd5a7b8-7c65-417b-be66-d3342f63fad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17D66-324B-431F-A9F2-9308865DE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a7b8-7c65-417b-be66-d3342f63fad9"/>
    <ds:schemaRef ds:uri="22583b27-3d04-4c2c-9642-69bf764ef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83E3E2-C3C7-405D-8175-B2506D217980}">
  <ds:schemaRefs>
    <ds:schemaRef ds:uri="http://schemas.microsoft.com/sharepoint/v3/contenttype/forms"/>
  </ds:schemaRefs>
</ds:datastoreItem>
</file>

<file path=customXml/itemProps3.xml><?xml version="1.0" encoding="utf-8"?>
<ds:datastoreItem xmlns:ds="http://schemas.openxmlformats.org/officeDocument/2006/customXml" ds:itemID="{C887216A-B71F-481B-9828-01B5E0292C93}">
  <ds:schemaRefs>
    <ds:schemaRef ds:uri="http://schemas.microsoft.com/office/2006/metadata/properties"/>
    <ds:schemaRef ds:uri="http://schemas.microsoft.com/office/infopath/2007/PartnerControls"/>
    <ds:schemaRef ds:uri="ccd5a7b8-7c65-417b-be66-d3342f63fad9"/>
  </ds:schemaRefs>
</ds:datastoreItem>
</file>

<file path=customXml/itemProps4.xml><?xml version="1.0" encoding="utf-8"?>
<ds:datastoreItem xmlns:ds="http://schemas.openxmlformats.org/officeDocument/2006/customXml" ds:itemID="{56354926-554B-4E17-B11E-AAC449BFB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6</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3447</CharactersWithSpaces>
  <SharedDoc>false</SharedDoc>
  <HLinks>
    <vt:vector size="246" baseType="variant">
      <vt:variant>
        <vt:i4>1703991</vt:i4>
      </vt:variant>
      <vt:variant>
        <vt:i4>242</vt:i4>
      </vt:variant>
      <vt:variant>
        <vt:i4>0</vt:i4>
      </vt:variant>
      <vt:variant>
        <vt:i4>5</vt:i4>
      </vt:variant>
      <vt:variant>
        <vt:lpwstr/>
      </vt:variant>
      <vt:variant>
        <vt:lpwstr>_Toc27385537</vt:lpwstr>
      </vt:variant>
      <vt:variant>
        <vt:i4>1769527</vt:i4>
      </vt:variant>
      <vt:variant>
        <vt:i4>236</vt:i4>
      </vt:variant>
      <vt:variant>
        <vt:i4>0</vt:i4>
      </vt:variant>
      <vt:variant>
        <vt:i4>5</vt:i4>
      </vt:variant>
      <vt:variant>
        <vt:lpwstr/>
      </vt:variant>
      <vt:variant>
        <vt:lpwstr>_Toc27385536</vt:lpwstr>
      </vt:variant>
      <vt:variant>
        <vt:i4>1572919</vt:i4>
      </vt:variant>
      <vt:variant>
        <vt:i4>230</vt:i4>
      </vt:variant>
      <vt:variant>
        <vt:i4>0</vt:i4>
      </vt:variant>
      <vt:variant>
        <vt:i4>5</vt:i4>
      </vt:variant>
      <vt:variant>
        <vt:lpwstr/>
      </vt:variant>
      <vt:variant>
        <vt:lpwstr>_Toc27385535</vt:lpwstr>
      </vt:variant>
      <vt:variant>
        <vt:i4>1638455</vt:i4>
      </vt:variant>
      <vt:variant>
        <vt:i4>224</vt:i4>
      </vt:variant>
      <vt:variant>
        <vt:i4>0</vt:i4>
      </vt:variant>
      <vt:variant>
        <vt:i4>5</vt:i4>
      </vt:variant>
      <vt:variant>
        <vt:lpwstr/>
      </vt:variant>
      <vt:variant>
        <vt:lpwstr>_Toc27385534</vt:lpwstr>
      </vt:variant>
      <vt:variant>
        <vt:i4>1966135</vt:i4>
      </vt:variant>
      <vt:variant>
        <vt:i4>218</vt:i4>
      </vt:variant>
      <vt:variant>
        <vt:i4>0</vt:i4>
      </vt:variant>
      <vt:variant>
        <vt:i4>5</vt:i4>
      </vt:variant>
      <vt:variant>
        <vt:lpwstr/>
      </vt:variant>
      <vt:variant>
        <vt:lpwstr>_Toc27385533</vt:lpwstr>
      </vt:variant>
      <vt:variant>
        <vt:i4>2031671</vt:i4>
      </vt:variant>
      <vt:variant>
        <vt:i4>212</vt:i4>
      </vt:variant>
      <vt:variant>
        <vt:i4>0</vt:i4>
      </vt:variant>
      <vt:variant>
        <vt:i4>5</vt:i4>
      </vt:variant>
      <vt:variant>
        <vt:lpwstr/>
      </vt:variant>
      <vt:variant>
        <vt:lpwstr>_Toc27385532</vt:lpwstr>
      </vt:variant>
      <vt:variant>
        <vt:i4>1835063</vt:i4>
      </vt:variant>
      <vt:variant>
        <vt:i4>206</vt:i4>
      </vt:variant>
      <vt:variant>
        <vt:i4>0</vt:i4>
      </vt:variant>
      <vt:variant>
        <vt:i4>5</vt:i4>
      </vt:variant>
      <vt:variant>
        <vt:lpwstr/>
      </vt:variant>
      <vt:variant>
        <vt:lpwstr>_Toc27385531</vt:lpwstr>
      </vt:variant>
      <vt:variant>
        <vt:i4>1900599</vt:i4>
      </vt:variant>
      <vt:variant>
        <vt:i4>200</vt:i4>
      </vt:variant>
      <vt:variant>
        <vt:i4>0</vt:i4>
      </vt:variant>
      <vt:variant>
        <vt:i4>5</vt:i4>
      </vt:variant>
      <vt:variant>
        <vt:lpwstr/>
      </vt:variant>
      <vt:variant>
        <vt:lpwstr>_Toc27385530</vt:lpwstr>
      </vt:variant>
      <vt:variant>
        <vt:i4>1310774</vt:i4>
      </vt:variant>
      <vt:variant>
        <vt:i4>194</vt:i4>
      </vt:variant>
      <vt:variant>
        <vt:i4>0</vt:i4>
      </vt:variant>
      <vt:variant>
        <vt:i4>5</vt:i4>
      </vt:variant>
      <vt:variant>
        <vt:lpwstr/>
      </vt:variant>
      <vt:variant>
        <vt:lpwstr>_Toc27385529</vt:lpwstr>
      </vt:variant>
      <vt:variant>
        <vt:i4>1376310</vt:i4>
      </vt:variant>
      <vt:variant>
        <vt:i4>188</vt:i4>
      </vt:variant>
      <vt:variant>
        <vt:i4>0</vt:i4>
      </vt:variant>
      <vt:variant>
        <vt:i4>5</vt:i4>
      </vt:variant>
      <vt:variant>
        <vt:lpwstr/>
      </vt:variant>
      <vt:variant>
        <vt:lpwstr>_Toc27385528</vt:lpwstr>
      </vt:variant>
      <vt:variant>
        <vt:i4>1703990</vt:i4>
      </vt:variant>
      <vt:variant>
        <vt:i4>182</vt:i4>
      </vt:variant>
      <vt:variant>
        <vt:i4>0</vt:i4>
      </vt:variant>
      <vt:variant>
        <vt:i4>5</vt:i4>
      </vt:variant>
      <vt:variant>
        <vt:lpwstr/>
      </vt:variant>
      <vt:variant>
        <vt:lpwstr>_Toc27385527</vt:lpwstr>
      </vt:variant>
      <vt:variant>
        <vt:i4>1769526</vt:i4>
      </vt:variant>
      <vt:variant>
        <vt:i4>176</vt:i4>
      </vt:variant>
      <vt:variant>
        <vt:i4>0</vt:i4>
      </vt:variant>
      <vt:variant>
        <vt:i4>5</vt:i4>
      </vt:variant>
      <vt:variant>
        <vt:lpwstr/>
      </vt:variant>
      <vt:variant>
        <vt:lpwstr>_Toc27385526</vt:lpwstr>
      </vt:variant>
      <vt:variant>
        <vt:i4>1572918</vt:i4>
      </vt:variant>
      <vt:variant>
        <vt:i4>170</vt:i4>
      </vt:variant>
      <vt:variant>
        <vt:i4>0</vt:i4>
      </vt:variant>
      <vt:variant>
        <vt:i4>5</vt:i4>
      </vt:variant>
      <vt:variant>
        <vt:lpwstr/>
      </vt:variant>
      <vt:variant>
        <vt:lpwstr>_Toc27385525</vt:lpwstr>
      </vt:variant>
      <vt:variant>
        <vt:i4>1638454</vt:i4>
      </vt:variant>
      <vt:variant>
        <vt:i4>164</vt:i4>
      </vt:variant>
      <vt:variant>
        <vt:i4>0</vt:i4>
      </vt:variant>
      <vt:variant>
        <vt:i4>5</vt:i4>
      </vt:variant>
      <vt:variant>
        <vt:lpwstr/>
      </vt:variant>
      <vt:variant>
        <vt:lpwstr>_Toc27385524</vt:lpwstr>
      </vt:variant>
      <vt:variant>
        <vt:i4>1966134</vt:i4>
      </vt:variant>
      <vt:variant>
        <vt:i4>158</vt:i4>
      </vt:variant>
      <vt:variant>
        <vt:i4>0</vt:i4>
      </vt:variant>
      <vt:variant>
        <vt:i4>5</vt:i4>
      </vt:variant>
      <vt:variant>
        <vt:lpwstr/>
      </vt:variant>
      <vt:variant>
        <vt:lpwstr>_Toc27385523</vt:lpwstr>
      </vt:variant>
      <vt:variant>
        <vt:i4>2031670</vt:i4>
      </vt:variant>
      <vt:variant>
        <vt:i4>152</vt:i4>
      </vt:variant>
      <vt:variant>
        <vt:i4>0</vt:i4>
      </vt:variant>
      <vt:variant>
        <vt:i4>5</vt:i4>
      </vt:variant>
      <vt:variant>
        <vt:lpwstr/>
      </vt:variant>
      <vt:variant>
        <vt:lpwstr>_Toc27385522</vt:lpwstr>
      </vt:variant>
      <vt:variant>
        <vt:i4>1835062</vt:i4>
      </vt:variant>
      <vt:variant>
        <vt:i4>146</vt:i4>
      </vt:variant>
      <vt:variant>
        <vt:i4>0</vt:i4>
      </vt:variant>
      <vt:variant>
        <vt:i4>5</vt:i4>
      </vt:variant>
      <vt:variant>
        <vt:lpwstr/>
      </vt:variant>
      <vt:variant>
        <vt:lpwstr>_Toc27385521</vt:lpwstr>
      </vt:variant>
      <vt:variant>
        <vt:i4>1900598</vt:i4>
      </vt:variant>
      <vt:variant>
        <vt:i4>140</vt:i4>
      </vt:variant>
      <vt:variant>
        <vt:i4>0</vt:i4>
      </vt:variant>
      <vt:variant>
        <vt:i4>5</vt:i4>
      </vt:variant>
      <vt:variant>
        <vt:lpwstr/>
      </vt:variant>
      <vt:variant>
        <vt:lpwstr>_Toc27385520</vt:lpwstr>
      </vt:variant>
      <vt:variant>
        <vt:i4>1310773</vt:i4>
      </vt:variant>
      <vt:variant>
        <vt:i4>134</vt:i4>
      </vt:variant>
      <vt:variant>
        <vt:i4>0</vt:i4>
      </vt:variant>
      <vt:variant>
        <vt:i4>5</vt:i4>
      </vt:variant>
      <vt:variant>
        <vt:lpwstr/>
      </vt:variant>
      <vt:variant>
        <vt:lpwstr>_Toc27385519</vt:lpwstr>
      </vt:variant>
      <vt:variant>
        <vt:i4>1376309</vt:i4>
      </vt:variant>
      <vt:variant>
        <vt:i4>128</vt:i4>
      </vt:variant>
      <vt:variant>
        <vt:i4>0</vt:i4>
      </vt:variant>
      <vt:variant>
        <vt:i4>5</vt:i4>
      </vt:variant>
      <vt:variant>
        <vt:lpwstr/>
      </vt:variant>
      <vt:variant>
        <vt:lpwstr>_Toc27385518</vt:lpwstr>
      </vt:variant>
      <vt:variant>
        <vt:i4>1703989</vt:i4>
      </vt:variant>
      <vt:variant>
        <vt:i4>122</vt:i4>
      </vt:variant>
      <vt:variant>
        <vt:i4>0</vt:i4>
      </vt:variant>
      <vt:variant>
        <vt:i4>5</vt:i4>
      </vt:variant>
      <vt:variant>
        <vt:lpwstr/>
      </vt:variant>
      <vt:variant>
        <vt:lpwstr>_Toc27385517</vt:lpwstr>
      </vt:variant>
      <vt:variant>
        <vt:i4>1769525</vt:i4>
      </vt:variant>
      <vt:variant>
        <vt:i4>116</vt:i4>
      </vt:variant>
      <vt:variant>
        <vt:i4>0</vt:i4>
      </vt:variant>
      <vt:variant>
        <vt:i4>5</vt:i4>
      </vt:variant>
      <vt:variant>
        <vt:lpwstr/>
      </vt:variant>
      <vt:variant>
        <vt:lpwstr>_Toc27385516</vt:lpwstr>
      </vt:variant>
      <vt:variant>
        <vt:i4>1638453</vt:i4>
      </vt:variant>
      <vt:variant>
        <vt:i4>110</vt:i4>
      </vt:variant>
      <vt:variant>
        <vt:i4>0</vt:i4>
      </vt:variant>
      <vt:variant>
        <vt:i4>5</vt:i4>
      </vt:variant>
      <vt:variant>
        <vt:lpwstr/>
      </vt:variant>
      <vt:variant>
        <vt:lpwstr>_Toc27385514</vt:lpwstr>
      </vt:variant>
      <vt:variant>
        <vt:i4>1966133</vt:i4>
      </vt:variant>
      <vt:variant>
        <vt:i4>104</vt:i4>
      </vt:variant>
      <vt:variant>
        <vt:i4>0</vt:i4>
      </vt:variant>
      <vt:variant>
        <vt:i4>5</vt:i4>
      </vt:variant>
      <vt:variant>
        <vt:lpwstr/>
      </vt:variant>
      <vt:variant>
        <vt:lpwstr>_Toc27385513</vt:lpwstr>
      </vt:variant>
      <vt:variant>
        <vt:i4>2031669</vt:i4>
      </vt:variant>
      <vt:variant>
        <vt:i4>98</vt:i4>
      </vt:variant>
      <vt:variant>
        <vt:i4>0</vt:i4>
      </vt:variant>
      <vt:variant>
        <vt:i4>5</vt:i4>
      </vt:variant>
      <vt:variant>
        <vt:lpwstr/>
      </vt:variant>
      <vt:variant>
        <vt:lpwstr>_Toc27385512</vt:lpwstr>
      </vt:variant>
      <vt:variant>
        <vt:i4>1835061</vt:i4>
      </vt:variant>
      <vt:variant>
        <vt:i4>92</vt:i4>
      </vt:variant>
      <vt:variant>
        <vt:i4>0</vt:i4>
      </vt:variant>
      <vt:variant>
        <vt:i4>5</vt:i4>
      </vt:variant>
      <vt:variant>
        <vt:lpwstr/>
      </vt:variant>
      <vt:variant>
        <vt:lpwstr>_Toc27385511</vt:lpwstr>
      </vt:variant>
      <vt:variant>
        <vt:i4>1900597</vt:i4>
      </vt:variant>
      <vt:variant>
        <vt:i4>86</vt:i4>
      </vt:variant>
      <vt:variant>
        <vt:i4>0</vt:i4>
      </vt:variant>
      <vt:variant>
        <vt:i4>5</vt:i4>
      </vt:variant>
      <vt:variant>
        <vt:lpwstr/>
      </vt:variant>
      <vt:variant>
        <vt:lpwstr>_Toc27385510</vt:lpwstr>
      </vt:variant>
      <vt:variant>
        <vt:i4>1310772</vt:i4>
      </vt:variant>
      <vt:variant>
        <vt:i4>80</vt:i4>
      </vt:variant>
      <vt:variant>
        <vt:i4>0</vt:i4>
      </vt:variant>
      <vt:variant>
        <vt:i4>5</vt:i4>
      </vt:variant>
      <vt:variant>
        <vt:lpwstr/>
      </vt:variant>
      <vt:variant>
        <vt:lpwstr>_Toc27385509</vt:lpwstr>
      </vt:variant>
      <vt:variant>
        <vt:i4>1703988</vt:i4>
      </vt:variant>
      <vt:variant>
        <vt:i4>74</vt:i4>
      </vt:variant>
      <vt:variant>
        <vt:i4>0</vt:i4>
      </vt:variant>
      <vt:variant>
        <vt:i4>5</vt:i4>
      </vt:variant>
      <vt:variant>
        <vt:lpwstr/>
      </vt:variant>
      <vt:variant>
        <vt:lpwstr>_Toc27385507</vt:lpwstr>
      </vt:variant>
      <vt:variant>
        <vt:i4>1769524</vt:i4>
      </vt:variant>
      <vt:variant>
        <vt:i4>68</vt:i4>
      </vt:variant>
      <vt:variant>
        <vt:i4>0</vt:i4>
      </vt:variant>
      <vt:variant>
        <vt:i4>5</vt:i4>
      </vt:variant>
      <vt:variant>
        <vt:lpwstr/>
      </vt:variant>
      <vt:variant>
        <vt:lpwstr>_Toc27385506</vt:lpwstr>
      </vt:variant>
      <vt:variant>
        <vt:i4>1572916</vt:i4>
      </vt:variant>
      <vt:variant>
        <vt:i4>62</vt:i4>
      </vt:variant>
      <vt:variant>
        <vt:i4>0</vt:i4>
      </vt:variant>
      <vt:variant>
        <vt:i4>5</vt:i4>
      </vt:variant>
      <vt:variant>
        <vt:lpwstr/>
      </vt:variant>
      <vt:variant>
        <vt:lpwstr>_Toc27385505</vt:lpwstr>
      </vt:variant>
      <vt:variant>
        <vt:i4>1638452</vt:i4>
      </vt:variant>
      <vt:variant>
        <vt:i4>56</vt:i4>
      </vt:variant>
      <vt:variant>
        <vt:i4>0</vt:i4>
      </vt:variant>
      <vt:variant>
        <vt:i4>5</vt:i4>
      </vt:variant>
      <vt:variant>
        <vt:lpwstr/>
      </vt:variant>
      <vt:variant>
        <vt:lpwstr>_Toc27385504</vt:lpwstr>
      </vt:variant>
      <vt:variant>
        <vt:i4>1966132</vt:i4>
      </vt:variant>
      <vt:variant>
        <vt:i4>50</vt:i4>
      </vt:variant>
      <vt:variant>
        <vt:i4>0</vt:i4>
      </vt:variant>
      <vt:variant>
        <vt:i4>5</vt:i4>
      </vt:variant>
      <vt:variant>
        <vt:lpwstr/>
      </vt:variant>
      <vt:variant>
        <vt:lpwstr>_Toc27385503</vt:lpwstr>
      </vt:variant>
      <vt:variant>
        <vt:i4>2031668</vt:i4>
      </vt:variant>
      <vt:variant>
        <vt:i4>44</vt:i4>
      </vt:variant>
      <vt:variant>
        <vt:i4>0</vt:i4>
      </vt:variant>
      <vt:variant>
        <vt:i4>5</vt:i4>
      </vt:variant>
      <vt:variant>
        <vt:lpwstr/>
      </vt:variant>
      <vt:variant>
        <vt:lpwstr>_Toc27385502</vt:lpwstr>
      </vt:variant>
      <vt:variant>
        <vt:i4>1835060</vt:i4>
      </vt:variant>
      <vt:variant>
        <vt:i4>38</vt:i4>
      </vt:variant>
      <vt:variant>
        <vt:i4>0</vt:i4>
      </vt:variant>
      <vt:variant>
        <vt:i4>5</vt:i4>
      </vt:variant>
      <vt:variant>
        <vt:lpwstr/>
      </vt:variant>
      <vt:variant>
        <vt:lpwstr>_Toc27385501</vt:lpwstr>
      </vt:variant>
      <vt:variant>
        <vt:i4>1900596</vt:i4>
      </vt:variant>
      <vt:variant>
        <vt:i4>32</vt:i4>
      </vt:variant>
      <vt:variant>
        <vt:i4>0</vt:i4>
      </vt:variant>
      <vt:variant>
        <vt:i4>5</vt:i4>
      </vt:variant>
      <vt:variant>
        <vt:lpwstr/>
      </vt:variant>
      <vt:variant>
        <vt:lpwstr>_Toc27385500</vt:lpwstr>
      </vt:variant>
      <vt:variant>
        <vt:i4>1376317</vt:i4>
      </vt:variant>
      <vt:variant>
        <vt:i4>26</vt:i4>
      </vt:variant>
      <vt:variant>
        <vt:i4>0</vt:i4>
      </vt:variant>
      <vt:variant>
        <vt:i4>5</vt:i4>
      </vt:variant>
      <vt:variant>
        <vt:lpwstr/>
      </vt:variant>
      <vt:variant>
        <vt:lpwstr>_Toc27385499</vt:lpwstr>
      </vt:variant>
      <vt:variant>
        <vt:i4>1310781</vt:i4>
      </vt:variant>
      <vt:variant>
        <vt:i4>20</vt:i4>
      </vt:variant>
      <vt:variant>
        <vt:i4>0</vt:i4>
      </vt:variant>
      <vt:variant>
        <vt:i4>5</vt:i4>
      </vt:variant>
      <vt:variant>
        <vt:lpwstr/>
      </vt:variant>
      <vt:variant>
        <vt:lpwstr>_Toc27385498</vt:lpwstr>
      </vt:variant>
      <vt:variant>
        <vt:i4>1769533</vt:i4>
      </vt:variant>
      <vt:variant>
        <vt:i4>14</vt:i4>
      </vt:variant>
      <vt:variant>
        <vt:i4>0</vt:i4>
      </vt:variant>
      <vt:variant>
        <vt:i4>5</vt:i4>
      </vt:variant>
      <vt:variant>
        <vt:lpwstr/>
      </vt:variant>
      <vt:variant>
        <vt:lpwstr>_Toc27385497</vt:lpwstr>
      </vt:variant>
      <vt:variant>
        <vt:i4>1703997</vt:i4>
      </vt:variant>
      <vt:variant>
        <vt:i4>8</vt:i4>
      </vt:variant>
      <vt:variant>
        <vt:i4>0</vt:i4>
      </vt:variant>
      <vt:variant>
        <vt:i4>5</vt:i4>
      </vt:variant>
      <vt:variant>
        <vt:lpwstr/>
      </vt:variant>
      <vt:variant>
        <vt:lpwstr>_Toc27385496</vt:lpwstr>
      </vt:variant>
      <vt:variant>
        <vt:i4>1638461</vt:i4>
      </vt:variant>
      <vt:variant>
        <vt:i4>2</vt:i4>
      </vt:variant>
      <vt:variant>
        <vt:i4>0</vt:i4>
      </vt:variant>
      <vt:variant>
        <vt:i4>5</vt:i4>
      </vt:variant>
      <vt:variant>
        <vt:lpwstr/>
      </vt:variant>
      <vt:variant>
        <vt:lpwstr>_Toc27385495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Prajeesh Thaniyath</dc:creator>
  <cp:keywords/>
  <dc:description/>
  <cp:lastModifiedBy>Prajeesh Ts</cp:lastModifiedBy>
  <cp:revision>101</cp:revision>
  <dcterms:created xsi:type="dcterms:W3CDTF">2020-01-15T07:21:00Z</dcterms:created>
  <dcterms:modified xsi:type="dcterms:W3CDTF">2021-10-05T07:19:00Z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0x01010045B3A36CD6B5C54AAE8E0B361D287EB3</vt:lpwstr>
  </property>
</Properties>
</file>