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8.png" ContentType="image/png"/>
  <Override PartName="/word/media/rId52.png" ContentType="image/png"/>
  <Override PartName="/word/media/rId56.png" ContentType="image/png"/>
  <Override PartName="/word/media/rId60.png" ContentType="image/png"/>
  <Override PartName="/word/media/rId64.png" ContentType="image/png"/>
  <Override PartName="/word/media/rId68.png" ContentType="image/png"/>
  <Override PartName="/word/media/rId73.png" ContentType="image/png"/>
  <Override PartName="/word/media/rId77.png" ContentType="image/png"/>
  <Override PartName="/word/media/rId81.png" ContentType="image/png"/>
  <Override PartName="/word/media/rId8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5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работы</w:t>
      </w:r>
      <w:r>
        <w:t xml:space="preserve"> </w:t>
      </w:r>
      <w:r>
        <w:t xml:space="preserve">с</w:t>
      </w:r>
      <w:r>
        <w:t xml:space="preserve"> </w:t>
      </w:r>
      <w:r>
        <w:t xml:space="preserve">Midnight</w:t>
      </w:r>
      <w:r>
        <w:t xml:space="preserve"> </w:t>
      </w:r>
      <w:r>
        <w:t xml:space="preserve">Commander</w:t>
      </w:r>
      <w:r>
        <w:t xml:space="preserve"> </w:t>
      </w:r>
      <w:r>
        <w:t xml:space="preserve">(mc).</w:t>
      </w:r>
      <w:r>
        <w:t xml:space="preserve"> </w:t>
      </w:r>
      <w:r>
        <w:t xml:space="preserve">Структура</w:t>
      </w:r>
      <w:r>
        <w:t xml:space="preserve"> </w:t>
      </w:r>
      <w:r>
        <w:t xml:space="preserve">программы</w:t>
      </w:r>
      <w:r>
        <w:t xml:space="preserve"> </w:t>
      </w:r>
      <w:r>
        <w:t xml:space="preserve">на</w:t>
      </w:r>
      <w:r>
        <w:t xml:space="preserve"> </w:t>
      </w:r>
      <w:r>
        <w:t xml:space="preserve">языке</w:t>
      </w:r>
      <w:r>
        <w:t xml:space="preserve"> </w:t>
      </w:r>
      <w:r>
        <w:t xml:space="preserve">ассемблера</w:t>
      </w:r>
      <w:r>
        <w:t xml:space="preserve"> </w:t>
      </w:r>
      <w:r>
        <w:t xml:space="preserve">NASM.</w:t>
      </w:r>
    </w:p>
    <w:p>
      <w:pPr>
        <w:pStyle w:val="Author"/>
      </w:pPr>
      <w:r>
        <w:t xml:space="preserve">Татьяна</w:t>
      </w:r>
      <w:r>
        <w:t xml:space="preserve"> </w:t>
      </w:r>
      <w:r>
        <w:t xml:space="preserve">Соколова</w:t>
      </w:r>
      <w:r>
        <w:t xml:space="preserve"> </w:t>
      </w:r>
      <w:r>
        <w:t xml:space="preserve">НММбд-03-24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практических навыков работы в Midnight Commander.</w:t>
      </w:r>
      <w:r>
        <w:t xml:space="preserve"> </w:t>
      </w:r>
      <w:r>
        <w:t xml:space="preserve">Освоение инструкций языка ассемблера mov и int.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Установить Midnight Commander</w:t>
      </w:r>
    </w:p>
    <w:p>
      <w:pPr>
        <w:numPr>
          <w:ilvl w:val="0"/>
          <w:numId w:val="1001"/>
        </w:numPr>
      </w:pPr>
      <w:r>
        <w:t xml:space="preserve">Изучить стуктуру программ</w:t>
      </w:r>
    </w:p>
    <w:p>
      <w:pPr>
        <w:numPr>
          <w:ilvl w:val="0"/>
          <w:numId w:val="1001"/>
        </w:numPr>
      </w:pPr>
      <w:r>
        <w:t xml:space="preserve">Изучить файл in_out.asm</w:t>
      </w:r>
    </w:p>
    <w:p>
      <w:pPr>
        <w:numPr>
          <w:ilvl w:val="0"/>
          <w:numId w:val="1001"/>
        </w:numPr>
      </w:pPr>
      <w:r>
        <w:t xml:space="preserve">Дополнить программы по заданию.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Midnight Commander (или просто mc) — это программа, которая позволяет просматривать</w:t>
      </w:r>
      <w:r>
        <w:t xml:space="preserve"> </w:t>
      </w:r>
      <w:r>
        <w:t xml:space="preserve">структуру каталогов и выполнять основные операции по управлению файловой системой,</w:t>
      </w:r>
      <w:r>
        <w:t xml:space="preserve"> </w:t>
      </w:r>
      <w:r>
        <w:t xml:space="preserve">т.е. mc является файловым менеджером. Midnight Commander позволяет сделать работу с</w:t>
      </w:r>
      <w:r>
        <w:t xml:space="preserve"> </w:t>
      </w:r>
      <w:r>
        <w:t xml:space="preserve">файлами более удобной и наглядной.</w:t>
      </w:r>
    </w:p>
    <w:p>
      <w:pPr>
        <w:pStyle w:val="BodyText"/>
      </w:pPr>
      <w:r>
        <w:t xml:space="preserve">Программа на языке ассемблера NASM, как правило, состоит из трёх секций: секция кода</w:t>
      </w:r>
      <w:r>
        <w:t xml:space="preserve"> </w:t>
      </w:r>
      <w:r>
        <w:t xml:space="preserve">программы (SECTION .text), секция инициированных (известных во время компиляции)</w:t>
      </w:r>
      <w:r>
        <w:t xml:space="preserve"> </w:t>
      </w:r>
      <w:r>
        <w:t xml:space="preserve">данных (SECTION .data) и секция неинициализированных данных (тех, под которые во</w:t>
      </w:r>
      <w:r>
        <w:t xml:space="preserve"> </w:t>
      </w:r>
      <w:r>
        <w:t xml:space="preserve">время компиляции только отводится память, а значение присваивается в ходе выполнения</w:t>
      </w:r>
      <w:r>
        <w:t xml:space="preserve"> </w:t>
      </w:r>
      <w:r>
        <w:t xml:space="preserve">программы) (SECTION .bss).</w:t>
      </w:r>
    </w:p>
    <w:bookmarkEnd w:id="22"/>
    <w:bookmarkStart w:id="90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47" w:name="знакомство-с-midnight-commander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Знакомство с Midnight Commander</w:t>
      </w:r>
    </w:p>
    <w:p>
      <w:pPr>
        <w:pStyle w:val="FirstParagraph"/>
      </w:pPr>
      <w:r>
        <w:t xml:space="preserve">Открываю Midnight Commander (рис. 1), с помощью клавишь со стрелками и Enter перехожу в каталог ~/work/arch-pc.</w:t>
      </w:r>
      <w:r>
        <w:t xml:space="preserve"> </w:t>
      </w:r>
      <w:r>
        <w:t xml:space="preserve">Далее нажимаю F7 и создаю каталог lab05 (рис. 2).</w:t>
      </w:r>
    </w:p>
    <w:p>
      <w:pPr>
        <w:pStyle w:val="CaptionedFigure"/>
      </w:pPr>
      <w:bookmarkStart w:id="26" w:name="fig:001"/>
      <w:r>
        <w:drawing>
          <wp:inline>
            <wp:extent cx="5334000" cy="3241657"/>
            <wp:effectExtent b="0" l="0" r="0" t="0"/>
            <wp:docPr descr="Рис. 1: Запуск Midnight Commander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416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Запуск Midnight Commander</w:t>
      </w:r>
    </w:p>
    <w:p>
      <w:pPr>
        <w:pStyle w:val="CaptionedFigure"/>
      </w:pPr>
      <w:bookmarkStart w:id="30" w:name="fig:002"/>
      <w:r>
        <w:drawing>
          <wp:inline>
            <wp:extent cx="5334000" cy="3312755"/>
            <wp:effectExtent b="0" l="0" r="0" t="0"/>
            <wp:docPr descr="Рис. 2: Создание каталога" title="" id="28" name="Picture"/>
            <a:graphic>
              <a:graphicData uri="http://schemas.openxmlformats.org/drawingml/2006/picture">
                <pic:pic>
                  <pic:nvPicPr>
                    <pic:cNvPr descr="image/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127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Создание каталога</w:t>
      </w:r>
    </w:p>
    <w:p>
      <w:pPr>
        <w:pStyle w:val="BodyText"/>
      </w:pPr>
      <w:r>
        <w:t xml:space="preserve">При помощи touch создаю файл lab05-1.asm (рис. 3)</w:t>
      </w:r>
    </w:p>
    <w:p>
      <w:pPr>
        <w:pStyle w:val="CaptionedFigure"/>
      </w:pPr>
      <w:bookmarkStart w:id="34" w:name="fig:003"/>
      <w:r>
        <w:drawing>
          <wp:inline>
            <wp:extent cx="5334000" cy="3103418"/>
            <wp:effectExtent b="0" l="0" r="0" t="0"/>
            <wp:docPr descr="Рис. 3: Создание файла lab05-1.asm" title="" id="32" name="Picture"/>
            <a:graphic>
              <a:graphicData uri="http://schemas.openxmlformats.org/drawingml/2006/picture">
                <pic:pic>
                  <pic:nvPicPr>
                    <pic:cNvPr descr="image/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034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Создание файла lab05-1.asm</w:t>
      </w:r>
    </w:p>
    <w:p>
      <w:pPr>
        <w:pStyle w:val="BodyText"/>
      </w:pPr>
      <w:r>
        <w:t xml:space="preserve">Открываю файл на редактирование клавишей F4, выбрираю редактор mcedit, пишу код программы из задания. (рис. 4)</w:t>
      </w:r>
    </w:p>
    <w:p>
      <w:pPr>
        <w:pStyle w:val="CaptionedFigure"/>
      </w:pPr>
      <w:bookmarkStart w:id="38" w:name="fig:005"/>
      <w:r>
        <w:drawing>
          <wp:inline>
            <wp:extent cx="3801978" cy="5053263"/>
            <wp:effectExtent b="0" l="0" r="0" t="0"/>
            <wp:docPr descr="Рис. 4: Программа lab05-1.asm" title="" id="36" name="Picture"/>
            <a:graphic>
              <a:graphicData uri="http://schemas.openxmlformats.org/drawingml/2006/picture">
                <pic:pic>
                  <pic:nvPicPr>
                    <pic:cNvPr descr="image/0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1978" cy="50532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Программа lab05-1.asm</w:t>
      </w:r>
    </w:p>
    <w:p>
      <w:pPr>
        <w:pStyle w:val="BodyText"/>
      </w:pPr>
      <w:r>
        <w:t xml:space="preserve">Открываю файл на просмотр клавишей F3 и проверяю, что он содержит набранный код. (рис. 5)</w:t>
      </w:r>
    </w:p>
    <w:p>
      <w:pPr>
        <w:pStyle w:val="CaptionedFigure"/>
      </w:pPr>
      <w:bookmarkStart w:id="42" w:name="fig:006"/>
      <w:r>
        <w:drawing>
          <wp:inline>
            <wp:extent cx="4687503" cy="5139890"/>
            <wp:effectExtent b="0" l="0" r="0" t="0"/>
            <wp:docPr descr="Рис. 5: Просмотр файла lab05-1.asm" title="" id="40" name="Picture"/>
            <a:graphic>
              <a:graphicData uri="http://schemas.openxmlformats.org/drawingml/2006/picture">
                <pic:pic>
                  <pic:nvPicPr>
                    <pic:cNvPr descr="image/06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7503" cy="51398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Просмотр файла lab05-1.asm</w:t>
      </w:r>
    </w:p>
    <w:p>
      <w:pPr>
        <w:pStyle w:val="BodyText"/>
      </w:pPr>
      <w:r>
        <w:t xml:space="preserve">Транслирую файл программы в объектный файл, выполняю компановку объектного файла, получился исполняемый файл программы. (рис. 6)</w:t>
      </w:r>
    </w:p>
    <w:p>
      <w:pPr>
        <w:pStyle w:val="CaptionedFigure"/>
      </w:pPr>
      <w:bookmarkStart w:id="46" w:name="fig:007"/>
      <w:r>
        <w:drawing>
          <wp:inline>
            <wp:extent cx="5334000" cy="968504"/>
            <wp:effectExtent b="0" l="0" r="0" t="0"/>
            <wp:docPr descr="Рис. 6: Запуск программы lab05-1.asm" title="" id="44" name="Picture"/>
            <a:graphic>
              <a:graphicData uri="http://schemas.openxmlformats.org/drawingml/2006/picture">
                <pic:pic>
                  <pic:nvPicPr>
                    <pic:cNvPr descr="image/07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685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Запуск программы lab05-1.asm</w:t>
      </w:r>
    </w:p>
    <w:bookmarkEnd w:id="47"/>
    <w:bookmarkStart w:id="72" w:name="подключение-внешнего-файла-in_out.asm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Подключение внешнего файла in_out.asm</w:t>
      </w:r>
    </w:p>
    <w:p>
      <w:pPr>
        <w:pStyle w:val="FirstParagraph"/>
      </w:pPr>
      <w:r>
        <w:t xml:space="preserve">Скачиваю файл in_out.asm и размещаю его в рабочем каталоге. (рис. 7)</w:t>
      </w:r>
      <w:r>
        <w:t xml:space="preserve"> </w:t>
      </w:r>
      <w:r>
        <w:t xml:space="preserve">Для копирования используется клавиша F5.</w:t>
      </w:r>
      <w:r>
        <w:t xml:space="preserve"> </w:t>
      </w:r>
      <w:r>
        <w:t xml:space="preserve">Для перемещения используется клавиша F6.</w:t>
      </w:r>
    </w:p>
    <w:p>
      <w:pPr>
        <w:pStyle w:val="CaptionedFigure"/>
      </w:pPr>
      <w:bookmarkStart w:id="51" w:name="fig:008"/>
      <w:r>
        <w:drawing>
          <wp:inline>
            <wp:extent cx="5334000" cy="3244036"/>
            <wp:effectExtent b="0" l="0" r="0" t="0"/>
            <wp:docPr descr="Рис. 7: Копирование файла in_out.asm" title="" id="49" name="Picture"/>
            <a:graphic>
              <a:graphicData uri="http://schemas.openxmlformats.org/drawingml/2006/picture">
                <pic:pic>
                  <pic:nvPicPr>
                    <pic:cNvPr descr="image/08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440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Рис. 7: Копирование файла in_out.asm</w:t>
      </w:r>
    </w:p>
    <w:p>
      <w:pPr>
        <w:pStyle w:val="BodyText"/>
      </w:pPr>
      <w:r>
        <w:t xml:space="preserve">Скопировала lab05-1.asm в lab05-2.asm. (рис. 8)</w:t>
      </w:r>
    </w:p>
    <w:p>
      <w:pPr>
        <w:pStyle w:val="CaptionedFigure"/>
      </w:pPr>
      <w:bookmarkStart w:id="55" w:name="fig:009"/>
      <w:r>
        <w:drawing>
          <wp:inline>
            <wp:extent cx="5334000" cy="3168315"/>
            <wp:effectExtent b="0" l="0" r="0" t="0"/>
            <wp:docPr descr="Рис. 8: Копирование файла lab05-1.asm" title="" id="53" name="Picture"/>
            <a:graphic>
              <a:graphicData uri="http://schemas.openxmlformats.org/drawingml/2006/picture">
                <pic:pic>
                  <pic:nvPicPr>
                    <pic:cNvPr descr="image/09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683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Рис. 8: Копирование файла lab05-1.asm</w:t>
      </w:r>
    </w:p>
    <w:p>
      <w:pPr>
        <w:pStyle w:val="BodyText"/>
      </w:pPr>
      <w:r>
        <w:t xml:space="preserve">Пишу код программы lab05-2.asm с использованием подпрограмм из</w:t>
      </w:r>
      <w:r>
        <w:t xml:space="preserve"> </w:t>
      </w:r>
      <w:r>
        <w:t xml:space="preserve">внешнего файла in_out.asm. (рис. 9)</w:t>
      </w:r>
    </w:p>
    <w:p>
      <w:pPr>
        <w:pStyle w:val="CaptionedFigure"/>
      </w:pPr>
      <w:bookmarkStart w:id="59" w:name="fig:010"/>
      <w:r>
        <w:drawing>
          <wp:inline>
            <wp:extent cx="3955983" cy="3859730"/>
            <wp:effectExtent b="0" l="0" r="0" t="0"/>
            <wp:docPr descr="Рис. 9: Программа lab05-2.asm" title="" id="57" name="Picture"/>
            <a:graphic>
              <a:graphicData uri="http://schemas.openxmlformats.org/drawingml/2006/picture">
                <pic:pic>
                  <pic:nvPicPr>
                    <pic:cNvPr descr="image/10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5983" cy="38597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</w:p>
    <w:p>
      <w:pPr>
        <w:pStyle w:val="ImageCaption"/>
      </w:pPr>
      <w:r>
        <w:t xml:space="preserve">Рис. 9: Программа lab05-2.asm</w:t>
      </w:r>
    </w:p>
    <w:p>
      <w:pPr>
        <w:pStyle w:val="BodyText"/>
      </w:pPr>
      <w:r>
        <w:t xml:space="preserve">Скомпилирую программу и проврю запуск. (рис. 10)</w:t>
      </w:r>
    </w:p>
    <w:p>
      <w:pPr>
        <w:pStyle w:val="CaptionedFigure"/>
      </w:pPr>
      <w:bookmarkStart w:id="63" w:name="fig:011"/>
      <w:r>
        <w:drawing>
          <wp:inline>
            <wp:extent cx="5334000" cy="962358"/>
            <wp:effectExtent b="0" l="0" r="0" t="0"/>
            <wp:docPr descr="Рис. 10: Запуск программы lab05-2.asm" title="" id="61" name="Picture"/>
            <a:graphic>
              <a:graphicData uri="http://schemas.openxmlformats.org/drawingml/2006/picture">
                <pic:pic>
                  <pic:nvPicPr>
                    <pic:cNvPr descr="image/11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623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3"/>
    </w:p>
    <w:p>
      <w:pPr>
        <w:pStyle w:val="ImageCaption"/>
      </w:pPr>
      <w:r>
        <w:t xml:space="preserve">Рис. 10: Запуск программы lab05-2.asm</w:t>
      </w:r>
    </w:p>
    <w:p>
      <w:pPr>
        <w:pStyle w:val="BodyText"/>
      </w:pPr>
      <w:r>
        <w:t xml:space="preserve">В файле lab5-2.asm заменила подпрограмму sprintLF на sprint.</w:t>
      </w:r>
      <w:r>
        <w:t xml:space="preserve"> </w:t>
      </w:r>
      <w:r>
        <w:t xml:space="preserve">Заново собрала исполняеый файл. (рис. 11) (рис. 12)</w:t>
      </w:r>
    </w:p>
    <w:p>
      <w:pPr>
        <w:pStyle w:val="CaptionedFigure"/>
      </w:pPr>
      <w:bookmarkStart w:id="67" w:name="fig:012"/>
      <w:r>
        <w:drawing>
          <wp:inline>
            <wp:extent cx="3936732" cy="3599848"/>
            <wp:effectExtent b="0" l="0" r="0" t="0"/>
            <wp:docPr descr="Рис. 11: Программа в файле lab05-2.asm" title="" id="65" name="Picture"/>
            <a:graphic>
              <a:graphicData uri="http://schemas.openxmlformats.org/drawingml/2006/picture">
                <pic:pic>
                  <pic:nvPicPr>
                    <pic:cNvPr descr="image/12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6732" cy="35998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7"/>
    </w:p>
    <w:p>
      <w:pPr>
        <w:pStyle w:val="ImageCaption"/>
      </w:pPr>
      <w:r>
        <w:t xml:space="preserve">Рис. 11: Программа в файле lab05-2.asm</w:t>
      </w:r>
    </w:p>
    <w:p>
      <w:pPr>
        <w:pStyle w:val="CaptionedFigure"/>
      </w:pPr>
      <w:bookmarkStart w:id="71" w:name="fig:013"/>
      <w:r>
        <w:drawing>
          <wp:inline>
            <wp:extent cx="5334000" cy="758902"/>
            <wp:effectExtent b="0" l="0" r="0" t="0"/>
            <wp:docPr descr="Рис. 12: Запуск программы lab05-2.asm" title="" id="69" name="Picture"/>
            <a:graphic>
              <a:graphicData uri="http://schemas.openxmlformats.org/drawingml/2006/picture">
                <pic:pic>
                  <pic:nvPicPr>
                    <pic:cNvPr descr="image/13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589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1"/>
    </w:p>
    <w:p>
      <w:pPr>
        <w:pStyle w:val="ImageCaption"/>
      </w:pPr>
      <w:r>
        <w:t xml:space="preserve">Рис. 12: Запуск программы lab05-2.asm</w:t>
      </w:r>
    </w:p>
    <w:p>
      <w:pPr>
        <w:pStyle w:val="BodyText"/>
      </w:pPr>
      <w:r>
        <w:t xml:space="preserve">Теперь после вывода строки она не завершается символом перехода на новую строку.</w:t>
      </w:r>
    </w:p>
    <w:bookmarkEnd w:id="72"/>
    <w:bookmarkStart w:id="89" w:name="задание-для-самостоятельной-работы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Скопировала программу lab05-1.asm и изменила код, так чтобы она работала по следующему алгоритму:</w:t>
      </w:r>
      <w:r>
        <w:t xml:space="preserve"> </w:t>
      </w:r>
      <w:r>
        <w:t xml:space="preserve">(рис. 13) (рис. 14)</w:t>
      </w:r>
    </w:p>
    <w:p>
      <w:pPr>
        <w:numPr>
          <w:ilvl w:val="0"/>
          <w:numId w:val="1002"/>
        </w:numPr>
      </w:pPr>
      <w:r>
        <w:t xml:space="preserve">вывести приглашение типа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;</w:t>
      </w:r>
    </w:p>
    <w:p>
      <w:pPr>
        <w:numPr>
          <w:ilvl w:val="0"/>
          <w:numId w:val="1002"/>
        </w:numPr>
      </w:pPr>
      <w:r>
        <w:t xml:space="preserve">ввести строку с клавиатуры;</w:t>
      </w:r>
    </w:p>
    <w:p>
      <w:pPr>
        <w:numPr>
          <w:ilvl w:val="0"/>
          <w:numId w:val="1002"/>
        </w:numPr>
      </w:pPr>
      <w:r>
        <w:t xml:space="preserve">вывести введённую строку на экран.</w:t>
      </w:r>
    </w:p>
    <w:p>
      <w:pPr>
        <w:pStyle w:val="CaptionedFigure"/>
      </w:pPr>
      <w:bookmarkStart w:id="76" w:name="fig:014"/>
      <w:r>
        <w:drawing>
          <wp:inline>
            <wp:extent cx="3676850" cy="5650029"/>
            <wp:effectExtent b="0" l="0" r="0" t="0"/>
            <wp:docPr descr="Рис. 13: Программа lab05-3.asm" title="" id="74" name="Picture"/>
            <a:graphic>
              <a:graphicData uri="http://schemas.openxmlformats.org/drawingml/2006/picture">
                <pic:pic>
                  <pic:nvPicPr>
                    <pic:cNvPr descr="image/14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850" cy="56500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Рис. 13: Программа lab05-3.asm</w:t>
      </w:r>
    </w:p>
    <w:p>
      <w:pPr>
        <w:pStyle w:val="CaptionedFigure"/>
      </w:pPr>
      <w:bookmarkStart w:id="80" w:name="fig:015"/>
      <w:r>
        <w:drawing>
          <wp:inline>
            <wp:extent cx="5334000" cy="1143000"/>
            <wp:effectExtent b="0" l="0" r="0" t="0"/>
            <wp:docPr descr="Рис. 14: Запуск программы lab05-3.asm" title="" id="78" name="Picture"/>
            <a:graphic>
              <a:graphicData uri="http://schemas.openxmlformats.org/drawingml/2006/picture">
                <pic:pic>
                  <pic:nvPicPr>
                    <pic:cNvPr descr="image/15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Рис. 14: Запуск программы lab05-3.asm</w:t>
      </w:r>
    </w:p>
    <w:p>
      <w:pPr>
        <w:pStyle w:val="BodyText"/>
      </w:pPr>
      <w:r>
        <w:t xml:space="preserve">Аналогично скопировала программу lab05-2.asm и изменила код, но теперь использовал подпрограммы из файла in_out.asm.</w:t>
      </w:r>
      <w:r>
        <w:t xml:space="preserve"> </w:t>
      </w:r>
      <w:r>
        <w:t xml:space="preserve">(рис. 15) (рис. 16)</w:t>
      </w:r>
    </w:p>
    <w:p>
      <w:pPr>
        <w:pStyle w:val="CaptionedFigure"/>
      </w:pPr>
      <w:bookmarkStart w:id="84" w:name="fig:016"/>
      <w:r>
        <w:drawing>
          <wp:inline>
            <wp:extent cx="3898231" cy="4158113"/>
            <wp:effectExtent b="0" l="0" r="0" t="0"/>
            <wp:docPr descr="Рис. 15: Программа lab05-4.asm" title="" id="82" name="Picture"/>
            <a:graphic>
              <a:graphicData uri="http://schemas.openxmlformats.org/drawingml/2006/picture">
                <pic:pic>
                  <pic:nvPicPr>
                    <pic:cNvPr descr="image/16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231" cy="41581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4"/>
    </w:p>
    <w:p>
      <w:pPr>
        <w:pStyle w:val="ImageCaption"/>
      </w:pPr>
      <w:r>
        <w:t xml:space="preserve">Рис. 15: Программа lab05-4.asm</w:t>
      </w:r>
    </w:p>
    <w:p>
      <w:pPr>
        <w:pStyle w:val="CaptionedFigure"/>
      </w:pPr>
      <w:bookmarkStart w:id="88" w:name="fig:017"/>
      <w:r>
        <w:drawing>
          <wp:inline>
            <wp:extent cx="5334000" cy="964338"/>
            <wp:effectExtent b="0" l="0" r="0" t="0"/>
            <wp:docPr descr="Рис. 16: Запуск программы lab05-4.asm" title="" id="86" name="Picture"/>
            <a:graphic>
              <a:graphicData uri="http://schemas.openxmlformats.org/drawingml/2006/picture">
                <pic:pic>
                  <pic:nvPicPr>
                    <pic:cNvPr descr="image/17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643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8"/>
    </w:p>
    <w:p>
      <w:pPr>
        <w:pStyle w:val="ImageCaption"/>
      </w:pPr>
      <w:r>
        <w:t xml:space="preserve">Рис. 16: Запуск программы lab05-4.asm</w:t>
      </w:r>
    </w:p>
    <w:bookmarkEnd w:id="89"/>
    <w:bookmarkEnd w:id="90"/>
    <w:bookmarkStart w:id="91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Научились писать базовые ассемблерные программы. Освоили ассемблерные инструкции mov и int.</w:t>
      </w:r>
    </w:p>
    <w:bookmarkEnd w:id="9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8" Target="media/rId48.png" /><Relationship Type="http://schemas.openxmlformats.org/officeDocument/2006/relationships/image" Id="rId52" Target="media/rId52.png" /><Relationship Type="http://schemas.openxmlformats.org/officeDocument/2006/relationships/image" Id="rId56" Target="media/rId56.png" /><Relationship Type="http://schemas.openxmlformats.org/officeDocument/2006/relationships/image" Id="rId60" Target="media/rId60.png" /><Relationship Type="http://schemas.openxmlformats.org/officeDocument/2006/relationships/image" Id="rId64" Target="media/rId64.png" /><Relationship Type="http://schemas.openxmlformats.org/officeDocument/2006/relationships/image" Id="rId68" Target="media/rId68.png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image" Id="rId81" Target="media/rId81.png" /><Relationship Type="http://schemas.openxmlformats.org/officeDocument/2006/relationships/image" Id="rId85" Target="media/rId8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5</dc:title>
  <dc:creator>Татьяна Соколова НММбд-03-24</dc:creator>
  <dc:language>ru-RU</dc:language>
  <cp:keywords/>
  <dcterms:created xsi:type="dcterms:W3CDTF">2024-10-27T09:36:44Z</dcterms:created>
  <dcterms:modified xsi:type="dcterms:W3CDTF">2024-10-27T09:36:44Z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Основы работы с Midnight Commander (mc). Структура программы на языке ассемблера NASM.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