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6021" w14:textId="6D2A1D6C" w:rsidR="003F015D" w:rsidRPr="00B04AAA" w:rsidRDefault="0033401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8073985" w14:textId="3F89DEE0" w:rsidR="002E574A" w:rsidRPr="002E574A" w:rsidRDefault="002E574A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894860B" w14:textId="6919F217" w:rsidR="00334012" w:rsidRPr="00781269" w:rsidRDefault="0078126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宋体" w:hAnsi="Cambria Math" w:cs="Calibri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宋体" w:hAnsi="Cambria Math" w:cs="Calibri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="宋体" w:hAnsi="Cambria Math" w:cs="Calibri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alibri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Calibri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Calibri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b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σ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Calibri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Calibri"/>
                                </w:rPr>
                                <m:t>&lt;1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otherwise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3695704" w14:textId="7E577F34" w:rsidR="00781269" w:rsidRPr="00ED1B57" w:rsidRDefault="00ED1B5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Calibri"/>
                            </w:rPr>
                            <m:t>4.5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p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Calibri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DB7D716" w14:textId="4C259D7C" w:rsidR="00ED1B57" w:rsidRPr="004114EB" w:rsidRDefault="004114E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5A176E38" w14:textId="4F7B5D43" w:rsidR="004114EB" w:rsidRPr="00AE2B8F" w:rsidRDefault="00AE2B8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AB5A157" w14:textId="7BB9877C" w:rsidR="00AE2B8F" w:rsidRPr="00583208" w:rsidRDefault="00583208">
      <w:pPr>
        <w:rPr>
          <w:iCs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 w:cs="Arial"/>
                      <w:b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Arial"/>
                              <w:b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Arial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7</m:t>
                  </m:r>
                </m:e>
              </m:d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e>
          </m:eqArr>
        </m:oMath>
      </m:oMathPara>
    </w:p>
    <w:p w14:paraId="178FA905" w14:textId="35B897CD" w:rsidR="00583208" w:rsidRPr="00BB02AE" w:rsidRDefault="00BB02AE">
      <w:pPr>
        <w:rPr>
          <w:iCs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ARI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ij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Cs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nary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j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Cs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nary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den>
                      </m:f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nary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nary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den>
              </m:f>
              <m:r>
                <w:rPr>
                  <w:rFonts w:ascii="Cambria Math" w:hAnsi="Cambria Math" w:cs="Arial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8</m:t>
                  </m:r>
                </m:e>
              </m:d>
              <m:ctrlPr>
                <w:rPr>
                  <w:rFonts w:ascii="Cambria Math" w:hAnsi="Cambria Math" w:cs="Arial"/>
                  <w:i/>
                  <w:iCs/>
                  <w:color w:val="000000" w:themeColor="text1"/>
                </w:rPr>
              </m:ctrlPr>
            </m:e>
          </m:eqArr>
        </m:oMath>
      </m:oMathPara>
    </w:p>
    <w:p w14:paraId="378769CC" w14:textId="77777777" w:rsidR="00B04AAA" w:rsidRPr="00AB4AF1" w:rsidRDefault="00B04AAA" w:rsidP="00B04AAA">
      <w:pPr>
        <w:spacing w:after="240"/>
      </w:pPr>
      <w:r w:rsidRPr="00AB4AF1">
        <w:rPr>
          <w:b/>
        </w:rPr>
        <w:t xml:space="preserve">Definition 1 </w:t>
      </w:r>
      <w:r w:rsidRPr="00AB4AF1">
        <w:t xml:space="preserve">(Pattern neighborhood):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AB4AF1">
        <w:rPr>
          <w:rFonts w:hint="eastAsia"/>
        </w:rPr>
        <w:t xml:space="preserve"> </w:t>
      </w:r>
      <w:r w:rsidRPr="00AB4AF1">
        <w:t xml:space="preserve">is the gene expression </w:t>
      </w:r>
      <w:r w:rsidRPr="00AB4AF1">
        <w:rPr>
          <w:rFonts w:hint="eastAsia"/>
        </w:rPr>
        <w:t>pattern</w:t>
      </w:r>
      <w:r w:rsidRPr="00AB4AF1">
        <w:t xml:space="preserve"> space of an ST slide, </w:t>
      </w:r>
      <m:oMath>
        <m:r>
          <w:rPr>
            <w:rFonts w:ascii="Cambria Math" w:hAnsi="Cambria Math"/>
          </w:rPr>
          <m:t>i,j,k∈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AB4AF1">
        <w:t xml:space="preserve"> are different spots,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bSup>
      </m:oMath>
      <w:r w:rsidRPr="00AB4AF1">
        <w:rPr>
          <w:rFonts w:hint="eastAsia"/>
        </w:rPr>
        <w:t xml:space="preserve"> </w:t>
      </w:r>
      <w:r w:rsidRPr="00AB4AF1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bSup>
      </m:oMath>
      <w:r w:rsidRPr="00AB4AF1">
        <w:rPr>
          <w:rFonts w:hint="eastAsia"/>
        </w:rPr>
        <w:t xml:space="preserve"> </w:t>
      </w:r>
      <w:r w:rsidRPr="00AB4AF1">
        <w:t xml:space="preserve">are pattern distance between spots </w:t>
      </w:r>
      <m:oMath>
        <m:r>
          <w:rPr>
            <w:rFonts w:ascii="Cambria Math" w:hAnsi="Cambria Math"/>
          </w:rPr>
          <m:t>i, j</m:t>
        </m:r>
      </m:oMath>
      <w:r w:rsidRPr="00AB4AF1">
        <w:rPr>
          <w:rFonts w:hint="eastAsia"/>
        </w:rPr>
        <w:t xml:space="preserve"> </w:t>
      </w:r>
      <w:r w:rsidRPr="00AB4AF1">
        <w:t xml:space="preserve">and </w:t>
      </w:r>
      <m:oMath>
        <m:r>
          <w:rPr>
            <w:rFonts w:ascii="Cambria Math" w:hAnsi="Cambria Math"/>
          </w:rPr>
          <m:t>i, k</m:t>
        </m:r>
      </m:oMath>
      <w:r w:rsidRPr="00AB4AF1">
        <w:rPr>
          <w:rFonts w:hint="eastAsia"/>
        </w:rPr>
        <w:t xml:space="preserve"> </w:t>
      </w:r>
      <w:r w:rsidRPr="00AB4AF1">
        <w:t>respectively</w:t>
      </w:r>
      <w:r w:rsidRPr="00AB4AF1">
        <w:rPr>
          <w:rFonts w:hint="eastAsia"/>
        </w:rPr>
        <w:t>.</w:t>
      </w:r>
      <w:r w:rsidRPr="00AB4AF1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AB4AF1">
        <w:t xml:space="preserve"> 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AB4AF1">
        <w:t xml:space="preserve"> pattern neighborhood of spot </w:t>
      </w:r>
      <m:oMath>
        <m:r>
          <w:rPr>
            <w:rFonts w:ascii="Cambria Math" w:hAnsi="Cambria Math"/>
          </w:rPr>
          <m:t>i</m:t>
        </m:r>
      </m:oMath>
      <w:r w:rsidRPr="00AB4AF1">
        <w:rPr>
          <w:rFonts w:hint="eastAsia"/>
        </w:rPr>
        <w:t xml:space="preserve"> </w:t>
      </w:r>
      <w:r w:rsidRPr="00AB4AF1">
        <w:t xml:space="preserve">if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|=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 ∀j∈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∀k∈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 w:rsidRPr="00AB4AF1">
        <w:rPr>
          <w:rFonts w:hint="eastAsia"/>
        </w:rPr>
        <w:t xml:space="preserve"> </w:t>
      </w:r>
      <w:proofErr w:type="spellStart"/>
      <w:r w:rsidRPr="00AB4AF1">
        <w:t>s.t.</w:t>
      </w:r>
      <w:proofErr w:type="spellEnd"/>
      <w:r w:rsidRPr="00AB4AF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bSup>
      </m:oMath>
      <w:r w:rsidRPr="00AB4AF1">
        <w:rPr>
          <w:rFonts w:hint="eastAsia"/>
        </w:rPr>
        <w:t>.</w:t>
      </w:r>
    </w:p>
    <w:p w14:paraId="60F27AEB" w14:textId="77777777" w:rsidR="00B04AAA" w:rsidRPr="00AB4AF1" w:rsidRDefault="00B04AAA" w:rsidP="00B04AAA">
      <w:pPr>
        <w:spacing w:after="240"/>
      </w:pPr>
      <w:r w:rsidRPr="00AB4AF1">
        <w:rPr>
          <w:rFonts w:hint="eastAsia"/>
          <w:b/>
        </w:rPr>
        <w:t>D</w:t>
      </w:r>
      <w:r w:rsidRPr="00AB4AF1">
        <w:rPr>
          <w:b/>
        </w:rPr>
        <w:t>efinition 2</w:t>
      </w:r>
      <w:r w:rsidRPr="00AB4AF1">
        <w:t xml:space="preserve"> </w:t>
      </w:r>
      <w:r w:rsidRPr="00AB4AF1">
        <w:rPr>
          <w:rFonts w:hint="eastAsia"/>
        </w:rPr>
        <w:t>(</w:t>
      </w:r>
      <w:r w:rsidRPr="00AB4AF1">
        <w:t xml:space="preserve">Spatial neighborhood):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AB4AF1">
        <w:rPr>
          <w:rFonts w:hint="eastAsia"/>
        </w:rPr>
        <w:t xml:space="preserve"> </w:t>
      </w:r>
      <w:r w:rsidRPr="00AB4AF1">
        <w:t xml:space="preserve">represents the set of spatial location indices of an ST slide, </w:t>
      </w:r>
      <m:oMath>
        <m:r>
          <w:rPr>
            <w:rFonts w:ascii="Cambria Math" w:hAnsi="Cambria Math"/>
          </w:rPr>
          <m:t>i,j∈</m:t>
        </m:r>
        <m:r>
          <m:rPr>
            <m:sty m:val="b"/>
          </m:rPr>
          <w:rPr>
            <w:rFonts w:ascii="Cambria Math" w:hAnsi="Cambria Math"/>
          </w:rPr>
          <m:t>S</m:t>
        </m:r>
      </m:oMath>
      <w:r w:rsidRPr="00AB4AF1">
        <w:rPr>
          <w:rFonts w:hint="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p>
        </m:sSubSup>
      </m:oMath>
      <w:r w:rsidRPr="00AB4AF1">
        <w:rPr>
          <w:rFonts w:hint="eastAsia"/>
        </w:rPr>
        <w:t xml:space="preserve"> </w:t>
      </w:r>
      <w:r w:rsidRPr="00AB4AF1">
        <w:t xml:space="preserve">is the spatial distance between spot </w:t>
      </w:r>
      <m:oMath>
        <m:r>
          <w:rPr>
            <w:rFonts w:ascii="Cambria Math" w:hAnsi="Cambria Math"/>
          </w:rPr>
          <m:t>i</m:t>
        </m:r>
      </m:oMath>
      <w:r w:rsidRPr="00AB4AF1">
        <w:rPr>
          <w:rFonts w:hint="eastAsia"/>
        </w:rPr>
        <w:t xml:space="preserve"> and</w:t>
      </w:r>
      <w:r w:rsidRPr="00AB4AF1">
        <w:t xml:space="preserve"> </w:t>
      </w:r>
      <m:oMath>
        <m:r>
          <w:rPr>
            <w:rFonts w:ascii="Cambria Math" w:hAnsi="Cambria Math"/>
          </w:rPr>
          <m:t>j</m:t>
        </m:r>
      </m:oMath>
      <w:r w:rsidRPr="00AB4AF1">
        <w:rPr>
          <w:rFonts w:hint="eastAsia"/>
        </w:rPr>
        <w:t>.</w:t>
      </w:r>
      <w:r w:rsidRPr="00AB4A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AB4AF1">
        <w:rPr>
          <w:iCs/>
        </w:rPr>
        <w:t xml:space="preserve"> </w:t>
      </w:r>
      <w:r w:rsidRPr="00AB4AF1">
        <w:t xml:space="preserve">is 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Pr="00AB4AF1">
        <w:t xml:space="preserve"> spatial neighborhood of spot </w:t>
      </w:r>
      <m:oMath>
        <m:r>
          <w:rPr>
            <w:rFonts w:ascii="Cambria Math" w:hAnsi="Cambria Math"/>
          </w:rPr>
          <m:t>i</m:t>
        </m:r>
      </m:oMath>
      <w:r w:rsidRPr="00AB4AF1">
        <w:rPr>
          <w:rFonts w:hint="eastAsia"/>
        </w:rPr>
        <w:t>,</w:t>
      </w:r>
      <w:r w:rsidRPr="00AB4AF1">
        <w:t xml:space="preserve"> if </w:t>
      </w:r>
      <m:oMath>
        <m:r>
          <w:rPr>
            <w:rFonts w:ascii="Cambria Math" w:hAnsi="Cambria Math"/>
          </w:rPr>
          <m:t>∀j∈</m:t>
        </m:r>
        <w:bookmarkStart w:id="0" w:name="_Hlk78191593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bookmarkEnd w:id="0"/>
      <w:r w:rsidRPr="00AB4AF1">
        <w:rPr>
          <w:rFonts w:hint="eastAsia"/>
        </w:rPr>
        <w:t xml:space="preserve"> </w:t>
      </w:r>
      <w:proofErr w:type="spellStart"/>
      <w:r w:rsidRPr="00AB4AF1">
        <w:t>s.t.</w:t>
      </w:r>
      <w:proofErr w:type="spellEnd"/>
      <w:r w:rsidRPr="00AB4AF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Pr="00AB4AF1">
        <w:rPr>
          <w:rFonts w:hint="eastAsia"/>
        </w:rPr>
        <w:t>.</w:t>
      </w:r>
    </w:p>
    <w:p w14:paraId="05A45C75" w14:textId="77777777" w:rsidR="00BB02AE" w:rsidRPr="00BB02AE" w:rsidRDefault="00BB02AE">
      <w:pPr>
        <w:rPr>
          <w:rFonts w:hint="eastAsia"/>
        </w:rPr>
      </w:pPr>
    </w:p>
    <w:p w14:paraId="0BF7A146" w14:textId="77777777" w:rsidR="00781269" w:rsidRPr="00334012" w:rsidRDefault="00781269">
      <w:pPr>
        <w:rPr>
          <w:rFonts w:hint="eastAsia"/>
        </w:rPr>
      </w:pPr>
    </w:p>
    <w:sectPr w:rsidR="00781269" w:rsidRPr="0033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6008" w14:textId="77777777" w:rsidR="00EB3A9B" w:rsidRDefault="00EB3A9B" w:rsidP="00334012">
      <w:r>
        <w:separator/>
      </w:r>
    </w:p>
  </w:endnote>
  <w:endnote w:type="continuationSeparator" w:id="0">
    <w:p w14:paraId="194225D2" w14:textId="77777777" w:rsidR="00EB3A9B" w:rsidRDefault="00EB3A9B" w:rsidP="0033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C454" w14:textId="77777777" w:rsidR="00EB3A9B" w:rsidRDefault="00EB3A9B" w:rsidP="00334012">
      <w:r>
        <w:separator/>
      </w:r>
    </w:p>
  </w:footnote>
  <w:footnote w:type="continuationSeparator" w:id="0">
    <w:p w14:paraId="6B63B8E5" w14:textId="77777777" w:rsidR="00EB3A9B" w:rsidRDefault="00EB3A9B" w:rsidP="00334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37"/>
    <w:rsid w:val="00183C92"/>
    <w:rsid w:val="002270EC"/>
    <w:rsid w:val="00295F58"/>
    <w:rsid w:val="002E574A"/>
    <w:rsid w:val="00334012"/>
    <w:rsid w:val="003F015D"/>
    <w:rsid w:val="0040740C"/>
    <w:rsid w:val="004114EB"/>
    <w:rsid w:val="004F42FB"/>
    <w:rsid w:val="00564C37"/>
    <w:rsid w:val="00583208"/>
    <w:rsid w:val="00584C80"/>
    <w:rsid w:val="005A1985"/>
    <w:rsid w:val="005A464B"/>
    <w:rsid w:val="00781269"/>
    <w:rsid w:val="009215D5"/>
    <w:rsid w:val="00AD5E2F"/>
    <w:rsid w:val="00AE2B8F"/>
    <w:rsid w:val="00B04AAA"/>
    <w:rsid w:val="00B254DA"/>
    <w:rsid w:val="00BB02AE"/>
    <w:rsid w:val="00CF1549"/>
    <w:rsid w:val="00DF41AA"/>
    <w:rsid w:val="00EA7473"/>
    <w:rsid w:val="00EB3A9B"/>
    <w:rsid w:val="00ED1B57"/>
    <w:rsid w:val="00ED2FB9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E7ED"/>
  <w15:chartTrackingRefBased/>
  <w15:docId w15:val="{1FA6F34E-D438-4DF0-9333-6E0A349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01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11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Yusong</dc:creator>
  <cp:keywords/>
  <dc:description/>
  <cp:lastModifiedBy>Liu Yusong</cp:lastModifiedBy>
  <cp:revision>26</cp:revision>
  <dcterms:created xsi:type="dcterms:W3CDTF">2022-03-24T06:29:00Z</dcterms:created>
  <dcterms:modified xsi:type="dcterms:W3CDTF">2022-03-24T06:56:00Z</dcterms:modified>
</cp:coreProperties>
</file>