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2E08A" w14:textId="77777777" w:rsidR="005D7587" w:rsidRDefault="005D7587">
      <w:pPr>
        <w:rPr>
          <w:rFonts w:cstheme="minorHAnsi"/>
          <w:b/>
          <w:bCs/>
          <w:lang w:val="en-US"/>
        </w:rPr>
      </w:pPr>
      <w:r>
        <w:rPr>
          <w:rFonts w:cstheme="minorHAnsi"/>
          <w:b/>
          <w:bCs/>
          <w:lang w:val="en-US"/>
        </w:rPr>
        <w:t>Appendix S1.</w:t>
      </w:r>
    </w:p>
    <w:p w14:paraId="5F208812" w14:textId="11A64C89" w:rsidR="00C51092" w:rsidRPr="005D7587" w:rsidRDefault="009D7BF9">
      <w:pPr>
        <w:rPr>
          <w:rFonts w:cstheme="minorHAnsi"/>
          <w:lang w:val="en-US"/>
        </w:rPr>
      </w:pPr>
      <w:r w:rsidRPr="005D7587">
        <w:rPr>
          <w:rFonts w:cstheme="minorHAnsi"/>
          <w:b/>
          <w:bCs/>
          <w:lang w:val="en-US"/>
        </w:rPr>
        <w:t xml:space="preserve">Estimation of the extent to which identified prey items in fox dietary samples are </w:t>
      </w:r>
      <w:r w:rsidR="004D7B2F" w:rsidRPr="005D7587">
        <w:rPr>
          <w:rFonts w:cstheme="minorHAnsi"/>
          <w:b/>
          <w:bCs/>
          <w:lang w:val="en-US"/>
        </w:rPr>
        <w:t xml:space="preserve">consumed as </w:t>
      </w:r>
      <w:r w:rsidRPr="005D7587">
        <w:rPr>
          <w:rFonts w:cstheme="minorHAnsi"/>
          <w:b/>
          <w:bCs/>
          <w:lang w:val="en-US"/>
        </w:rPr>
        <w:t>carrion or killed by the fox that ate them</w:t>
      </w:r>
      <w:r w:rsidRPr="005D7587">
        <w:rPr>
          <w:rFonts w:cstheme="minorHAnsi"/>
          <w:lang w:val="en-US"/>
        </w:rPr>
        <w:t>.</w:t>
      </w:r>
    </w:p>
    <w:p w14:paraId="6A2C0A5F" w14:textId="3696D473" w:rsidR="009D7BF9" w:rsidRPr="005D7587" w:rsidRDefault="009D7BF9">
      <w:pPr>
        <w:rPr>
          <w:rFonts w:cstheme="minorHAnsi"/>
          <w:lang w:val="en-US"/>
        </w:rPr>
      </w:pPr>
    </w:p>
    <w:p w14:paraId="6203DAAD" w14:textId="7DF820B9" w:rsidR="00320DCA" w:rsidRDefault="005D7587">
      <w:pPr>
        <w:rPr>
          <w:rFonts w:cstheme="minorHAnsi"/>
          <w:lang w:val="en-US"/>
        </w:rPr>
      </w:pPr>
      <w:r>
        <w:rPr>
          <w:rFonts w:cstheme="minorHAnsi"/>
          <w:lang w:val="en-US"/>
        </w:rPr>
        <w:t xml:space="preserve">With due regard to some caveats and biases, the diet of foxes can be assessed through analysis of stomach contents or scats. However, such assessment does not usually discriminate whether the </w:t>
      </w:r>
      <w:r w:rsidR="000A0217">
        <w:rPr>
          <w:rFonts w:cstheme="minorHAnsi"/>
          <w:lang w:val="en-US"/>
        </w:rPr>
        <w:t>consum</w:t>
      </w:r>
      <w:r>
        <w:rPr>
          <w:rFonts w:cstheme="minorHAnsi"/>
          <w:lang w:val="en-US"/>
        </w:rPr>
        <w:t xml:space="preserve">ed item was killed by the fox or taken as carrion: an exception may be where the presence of </w:t>
      </w:r>
      <w:r w:rsidR="00B219D4">
        <w:rPr>
          <w:rFonts w:cstheme="minorHAnsi"/>
          <w:lang w:val="en-US"/>
        </w:rPr>
        <w:t>blowfly larvae</w:t>
      </w:r>
      <w:r>
        <w:rPr>
          <w:rFonts w:cstheme="minorHAnsi"/>
          <w:lang w:val="en-US"/>
        </w:rPr>
        <w:t xml:space="preserve"> in the dietary samples may indicate </w:t>
      </w:r>
      <w:r w:rsidR="00320DCA">
        <w:rPr>
          <w:rFonts w:cstheme="minorHAnsi"/>
          <w:lang w:val="en-US"/>
        </w:rPr>
        <w:t>that the fox consumed a carcass</w:t>
      </w:r>
      <w:r w:rsidR="00B219D4">
        <w:rPr>
          <w:rFonts w:cstheme="minorHAnsi"/>
          <w:lang w:val="en-US"/>
        </w:rPr>
        <w:t xml:space="preserve"> </w:t>
      </w:r>
      <w:r w:rsidR="00B219D4">
        <w:rPr>
          <w:rFonts w:cstheme="minorHAnsi"/>
          <w:lang w:val="en-US"/>
        </w:rPr>
        <w:fldChar w:fldCharType="begin"/>
      </w:r>
      <w:r w:rsidR="00B219D4">
        <w:rPr>
          <w:rFonts w:cstheme="minorHAnsi"/>
          <w:lang w:val="en-US"/>
        </w:rPr>
        <w:instrText xml:space="preserve"> ADDIN EN.CITE &lt;EndNote&gt;&lt;Cite&gt;&lt;Author&gt;Molsher&lt;/Author&gt;&lt;Year&gt;2017&lt;/Year&gt;&lt;RecNum&gt;3558&lt;/RecNum&gt;&lt;Prefix&gt;e.g.`, &lt;/Prefix&gt;&lt;DisplayText&gt;(e.g., Molsher&lt;style face="italic"&gt; et al.&lt;/style&gt; 2017)&lt;/DisplayText&gt;&lt;record&gt;&lt;rec-number&gt;3558&lt;/rec-number&gt;&lt;foreign-keys&gt;&lt;key app="EN" db-id="vx2v0p9du0a0fqesasxpe5d000waeerwr5z5" timestamp="1483481508"&gt;3558&lt;/key&gt;&lt;/foreign-keys&gt;&lt;ref-type name="Journal Article"&gt;17&lt;/ref-type&gt;&lt;contributors&gt;&lt;authors&gt;&lt;author&gt;Molsher, R.L.&lt;/author&gt;&lt;author&gt;Newsome, A.E.&lt;/author&gt;&lt;author&gt;Newsome, T.M.&lt;/author&gt;&lt;author&gt;Dickman, C.R.&lt;/author&gt;&lt;/authors&gt;&lt;/contributors&gt;&lt;titles&gt;&lt;title&gt;Mesopredator management: effects of red fox control on the abundance, diet and use of space by feral cats&lt;/title&gt;&lt;secondary-title&gt;PLoS ONE&lt;/secondary-title&gt;&lt;/titles&gt;&lt;periodical&gt;&lt;full-title&gt;PLoS ONE&lt;/full-title&gt;&lt;/periodical&gt;&lt;pages&gt;e168460&lt;/pages&gt;&lt;volume&gt;12&lt;/volume&gt;&lt;dates&gt;&lt;year&gt;2017&lt;/year&gt;&lt;/dates&gt;&lt;urls&gt;&lt;/urls&gt;&lt;/record&gt;&lt;/Cite&gt;&lt;/EndNote&gt;</w:instrText>
      </w:r>
      <w:r w:rsidR="00B219D4">
        <w:rPr>
          <w:rFonts w:cstheme="minorHAnsi"/>
          <w:lang w:val="en-US"/>
        </w:rPr>
        <w:fldChar w:fldCharType="separate"/>
      </w:r>
      <w:r w:rsidR="00B219D4">
        <w:rPr>
          <w:rFonts w:cstheme="minorHAnsi"/>
          <w:noProof/>
          <w:lang w:val="en-US"/>
        </w:rPr>
        <w:t>(e.g., Molsher</w:t>
      </w:r>
      <w:r w:rsidR="00B219D4" w:rsidRPr="00B219D4">
        <w:rPr>
          <w:rFonts w:cstheme="minorHAnsi"/>
          <w:i/>
          <w:noProof/>
          <w:lang w:val="en-US"/>
        </w:rPr>
        <w:t xml:space="preserve"> et al.</w:t>
      </w:r>
      <w:r w:rsidR="00B219D4">
        <w:rPr>
          <w:rFonts w:cstheme="minorHAnsi"/>
          <w:noProof/>
          <w:lang w:val="en-US"/>
        </w:rPr>
        <w:t xml:space="preserve"> 2017)</w:t>
      </w:r>
      <w:r w:rsidR="00B219D4">
        <w:rPr>
          <w:rFonts w:cstheme="minorHAnsi"/>
          <w:lang w:val="en-US"/>
        </w:rPr>
        <w:fldChar w:fldCharType="end"/>
      </w:r>
      <w:r w:rsidR="00320DCA">
        <w:rPr>
          <w:rFonts w:cstheme="minorHAnsi"/>
          <w:lang w:val="en-US"/>
        </w:rPr>
        <w:t xml:space="preserve">. In this study, we are seeking to estimate the number of individual animals (overall, and by taxonomic subsets) </w:t>
      </w:r>
      <w:r w:rsidR="00320DCA" w:rsidRPr="00B170FB">
        <w:rPr>
          <w:rFonts w:cstheme="minorHAnsi"/>
          <w:i/>
          <w:iCs/>
          <w:lang w:val="en-US"/>
        </w:rPr>
        <w:t>killed</w:t>
      </w:r>
      <w:r w:rsidR="00320DCA">
        <w:rPr>
          <w:rFonts w:cstheme="minorHAnsi"/>
          <w:lang w:val="en-US"/>
        </w:rPr>
        <w:t xml:space="preserve"> by foxes in Australia. To derive such an estimate, we need to discount the number of animals in the fox diet that were consumed but not killed by foxes.</w:t>
      </w:r>
      <w:r w:rsidR="00CF6C18">
        <w:rPr>
          <w:rFonts w:cstheme="minorHAnsi"/>
          <w:lang w:val="en-US"/>
        </w:rPr>
        <w:t xml:space="preserve"> Many</w:t>
      </w:r>
      <w:r w:rsidR="00CF6C18" w:rsidRPr="005D7587">
        <w:rPr>
          <w:rFonts w:cstheme="minorHAnsi"/>
          <w:lang w:val="en-US"/>
        </w:rPr>
        <w:t xml:space="preserve"> studies of fox diet indicate that </w:t>
      </w:r>
      <w:r w:rsidR="005F11AF">
        <w:rPr>
          <w:rFonts w:cstheme="minorHAnsi"/>
          <w:lang w:val="en-US"/>
        </w:rPr>
        <w:t xml:space="preserve">in some localities </w:t>
      </w:r>
      <w:r w:rsidR="00CF6C18" w:rsidRPr="005D7587">
        <w:rPr>
          <w:rFonts w:cstheme="minorHAnsi"/>
          <w:lang w:val="en-US"/>
        </w:rPr>
        <w:t xml:space="preserve">a high proportion of </w:t>
      </w:r>
      <w:r w:rsidR="00CF6C18">
        <w:rPr>
          <w:rFonts w:cstheme="minorHAnsi"/>
          <w:lang w:val="en-US"/>
        </w:rPr>
        <w:t xml:space="preserve">at least </w:t>
      </w:r>
      <w:r w:rsidR="00CF6C18" w:rsidRPr="005D7587">
        <w:rPr>
          <w:rFonts w:cstheme="minorHAnsi"/>
          <w:lang w:val="en-US"/>
        </w:rPr>
        <w:t xml:space="preserve">larger-bodied animals in the diet may be carrion </w:t>
      </w:r>
      <w:r w:rsidR="00CF6C18" w:rsidRPr="005D7587">
        <w:rPr>
          <w:rFonts w:cstheme="minorHAnsi"/>
          <w:lang w:val="en-US"/>
        </w:rPr>
        <w:fldChar w:fldCharType="begin">
          <w:fldData xml:space="preserve">PEVuZE5vdGU+PENpdGU+PEF1dGhvcj5NYXJsb3c8L0F1dGhvcj48WWVhcj4yMDE1PC9ZZWFyPjxS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</w:fldData>
        </w:fldChar>
      </w:r>
      <w:r w:rsidR="00D125ED">
        <w:rPr>
          <w:rFonts w:cstheme="minorHAnsi"/>
          <w:lang w:val="en-US"/>
        </w:rPr>
        <w:instrText xml:space="preserve"> ADDIN EN.CITE </w:instrText>
      </w:r>
      <w:r w:rsidR="00D125ED">
        <w:rPr>
          <w:rFonts w:cstheme="minorHAnsi"/>
          <w:lang w:val="en-US"/>
        </w:rPr>
        <w:fldChar w:fldCharType="begin">
          <w:fldData xml:space="preserve">PEVuZE5vdGU+PENpdGU+PEF1dGhvcj5NYXJsb3c8L0F1dGhvcj48WWVhcj4yMDE1PC9ZZWFyPjxS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</w:fldData>
        </w:fldChar>
      </w:r>
      <w:r w:rsidR="00D125ED">
        <w:rPr>
          <w:rFonts w:cstheme="minorHAnsi"/>
          <w:lang w:val="en-US"/>
        </w:rPr>
        <w:instrText xml:space="preserve"> ADDIN EN.CITE.DATA </w:instrText>
      </w:r>
      <w:r w:rsidR="00D125ED">
        <w:rPr>
          <w:rFonts w:cstheme="minorHAnsi"/>
          <w:lang w:val="en-US"/>
        </w:rPr>
      </w:r>
      <w:r w:rsidR="00D125ED">
        <w:rPr>
          <w:rFonts w:cstheme="minorHAnsi"/>
          <w:lang w:val="en-US"/>
        </w:rPr>
        <w:fldChar w:fldCharType="end"/>
      </w:r>
      <w:r w:rsidR="00CF6C18" w:rsidRPr="005D7587">
        <w:rPr>
          <w:rFonts w:cstheme="minorHAnsi"/>
          <w:lang w:val="en-US"/>
        </w:rPr>
      </w:r>
      <w:r w:rsidR="00CF6C18" w:rsidRPr="005D7587">
        <w:rPr>
          <w:rFonts w:cstheme="minorHAnsi"/>
          <w:lang w:val="en-US"/>
        </w:rPr>
        <w:fldChar w:fldCharType="separate"/>
      </w:r>
      <w:r w:rsidR="00D125ED">
        <w:rPr>
          <w:rFonts w:cstheme="minorHAnsi"/>
          <w:noProof/>
          <w:lang w:val="en-US"/>
        </w:rPr>
        <w:t>(McIntosh 1963; Henry 1986; Jarman 1986; Catling 1988; Lunney</w:t>
      </w:r>
      <w:r w:rsidR="00D125ED" w:rsidRPr="00D125ED">
        <w:rPr>
          <w:rFonts w:cstheme="minorHAnsi"/>
          <w:i/>
          <w:noProof/>
          <w:lang w:val="en-US"/>
        </w:rPr>
        <w:t xml:space="preserve"> et al.</w:t>
      </w:r>
      <w:r w:rsidR="00D125ED">
        <w:rPr>
          <w:rFonts w:cstheme="minorHAnsi"/>
          <w:noProof/>
          <w:lang w:val="en-US"/>
        </w:rPr>
        <w:t xml:space="preserve"> 1990; Marlow</w:t>
      </w:r>
      <w:r w:rsidR="00D125ED" w:rsidRPr="00D125ED">
        <w:rPr>
          <w:rFonts w:cstheme="minorHAnsi"/>
          <w:i/>
          <w:noProof/>
          <w:lang w:val="en-US"/>
        </w:rPr>
        <w:t xml:space="preserve"> et al.</w:t>
      </w:r>
      <w:r w:rsidR="00D125ED">
        <w:rPr>
          <w:rFonts w:cstheme="minorHAnsi"/>
          <w:noProof/>
          <w:lang w:val="en-US"/>
        </w:rPr>
        <w:t xml:space="preserve"> 2015; O'Connor</w:t>
      </w:r>
      <w:r w:rsidR="00D125ED" w:rsidRPr="00D125ED">
        <w:rPr>
          <w:rFonts w:cstheme="minorHAnsi"/>
          <w:i/>
          <w:noProof/>
          <w:lang w:val="en-US"/>
        </w:rPr>
        <w:t xml:space="preserve"> et al.</w:t>
      </w:r>
      <w:r w:rsidR="00D125ED">
        <w:rPr>
          <w:rFonts w:cstheme="minorHAnsi"/>
          <w:noProof/>
          <w:lang w:val="en-US"/>
        </w:rPr>
        <w:t xml:space="preserve"> 2020)</w:t>
      </w:r>
      <w:r w:rsidR="00CF6C18" w:rsidRPr="005D7587">
        <w:rPr>
          <w:rFonts w:cstheme="minorHAnsi"/>
          <w:lang w:val="en-US"/>
        </w:rPr>
        <w:fldChar w:fldCharType="end"/>
      </w:r>
      <w:r w:rsidR="00CF6C18">
        <w:rPr>
          <w:rFonts w:cstheme="minorHAnsi"/>
          <w:lang w:val="en-US"/>
        </w:rPr>
        <w:t xml:space="preserve">, although this </w:t>
      </w:r>
      <w:r w:rsidR="00B170FB">
        <w:rPr>
          <w:rFonts w:cstheme="minorHAnsi"/>
          <w:lang w:val="en-US"/>
        </w:rPr>
        <w:t>attribution</w:t>
      </w:r>
      <w:r w:rsidR="00CF6C18">
        <w:rPr>
          <w:rFonts w:cstheme="minorHAnsi"/>
          <w:lang w:val="en-US"/>
        </w:rPr>
        <w:t xml:space="preserve"> is typically based on inference.</w:t>
      </w:r>
    </w:p>
    <w:p w14:paraId="14CF5907" w14:textId="71970D99" w:rsidR="00320DCA" w:rsidRDefault="00320DCA">
      <w:pPr>
        <w:rPr>
          <w:rFonts w:cstheme="minorHAnsi"/>
          <w:lang w:val="en-US"/>
        </w:rPr>
      </w:pPr>
    </w:p>
    <w:p w14:paraId="343D158F" w14:textId="359242DD" w:rsidR="00A247C1" w:rsidRDefault="00320DCA">
      <w:pPr>
        <w:rPr>
          <w:rFonts w:cstheme="minorHAnsi"/>
          <w:lang w:val="en-US"/>
        </w:rPr>
      </w:pPr>
      <w:r>
        <w:rPr>
          <w:rFonts w:cstheme="minorHAnsi"/>
          <w:lang w:val="en-US"/>
        </w:rPr>
        <w:t xml:space="preserve">Some relevant direct studies have </w:t>
      </w:r>
      <w:r w:rsidR="00C54462">
        <w:rPr>
          <w:rFonts w:cstheme="minorHAnsi"/>
          <w:lang w:val="en-US"/>
        </w:rPr>
        <w:t xml:space="preserve">described the extent of predation vis-à-vis scavenging by foxes on </w:t>
      </w:r>
      <w:r w:rsidR="00B170FB">
        <w:rPr>
          <w:rFonts w:cstheme="minorHAnsi"/>
          <w:lang w:val="en-US"/>
        </w:rPr>
        <w:t xml:space="preserve">particular </w:t>
      </w:r>
      <w:r>
        <w:rPr>
          <w:rFonts w:cstheme="minorHAnsi"/>
          <w:lang w:val="en-US"/>
        </w:rPr>
        <w:t xml:space="preserve">prey species. </w:t>
      </w:r>
      <w:r w:rsidR="00A247C1">
        <w:rPr>
          <w:rFonts w:cstheme="minorHAnsi"/>
          <w:lang w:val="en-US"/>
        </w:rPr>
        <w:t xml:space="preserve">Most of these </w:t>
      </w:r>
      <w:r w:rsidR="00B170FB">
        <w:rPr>
          <w:rFonts w:cstheme="minorHAnsi"/>
          <w:lang w:val="en-US"/>
        </w:rPr>
        <w:t xml:space="preserve">studies </w:t>
      </w:r>
      <w:r w:rsidR="005F11AF">
        <w:rPr>
          <w:rFonts w:cstheme="minorHAnsi"/>
          <w:lang w:val="en-US"/>
        </w:rPr>
        <w:t>focus on</w:t>
      </w:r>
      <w:r w:rsidR="00A247C1">
        <w:rPr>
          <w:rFonts w:cstheme="minorHAnsi"/>
          <w:lang w:val="en-US"/>
        </w:rPr>
        <w:t xml:space="preserve"> livestock, where </w:t>
      </w:r>
      <w:r w:rsidR="005F11AF">
        <w:rPr>
          <w:rFonts w:cstheme="minorHAnsi"/>
          <w:lang w:val="en-US"/>
        </w:rPr>
        <w:t xml:space="preserve">economic </w:t>
      </w:r>
      <w:r>
        <w:rPr>
          <w:rFonts w:cstheme="minorHAnsi"/>
          <w:lang w:val="en-US"/>
        </w:rPr>
        <w:t xml:space="preserve">concerns about lost productivity have prompted </w:t>
      </w:r>
      <w:r w:rsidR="00C52E9B">
        <w:rPr>
          <w:rFonts w:cstheme="minorHAnsi"/>
          <w:lang w:val="en-US"/>
        </w:rPr>
        <w:t xml:space="preserve">a series of </w:t>
      </w:r>
      <w:r>
        <w:rPr>
          <w:rFonts w:cstheme="minorHAnsi"/>
          <w:lang w:val="en-US"/>
        </w:rPr>
        <w:t xml:space="preserve">intensive observational studies of lambs, to identify the extent to which </w:t>
      </w:r>
      <w:r w:rsidR="00A247C1">
        <w:rPr>
          <w:rFonts w:cstheme="minorHAnsi"/>
          <w:lang w:val="en-US"/>
        </w:rPr>
        <w:t>losses are directly attributable to predation, rather than scavenging, by foxes</w:t>
      </w:r>
      <w:r>
        <w:rPr>
          <w:rFonts w:cstheme="minorHAnsi"/>
          <w:lang w:val="en-US"/>
        </w:rPr>
        <w:t xml:space="preserve"> </w:t>
      </w:r>
      <w:r w:rsidR="00C54462">
        <w:rPr>
          <w:rFonts w:cstheme="minorHAnsi"/>
          <w:lang w:val="en-US"/>
        </w:rPr>
        <w:fldChar w:fldCharType="begin">
          <w:fldData xml:space="preserve">PEVuZE5vdGU+PENpdGU+PEF1dGhvcj5EZW5uaXM8L0F1dGhvcj48WWVhcj4xOTY5PC9ZZWFyPjxS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</w:fldData>
        </w:fldChar>
      </w:r>
      <w:r w:rsidR="00970E89">
        <w:rPr>
          <w:rFonts w:cstheme="minorHAnsi"/>
          <w:lang w:val="en-US"/>
        </w:rPr>
        <w:instrText xml:space="preserve"> ADDIN EN.CITE </w:instrText>
      </w:r>
      <w:r w:rsidR="00970E89">
        <w:rPr>
          <w:rFonts w:cstheme="minorHAnsi"/>
          <w:lang w:val="en-US"/>
        </w:rPr>
        <w:fldChar w:fldCharType="begin">
          <w:fldData xml:space="preserve">PEVuZE5vdGU+PENpdGU+PEF1dGhvcj5EZW5uaXM8L0F1dGhvcj48WWVhcj4xOTY5PC9ZZWFyPjxS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</w:fldData>
        </w:fldChar>
      </w:r>
      <w:r w:rsidR="00970E89">
        <w:rPr>
          <w:rFonts w:cstheme="minorHAnsi"/>
          <w:lang w:val="en-US"/>
        </w:rPr>
        <w:instrText xml:space="preserve"> ADDIN EN.CITE.DATA </w:instrText>
      </w:r>
      <w:r w:rsidR="00970E89">
        <w:rPr>
          <w:rFonts w:cstheme="minorHAnsi"/>
          <w:lang w:val="en-US"/>
        </w:rPr>
      </w:r>
      <w:r w:rsidR="00970E89">
        <w:rPr>
          <w:rFonts w:cstheme="minorHAnsi"/>
          <w:lang w:val="en-US"/>
        </w:rPr>
        <w:fldChar w:fldCharType="end"/>
      </w:r>
      <w:r w:rsidR="00C54462">
        <w:rPr>
          <w:rFonts w:cstheme="minorHAnsi"/>
          <w:lang w:val="en-US"/>
        </w:rPr>
      </w:r>
      <w:r w:rsidR="00C54462">
        <w:rPr>
          <w:rFonts w:cstheme="minorHAnsi"/>
          <w:lang w:val="en-US"/>
        </w:rPr>
        <w:fldChar w:fldCharType="separate"/>
      </w:r>
      <w:r w:rsidR="00970E89">
        <w:rPr>
          <w:rFonts w:cstheme="minorHAnsi"/>
          <w:noProof/>
          <w:lang w:val="en-US"/>
        </w:rPr>
        <w:t>(Smith 1964; Turner 1964; Smith 1965; Moore</w:t>
      </w:r>
      <w:r w:rsidR="00970E89" w:rsidRPr="00970E89">
        <w:rPr>
          <w:rFonts w:cstheme="minorHAnsi"/>
          <w:i/>
          <w:noProof/>
          <w:lang w:val="en-US"/>
        </w:rPr>
        <w:t xml:space="preserve"> et al.</w:t>
      </w:r>
      <w:r w:rsidR="00970E89">
        <w:rPr>
          <w:rFonts w:cstheme="minorHAnsi"/>
          <w:noProof/>
          <w:lang w:val="en-US"/>
        </w:rPr>
        <w:t xml:space="preserve"> 1966; Dennis 1969; Jordan and Le Feuvre 1989)</w:t>
      </w:r>
      <w:r w:rsidR="00C54462">
        <w:rPr>
          <w:rFonts w:cstheme="minorHAnsi"/>
          <w:lang w:val="en-US"/>
        </w:rPr>
        <w:fldChar w:fldCharType="end"/>
      </w:r>
      <w:r w:rsidR="00C54462">
        <w:rPr>
          <w:rFonts w:cstheme="minorHAnsi"/>
          <w:lang w:val="en-US"/>
        </w:rPr>
        <w:t xml:space="preserve">. </w:t>
      </w:r>
    </w:p>
    <w:p w14:paraId="532C8FBD" w14:textId="77777777" w:rsidR="00A247C1" w:rsidRDefault="00A247C1">
      <w:pPr>
        <w:rPr>
          <w:rFonts w:cstheme="minorHAnsi"/>
          <w:lang w:val="en-US"/>
        </w:rPr>
      </w:pPr>
    </w:p>
    <w:p w14:paraId="4AF19F4B" w14:textId="7B9A2EBB" w:rsidR="00320DCA" w:rsidRDefault="00A247C1">
      <w:pPr>
        <w:rPr>
          <w:rFonts w:cstheme="minorHAnsi"/>
          <w:lang w:val="en-US"/>
        </w:rPr>
      </w:pPr>
      <w:r>
        <w:rPr>
          <w:rFonts w:cstheme="minorHAnsi"/>
          <w:lang w:val="en-US"/>
        </w:rPr>
        <w:t xml:space="preserve">Other studies of some prey species provide some indication of the extent of predation. For example, </w:t>
      </w:r>
      <w:r w:rsidR="00C54462">
        <w:rPr>
          <w:rFonts w:cstheme="minorHAnsi"/>
          <w:lang w:val="en-US"/>
        </w:rPr>
        <w:t>remote cameras established at the ground nests of turtles and birds have established</w:t>
      </w:r>
      <w:r w:rsidR="00970E89">
        <w:rPr>
          <w:rFonts w:cstheme="minorHAnsi"/>
          <w:lang w:val="en-US"/>
        </w:rPr>
        <w:t xml:space="preserve"> the extent to which</w:t>
      </w:r>
      <w:r w:rsidR="00C54462">
        <w:rPr>
          <w:rFonts w:cstheme="minorHAnsi"/>
          <w:lang w:val="en-US"/>
        </w:rPr>
        <w:t xml:space="preserve"> losses of clutches are due to direct predation by foxes </w:t>
      </w:r>
      <w:r w:rsidR="00C54462">
        <w:rPr>
          <w:rFonts w:cstheme="minorHAnsi"/>
          <w:lang w:val="en-US"/>
        </w:rPr>
        <w:fldChar w:fldCharType="begin"/>
      </w:r>
      <w:r w:rsidR="00C52E9B">
        <w:rPr>
          <w:rFonts w:cstheme="minorHAnsi"/>
          <w:lang w:val="en-US"/>
        </w:rPr>
        <w:instrText xml:space="preserve"> ADDIN EN.CITE &lt;EndNote&gt;&lt;Cite&gt;&lt;Author&gt;Dawson&lt;/Author&gt;&lt;Year&gt;2016&lt;/Year&gt;&lt;RecNum&gt;3766&lt;/RecNum&gt;&lt;Prefix&gt;e.g.`, &lt;/Prefix&gt;&lt;DisplayText&gt;(e.g., Dawson&lt;style face="italic"&gt; et al.&lt;/style&gt; 2016)&lt;/DisplayText&gt;&lt;record&gt;&lt;rec-number&gt;3766&lt;/rec-number&gt;&lt;foreign-keys&gt;&lt;key app="EN" db-id="vx2v0p9du0a0fqesasxpe5d000waeerwr5z5" timestamp="1492746790"&gt;3766&lt;/key&gt;&lt;/foreign-keys&gt;&lt;ref-type name="Journal Article"&gt;17&lt;/ref-type&gt;&lt;contributors&gt;&lt;authors&gt;&lt;author&gt;Dawson, S.J.&lt;/author&gt;&lt;author&gt;Crawford, H.M.&lt;/author&gt;&lt;author&gt;Huston, R.M.&lt;/author&gt;&lt;author&gt;Adams, P.J.&lt;/author&gt;&lt;author&gt;Fleming, P.A.&lt;/author&gt;&lt;/authors&gt;&lt;/contributors&gt;&lt;titles&gt;&lt;title&gt;How to catch red foxes red handed: identifying predation of freshwater turtles and nests&lt;/title&gt;&lt;secondary-title&gt;Wildlife Research&lt;/secondary-title&gt;&lt;/titles&gt;&lt;periodical&gt;&lt;full-title&gt;Wildlife Research&lt;/full-title&gt;&lt;/periodical&gt;&lt;pages&gt;615-622&lt;/pages&gt;&lt;volume&gt;43&lt;/volume&gt;&lt;dates&gt;&lt;year&gt;2016&lt;/year&gt;&lt;/dates&gt;&lt;isbn&gt;1448-5494&lt;/isbn&gt;&lt;urls&gt;&lt;/urls&gt;&lt;/record&gt;&lt;/Cite&gt;&lt;/EndNote&gt;</w:instrText>
      </w:r>
      <w:r w:rsidR="00C54462">
        <w:rPr>
          <w:rFonts w:cstheme="minorHAnsi"/>
          <w:lang w:val="en-US"/>
        </w:rPr>
        <w:fldChar w:fldCharType="separate"/>
      </w:r>
      <w:r w:rsidR="00C52E9B">
        <w:rPr>
          <w:rFonts w:cstheme="minorHAnsi"/>
          <w:noProof/>
          <w:lang w:val="en-US"/>
        </w:rPr>
        <w:t>(e.g., Dawson</w:t>
      </w:r>
      <w:r w:rsidR="00C52E9B" w:rsidRPr="00C52E9B">
        <w:rPr>
          <w:rFonts w:cstheme="minorHAnsi"/>
          <w:i/>
          <w:noProof/>
          <w:lang w:val="en-US"/>
        </w:rPr>
        <w:t xml:space="preserve"> et al.</w:t>
      </w:r>
      <w:r w:rsidR="00C52E9B">
        <w:rPr>
          <w:rFonts w:cstheme="minorHAnsi"/>
          <w:noProof/>
          <w:lang w:val="en-US"/>
        </w:rPr>
        <w:t xml:space="preserve"> 2016)</w:t>
      </w:r>
      <w:r w:rsidR="00C54462">
        <w:rPr>
          <w:rFonts w:cstheme="minorHAnsi"/>
          <w:lang w:val="en-US"/>
        </w:rPr>
        <w:fldChar w:fldCharType="end"/>
      </w:r>
      <w:r w:rsidR="00C54462">
        <w:rPr>
          <w:rFonts w:cstheme="minorHAnsi"/>
          <w:lang w:val="en-US"/>
        </w:rPr>
        <w:t>.</w:t>
      </w:r>
      <w:r w:rsidR="00970E89">
        <w:rPr>
          <w:rFonts w:cstheme="minorHAnsi"/>
          <w:lang w:val="en-US"/>
        </w:rPr>
        <w:t xml:space="preserve"> Conversely, remote cameras sited at carcasses have demonstrated substantial rates of scavenging by foxes </w:t>
      </w:r>
      <w:r w:rsidR="00802AA8">
        <w:rPr>
          <w:rFonts w:cstheme="minorHAnsi"/>
          <w:lang w:val="en-US"/>
        </w:rPr>
        <w:fldChar w:fldCharType="begin"/>
      </w:r>
      <w:r w:rsidR="00802AA8">
        <w:rPr>
          <w:rFonts w:cstheme="minorHAnsi"/>
          <w:lang w:val="en-US"/>
        </w:rPr>
        <w:instrText xml:space="preserve"> ADDIN EN.CITE &lt;EndNote&gt;&lt;Cite&gt;&lt;Author&gt;Read&lt;/Author&gt;&lt;Year&gt;2004&lt;/Year&gt;&lt;RecNum&gt;5633&lt;/RecNum&gt;&lt;DisplayText&gt;(Read and Wilson 2004; Forsyth&lt;style face="italic"&gt; et al.&lt;/style&gt; 2014)&lt;/DisplayText&gt;&lt;record&gt;&lt;rec-number&gt;5633&lt;/rec-number&gt;&lt;foreign-keys&gt;&lt;key app="EN" db-id="vx2v0p9du0a0fqesasxpe5d000waeerwr5z5" timestamp="1569618125"&gt;5633&lt;/key&gt;&lt;/foreign-keys&gt;&lt;ref-type name="Journal Article"&gt;17&lt;/ref-type&gt;&lt;contributors&gt;&lt;authors&gt;&lt;author&gt;Read, J.L.&lt;/author&gt;&lt;author&gt;Wilson, D.&lt;/author&gt;&lt;/authors&gt;&lt;/contributors&gt;&lt;titles&gt;&lt;title&gt;Scavengers and detritivores of kangaroo harvest offcuts in arid Australia&lt;/title&gt;&lt;secondary-title&gt;Wildlife Research&lt;/secondary-title&gt;&lt;/titles&gt;&lt;periodical&gt;&lt;full-title&gt;Wildlife Research&lt;/full-title&gt;&lt;/periodical&gt;&lt;pages&gt;51-56&lt;/pages&gt;&lt;volume&gt;31&lt;/volume&gt;&lt;number&gt;1&lt;/number&gt;&lt;dates&gt;&lt;year&gt;2004&lt;/year&gt;&lt;/dates&gt;&lt;isbn&gt;1448-5494&lt;/isbn&gt;&lt;urls&gt;&lt;/urls&gt;&lt;/record&gt;&lt;/Cite&gt;&lt;Cite&gt;&lt;Author&gt;Forsyth&lt;/Author&gt;&lt;Year&gt;2014&lt;/Year&gt;&lt;RecNum&gt;5812&lt;/RecNum&gt;&lt;record&gt;&lt;rec-number&gt;5812&lt;/rec-number&gt;&lt;foreign-keys&gt;&lt;key app="EN" db-id="vx2v0p9du0a0fqesasxpe5d000waeerwr5z5" timestamp="1590538666"&gt;5812&lt;/key&gt;&lt;/foreign-keys&gt;&lt;ref-type name="Journal Article"&gt;17&lt;/ref-type&gt;&lt;contributors&gt;&lt;authors&gt;&lt;author&gt;Forsyth, D.M.&lt;/author&gt;&lt;author&gt;Woodford, L.&lt;/author&gt;&lt;author&gt;Moloney, P.D.&lt;/author&gt;&lt;author&gt;Hampton, J.O.&lt;/author&gt;&lt;author&gt;Woolnough, A.P.&lt;/author&gt;&lt;author&gt;Tucker, M.&lt;/author&gt;&lt;/authors&gt;&lt;/contributors&gt;&lt;titles&gt;&lt;title&gt;How does a carnivore guild utilise a substantial but unpredictable anthropogenic food source? Scavenging on hunter-shot ungulate carcasses by wild dogs/dingoes, red foxes and feral cats in south-eastern Australia revealed by camera traps&lt;/title&gt;&lt;secondary-title&gt;PLoS One&lt;/secondary-title&gt;&lt;/titles&gt;&lt;periodical&gt;&lt;full-title&gt;PLoS ONE&lt;/full-title&gt;&lt;/periodical&gt;&lt;pages&gt;e97937&lt;/pages&gt;&lt;volume&gt;9&lt;/volume&gt;&lt;number&gt;6&lt;/number&gt;&lt;dates&gt;&lt;year&gt;2014&lt;/year&gt;&lt;/dates&gt;&lt;urls&gt;&lt;/urls&gt;&lt;/record&gt;&lt;/Cite&gt;&lt;/EndNote&gt;</w:instrText>
      </w:r>
      <w:r w:rsidR="00802AA8">
        <w:rPr>
          <w:rFonts w:cstheme="minorHAnsi"/>
          <w:lang w:val="en-US"/>
        </w:rPr>
        <w:fldChar w:fldCharType="separate"/>
      </w:r>
      <w:r w:rsidR="00802AA8">
        <w:rPr>
          <w:rFonts w:cstheme="minorHAnsi"/>
          <w:noProof/>
          <w:lang w:val="en-US"/>
        </w:rPr>
        <w:t>(Read and Wilson 2004; Forsyth</w:t>
      </w:r>
      <w:r w:rsidR="00802AA8" w:rsidRPr="00802AA8">
        <w:rPr>
          <w:rFonts w:cstheme="minorHAnsi"/>
          <w:i/>
          <w:noProof/>
          <w:lang w:val="en-US"/>
        </w:rPr>
        <w:t xml:space="preserve"> et al.</w:t>
      </w:r>
      <w:r w:rsidR="00802AA8">
        <w:rPr>
          <w:rFonts w:cstheme="minorHAnsi"/>
          <w:noProof/>
          <w:lang w:val="en-US"/>
        </w:rPr>
        <w:t xml:space="preserve"> 2014)</w:t>
      </w:r>
      <w:r w:rsidR="00802AA8">
        <w:rPr>
          <w:rFonts w:cstheme="minorHAnsi"/>
          <w:lang w:val="en-US"/>
        </w:rPr>
        <w:fldChar w:fldCharType="end"/>
      </w:r>
      <w:r w:rsidR="00802AA8">
        <w:rPr>
          <w:rFonts w:cstheme="minorHAnsi"/>
          <w:lang w:val="en-US"/>
        </w:rPr>
        <w:t xml:space="preserve">, especially where control operations for large mammals frequently leave killed animals </w:t>
      </w:r>
      <w:r w:rsidR="00802AA8">
        <w:rPr>
          <w:rFonts w:cstheme="minorHAnsi"/>
          <w:i/>
          <w:iCs/>
          <w:lang w:val="en-US"/>
        </w:rPr>
        <w:t>in situ</w:t>
      </w:r>
      <w:r w:rsidR="00970E89">
        <w:rPr>
          <w:rFonts w:cstheme="minorHAnsi"/>
          <w:lang w:val="en-US"/>
        </w:rPr>
        <w:t>.</w:t>
      </w:r>
      <w:r w:rsidR="00C52E9B">
        <w:rPr>
          <w:rFonts w:cstheme="minorHAnsi"/>
          <w:lang w:val="en-US"/>
        </w:rPr>
        <w:t xml:space="preserve"> </w:t>
      </w:r>
      <w:r w:rsidR="00802AA8">
        <w:rPr>
          <w:rFonts w:cstheme="minorHAnsi"/>
          <w:lang w:val="en-US"/>
        </w:rPr>
        <w:t>Conversely, l</w:t>
      </w:r>
      <w:r w:rsidR="00C52E9B">
        <w:rPr>
          <w:rFonts w:cstheme="minorHAnsi"/>
          <w:lang w:val="en-US"/>
        </w:rPr>
        <w:t>ess direct evidence of the extent of predation</w:t>
      </w:r>
      <w:r w:rsidR="000A0217">
        <w:rPr>
          <w:rFonts w:cstheme="minorHAnsi"/>
          <w:lang w:val="en-US"/>
        </w:rPr>
        <w:t>,</w:t>
      </w:r>
      <w:r w:rsidR="00C52E9B">
        <w:rPr>
          <w:rFonts w:cstheme="minorHAnsi"/>
          <w:lang w:val="en-US"/>
        </w:rPr>
        <w:t xml:space="preserve"> </w:t>
      </w:r>
      <w:r w:rsidR="000A0217">
        <w:rPr>
          <w:rFonts w:cstheme="minorHAnsi"/>
          <w:lang w:val="en-US"/>
        </w:rPr>
        <w:t xml:space="preserve">rather than (or in addition to) carrion consumption, </w:t>
      </w:r>
      <w:r w:rsidR="00C52E9B">
        <w:rPr>
          <w:rFonts w:cstheme="minorHAnsi"/>
          <w:lang w:val="en-US"/>
        </w:rPr>
        <w:t xml:space="preserve">by foxes on prey species comes from many Australian studies that have demonstrated increases in </w:t>
      </w:r>
      <w:r w:rsidR="00B170FB">
        <w:rPr>
          <w:rFonts w:cstheme="minorHAnsi"/>
          <w:lang w:val="en-US"/>
        </w:rPr>
        <w:t>the</w:t>
      </w:r>
      <w:r w:rsidR="00C52E9B">
        <w:rPr>
          <w:rFonts w:cstheme="minorHAnsi"/>
          <w:lang w:val="en-US"/>
        </w:rPr>
        <w:t xml:space="preserve"> abundance </w:t>
      </w:r>
      <w:r w:rsidR="00B170FB">
        <w:rPr>
          <w:rFonts w:cstheme="minorHAnsi"/>
          <w:lang w:val="en-US"/>
        </w:rPr>
        <w:t xml:space="preserve">of prey species </w:t>
      </w:r>
      <w:r w:rsidR="00C52E9B">
        <w:rPr>
          <w:rFonts w:cstheme="minorHAnsi"/>
          <w:lang w:val="en-US"/>
        </w:rPr>
        <w:t xml:space="preserve">at sites at which foxes are controlled relative to sites at which they are not controlled </w:t>
      </w:r>
      <w:r w:rsidR="00C52E9B">
        <w:rPr>
          <w:rFonts w:cstheme="minorHAnsi"/>
          <w:lang w:val="en-US"/>
        </w:rPr>
        <w:fldChar w:fldCharType="begin">
          <w:fldData xml:space="preserve">PEVuZE5vdGU+PENpdGU+PEF1dGhvcj5LaW5uZWFyPC9BdXRob3I+PFllYXI+MTk4ODwvWWVhcj48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</w:fldData>
        </w:fldChar>
      </w:r>
      <w:r w:rsidR="000A0217">
        <w:rPr>
          <w:rFonts w:cstheme="minorHAnsi"/>
          <w:lang w:val="en-US"/>
        </w:rPr>
        <w:instrText xml:space="preserve"> ADDIN EN.CITE </w:instrText>
      </w:r>
      <w:r w:rsidR="000A0217">
        <w:rPr>
          <w:rFonts w:cstheme="minorHAnsi"/>
          <w:lang w:val="en-US"/>
        </w:rPr>
        <w:fldChar w:fldCharType="begin">
          <w:fldData xml:space="preserve">PEVuZE5vdGU+PENpdGU+PEF1dGhvcj5LaW5uZWFyPC9BdXRob3I+PFllYXI+MTk4ODwvWWVhcj48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</w:fldData>
        </w:fldChar>
      </w:r>
      <w:r w:rsidR="000A0217">
        <w:rPr>
          <w:rFonts w:cstheme="minorHAnsi"/>
          <w:lang w:val="en-US"/>
        </w:rPr>
        <w:instrText xml:space="preserve"> ADDIN EN.CITE.DATA </w:instrText>
      </w:r>
      <w:r w:rsidR="000A0217">
        <w:rPr>
          <w:rFonts w:cstheme="minorHAnsi"/>
          <w:lang w:val="en-US"/>
        </w:rPr>
      </w:r>
      <w:r w:rsidR="000A0217">
        <w:rPr>
          <w:rFonts w:cstheme="minorHAnsi"/>
          <w:lang w:val="en-US"/>
        </w:rPr>
        <w:fldChar w:fldCharType="end"/>
      </w:r>
      <w:r w:rsidR="00C52E9B">
        <w:rPr>
          <w:rFonts w:cstheme="minorHAnsi"/>
          <w:lang w:val="en-US"/>
        </w:rPr>
      </w:r>
      <w:r w:rsidR="00C52E9B">
        <w:rPr>
          <w:rFonts w:cstheme="minorHAnsi"/>
          <w:lang w:val="en-US"/>
        </w:rPr>
        <w:fldChar w:fldCharType="separate"/>
      </w:r>
      <w:r w:rsidR="000A0217">
        <w:rPr>
          <w:rFonts w:cstheme="minorHAnsi"/>
          <w:noProof/>
          <w:lang w:val="en-US"/>
        </w:rPr>
        <w:t>(Kinnear</w:t>
      </w:r>
      <w:r w:rsidR="000A0217" w:rsidRPr="000A0217">
        <w:rPr>
          <w:rFonts w:cstheme="minorHAnsi"/>
          <w:i/>
          <w:noProof/>
          <w:lang w:val="en-US"/>
        </w:rPr>
        <w:t xml:space="preserve"> et al.</w:t>
      </w:r>
      <w:r w:rsidR="000A0217">
        <w:rPr>
          <w:rFonts w:cstheme="minorHAnsi"/>
          <w:noProof/>
          <w:lang w:val="en-US"/>
        </w:rPr>
        <w:t xml:space="preserve"> 1988; Kinnear</w:t>
      </w:r>
      <w:r w:rsidR="000A0217" w:rsidRPr="000A0217">
        <w:rPr>
          <w:rFonts w:cstheme="minorHAnsi"/>
          <w:i/>
          <w:noProof/>
          <w:lang w:val="en-US"/>
        </w:rPr>
        <w:t xml:space="preserve"> et al.</w:t>
      </w:r>
      <w:r w:rsidR="000A0217">
        <w:rPr>
          <w:rFonts w:cstheme="minorHAnsi"/>
          <w:noProof/>
          <w:lang w:val="en-US"/>
        </w:rPr>
        <w:t xml:space="preserve"> 1998; Banks</w:t>
      </w:r>
      <w:r w:rsidR="000A0217" w:rsidRPr="000A0217">
        <w:rPr>
          <w:rFonts w:cstheme="minorHAnsi"/>
          <w:i/>
          <w:noProof/>
          <w:lang w:val="en-US"/>
        </w:rPr>
        <w:t xml:space="preserve"> et al.</w:t>
      </w:r>
      <w:r w:rsidR="000A0217">
        <w:rPr>
          <w:rFonts w:cstheme="minorHAnsi"/>
          <w:noProof/>
          <w:lang w:val="en-US"/>
        </w:rPr>
        <w:t xml:space="preserve"> 2000; Kinnear</w:t>
      </w:r>
      <w:r w:rsidR="000A0217" w:rsidRPr="000A0217">
        <w:rPr>
          <w:rFonts w:cstheme="minorHAnsi"/>
          <w:i/>
          <w:noProof/>
          <w:lang w:val="en-US"/>
        </w:rPr>
        <w:t xml:space="preserve"> et al.</w:t>
      </w:r>
      <w:r w:rsidR="000A0217">
        <w:rPr>
          <w:rFonts w:cstheme="minorHAnsi"/>
          <w:noProof/>
          <w:lang w:val="en-US"/>
        </w:rPr>
        <w:t xml:space="preserve"> 2002; Dexter and Murray 2009; Dexter</w:t>
      </w:r>
      <w:r w:rsidR="000A0217" w:rsidRPr="000A0217">
        <w:rPr>
          <w:rFonts w:cstheme="minorHAnsi"/>
          <w:i/>
          <w:noProof/>
          <w:lang w:val="en-US"/>
        </w:rPr>
        <w:t xml:space="preserve"> et al.</w:t>
      </w:r>
      <w:r w:rsidR="000A0217">
        <w:rPr>
          <w:rFonts w:cstheme="minorHAnsi"/>
          <w:noProof/>
          <w:lang w:val="en-US"/>
        </w:rPr>
        <w:t xml:space="preserve"> 2013)</w:t>
      </w:r>
      <w:r w:rsidR="00C52E9B">
        <w:rPr>
          <w:rFonts w:cstheme="minorHAnsi"/>
          <w:lang w:val="en-US"/>
        </w:rPr>
        <w:fldChar w:fldCharType="end"/>
      </w:r>
      <w:r w:rsidR="00C52E9B">
        <w:rPr>
          <w:rFonts w:cstheme="minorHAnsi"/>
          <w:lang w:val="en-US"/>
        </w:rPr>
        <w:t>, indicating at least some consumption is through predation.</w:t>
      </w:r>
    </w:p>
    <w:p w14:paraId="1F65CE20" w14:textId="1FA15660" w:rsidR="00A247C1" w:rsidRDefault="00A247C1">
      <w:pPr>
        <w:rPr>
          <w:rFonts w:cstheme="minorHAnsi"/>
          <w:lang w:val="en-US"/>
        </w:rPr>
      </w:pPr>
    </w:p>
    <w:p w14:paraId="0B7B75EC" w14:textId="326BD3B4" w:rsidR="00A247C1" w:rsidRDefault="005F11AF">
      <w:pPr>
        <w:rPr>
          <w:rFonts w:cstheme="minorHAnsi"/>
          <w:lang w:val="en-US"/>
        </w:rPr>
      </w:pPr>
      <w:r>
        <w:rPr>
          <w:rFonts w:cstheme="minorHAnsi"/>
          <w:lang w:val="en-US"/>
        </w:rPr>
        <w:t xml:space="preserve">For some predator species, such as cats, </w:t>
      </w:r>
      <w:r w:rsidR="00A247C1">
        <w:rPr>
          <w:rFonts w:cstheme="minorHAnsi"/>
          <w:lang w:val="en-US"/>
        </w:rPr>
        <w:t>recent studies have used collar-mounted cameras to film food consumption</w:t>
      </w:r>
      <w:r>
        <w:rPr>
          <w:rFonts w:cstheme="minorHAnsi"/>
          <w:lang w:val="en-US"/>
        </w:rPr>
        <w:t>,</w:t>
      </w:r>
      <w:r w:rsidR="00A247C1">
        <w:rPr>
          <w:rFonts w:cstheme="minorHAnsi"/>
          <w:lang w:val="en-US"/>
        </w:rPr>
        <w:t xml:space="preserve"> and the extent to which this is based on predation or scavenging </w:t>
      </w:r>
      <w:r w:rsidR="00A247C1">
        <w:rPr>
          <w:rFonts w:cstheme="minorHAnsi"/>
          <w:lang w:val="en-US"/>
        </w:rPr>
        <w:fldChar w:fldCharType="begin">
          <w:fldData xml:space="preserve">PEVuZE5vdGU+PENpdGU+PEF1dGhvcj5Mb3lkPC9BdXRob3I+PFllYXI+MjAxMzwvWWVhcj48UmVj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</w:fldData>
        </w:fldChar>
      </w:r>
      <w:r w:rsidR="00B219D4">
        <w:rPr>
          <w:rFonts w:cstheme="minorHAnsi"/>
          <w:lang w:val="en-US"/>
        </w:rPr>
        <w:instrText xml:space="preserve"> ADDIN EN.CITE </w:instrText>
      </w:r>
      <w:r w:rsidR="00B219D4">
        <w:rPr>
          <w:rFonts w:cstheme="minorHAnsi"/>
          <w:lang w:val="en-US"/>
        </w:rPr>
        <w:fldChar w:fldCharType="begin">
          <w:fldData xml:space="preserve">PEVuZE5vdGU+PENpdGU+PEF1dGhvcj5Mb3lkPC9BdXRob3I+PFllYXI+MjAxMzwvWWVhcj48UmVj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</w:fldData>
        </w:fldChar>
      </w:r>
      <w:r w:rsidR="00B219D4">
        <w:rPr>
          <w:rFonts w:cstheme="minorHAnsi"/>
          <w:lang w:val="en-US"/>
        </w:rPr>
        <w:instrText xml:space="preserve"> ADDIN EN.CITE.DATA </w:instrText>
      </w:r>
      <w:r w:rsidR="00B219D4">
        <w:rPr>
          <w:rFonts w:cstheme="minorHAnsi"/>
          <w:lang w:val="en-US"/>
        </w:rPr>
      </w:r>
      <w:r w:rsidR="00B219D4">
        <w:rPr>
          <w:rFonts w:cstheme="minorHAnsi"/>
          <w:lang w:val="en-US"/>
        </w:rPr>
        <w:fldChar w:fldCharType="end"/>
      </w:r>
      <w:r w:rsidR="00A247C1">
        <w:rPr>
          <w:rFonts w:cstheme="minorHAnsi"/>
          <w:lang w:val="en-US"/>
        </w:rPr>
      </w:r>
      <w:r w:rsidR="00A247C1">
        <w:rPr>
          <w:rFonts w:cstheme="minorHAnsi"/>
          <w:lang w:val="en-US"/>
        </w:rPr>
        <w:fldChar w:fldCharType="separate"/>
      </w:r>
      <w:r w:rsidR="00B219D4">
        <w:rPr>
          <w:rFonts w:cstheme="minorHAnsi"/>
          <w:noProof/>
          <w:lang w:val="en-US"/>
        </w:rPr>
        <w:t>(Loyd</w:t>
      </w:r>
      <w:r w:rsidR="00B219D4" w:rsidRPr="00B219D4">
        <w:rPr>
          <w:rFonts w:cstheme="minorHAnsi"/>
          <w:i/>
          <w:noProof/>
          <w:lang w:val="en-US"/>
        </w:rPr>
        <w:t xml:space="preserve"> et al.</w:t>
      </w:r>
      <w:r w:rsidR="00B219D4">
        <w:rPr>
          <w:rFonts w:cstheme="minorHAnsi"/>
          <w:noProof/>
          <w:lang w:val="en-US"/>
        </w:rPr>
        <w:t xml:space="preserve"> 2013; McGregor</w:t>
      </w:r>
      <w:r w:rsidR="00B219D4" w:rsidRPr="00B219D4">
        <w:rPr>
          <w:rFonts w:cstheme="minorHAnsi"/>
          <w:i/>
          <w:noProof/>
          <w:lang w:val="en-US"/>
        </w:rPr>
        <w:t xml:space="preserve"> et al.</w:t>
      </w:r>
      <w:r w:rsidR="00B219D4">
        <w:rPr>
          <w:rFonts w:cstheme="minorHAnsi"/>
          <w:noProof/>
          <w:lang w:val="en-US"/>
        </w:rPr>
        <w:t xml:space="preserve"> 2015; Hernandez</w:t>
      </w:r>
      <w:r w:rsidR="00B219D4" w:rsidRPr="00B219D4">
        <w:rPr>
          <w:rFonts w:cstheme="minorHAnsi"/>
          <w:i/>
          <w:noProof/>
          <w:lang w:val="en-US"/>
        </w:rPr>
        <w:t xml:space="preserve"> et al.</w:t>
      </w:r>
      <w:r w:rsidR="00B219D4">
        <w:rPr>
          <w:rFonts w:cstheme="minorHAnsi"/>
          <w:noProof/>
          <w:lang w:val="en-US"/>
        </w:rPr>
        <w:t xml:space="preserve"> 2018)</w:t>
      </w:r>
      <w:r w:rsidR="00A247C1">
        <w:rPr>
          <w:rFonts w:cstheme="minorHAnsi"/>
          <w:lang w:val="en-US"/>
        </w:rPr>
        <w:fldChar w:fldCharType="end"/>
      </w:r>
      <w:r w:rsidR="0039668E">
        <w:rPr>
          <w:rFonts w:cstheme="minorHAnsi"/>
          <w:lang w:val="en-US"/>
        </w:rPr>
        <w:t xml:space="preserve"> allowing for a robust estimate of the proportional take of carrion by individual predators</w:t>
      </w:r>
      <w:r>
        <w:rPr>
          <w:rFonts w:cstheme="minorHAnsi"/>
          <w:lang w:val="en-US"/>
        </w:rPr>
        <w:t>. However</w:t>
      </w:r>
      <w:r w:rsidR="00A247C1">
        <w:rPr>
          <w:rFonts w:cstheme="minorHAnsi"/>
          <w:lang w:val="en-US"/>
        </w:rPr>
        <w:t xml:space="preserve">, </w:t>
      </w:r>
      <w:r>
        <w:rPr>
          <w:rFonts w:cstheme="minorHAnsi"/>
          <w:lang w:val="en-US"/>
        </w:rPr>
        <w:t xml:space="preserve">there have been </w:t>
      </w:r>
      <w:r w:rsidR="00A247C1">
        <w:rPr>
          <w:rFonts w:cstheme="minorHAnsi"/>
          <w:lang w:val="en-US"/>
        </w:rPr>
        <w:t>no such studies conducted on foxes.</w:t>
      </w:r>
    </w:p>
    <w:p w14:paraId="11F3C56A" w14:textId="4FE92868" w:rsidR="00A247C1" w:rsidRDefault="00A247C1">
      <w:pPr>
        <w:rPr>
          <w:rFonts w:cstheme="minorHAnsi"/>
          <w:lang w:val="en-US"/>
        </w:rPr>
      </w:pPr>
    </w:p>
    <w:p w14:paraId="3EC000C3" w14:textId="1040F7F4" w:rsidR="00A247C1" w:rsidRDefault="00A247C1">
      <w:pPr>
        <w:rPr>
          <w:rFonts w:cstheme="minorHAnsi"/>
          <w:lang w:val="en-US"/>
        </w:rPr>
      </w:pPr>
      <w:r>
        <w:rPr>
          <w:rFonts w:cstheme="minorHAnsi"/>
          <w:lang w:val="en-US"/>
        </w:rPr>
        <w:t>Given that for most dietary items, there is limited available evidence on the extent to which intake results from consumption as carrion or killing by the consuming fox</w:t>
      </w:r>
      <w:r w:rsidR="00EF2282">
        <w:rPr>
          <w:rFonts w:cstheme="minorHAnsi"/>
          <w:lang w:val="en-US"/>
        </w:rPr>
        <w:t xml:space="preserve">, we use expert elicitation to estimate the proportion taken as carrion. We do this for a set of dietary </w:t>
      </w:r>
      <w:r w:rsidR="00B170FB">
        <w:rPr>
          <w:rFonts w:cstheme="minorHAnsi"/>
          <w:lang w:val="en-US"/>
        </w:rPr>
        <w:t>group</w:t>
      </w:r>
      <w:r w:rsidR="00EF2282">
        <w:rPr>
          <w:rFonts w:cstheme="minorHAnsi"/>
          <w:lang w:val="en-US"/>
        </w:rPr>
        <w:t>s defined broadly by taxonomy</w:t>
      </w:r>
      <w:r w:rsidR="004E396F">
        <w:rPr>
          <w:rFonts w:cstheme="minorHAnsi"/>
          <w:lang w:val="en-US"/>
        </w:rPr>
        <w:t xml:space="preserve"> (Table S1)</w:t>
      </w:r>
      <w:r w:rsidR="00EF2282">
        <w:rPr>
          <w:rFonts w:cstheme="minorHAnsi"/>
          <w:lang w:val="en-US"/>
        </w:rPr>
        <w:t xml:space="preserve">, with these taxonomic categories following those used in recent assessments of the number of animals killed in Australia by cats </w:t>
      </w:r>
      <w:r w:rsidR="00EF2282">
        <w:rPr>
          <w:rFonts w:cstheme="minorHAnsi"/>
          <w:lang w:val="en-US"/>
        </w:rPr>
        <w:fldChar w:fldCharType="begin">
          <w:fldData xml:space="preserve">PEVuZE5vdGU+PENpdGU+PEF1dGhvcj5NdXJwaHk8L0F1dGhvcj48WWVhcj4yMDE5PC9ZZWFyPjxS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</w:fldData>
        </w:fldChar>
      </w:r>
      <w:r w:rsidR="00B219D4">
        <w:rPr>
          <w:rFonts w:cstheme="minorHAnsi"/>
          <w:lang w:val="en-US"/>
        </w:rPr>
        <w:instrText xml:space="preserve"> ADDIN EN.CITE </w:instrText>
      </w:r>
      <w:r w:rsidR="00B219D4">
        <w:rPr>
          <w:rFonts w:cstheme="minorHAnsi"/>
          <w:lang w:val="en-US"/>
        </w:rPr>
        <w:fldChar w:fldCharType="begin">
          <w:fldData xml:space="preserve">PEVuZE5vdGU+PENpdGU+PEF1dGhvcj5NdXJwaHk8L0F1dGhvcj48WWVhcj4yMDE5PC9ZZWFyPjxS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</w:fldData>
        </w:fldChar>
      </w:r>
      <w:r w:rsidR="00B219D4">
        <w:rPr>
          <w:rFonts w:cstheme="minorHAnsi"/>
          <w:lang w:val="en-US"/>
        </w:rPr>
        <w:instrText xml:space="preserve"> ADDIN EN.CITE.DATA </w:instrText>
      </w:r>
      <w:r w:rsidR="00B219D4">
        <w:rPr>
          <w:rFonts w:cstheme="minorHAnsi"/>
          <w:lang w:val="en-US"/>
        </w:rPr>
      </w:r>
      <w:r w:rsidR="00B219D4">
        <w:rPr>
          <w:rFonts w:cstheme="minorHAnsi"/>
          <w:lang w:val="en-US"/>
        </w:rPr>
        <w:fldChar w:fldCharType="end"/>
      </w:r>
      <w:r w:rsidR="00EF2282">
        <w:rPr>
          <w:rFonts w:cstheme="minorHAnsi"/>
          <w:lang w:val="en-US"/>
        </w:rPr>
      </w:r>
      <w:r w:rsidR="00EF2282">
        <w:rPr>
          <w:rFonts w:cstheme="minorHAnsi"/>
          <w:lang w:val="en-US"/>
        </w:rPr>
        <w:fldChar w:fldCharType="separate"/>
      </w:r>
      <w:r w:rsidR="00EF2282">
        <w:rPr>
          <w:rFonts w:cstheme="minorHAnsi"/>
          <w:noProof/>
          <w:lang w:val="en-US"/>
        </w:rPr>
        <w:t>(Woinarski</w:t>
      </w:r>
      <w:r w:rsidR="00EF2282" w:rsidRPr="00EF2282">
        <w:rPr>
          <w:rFonts w:cstheme="minorHAnsi"/>
          <w:i/>
          <w:noProof/>
          <w:lang w:val="en-US"/>
        </w:rPr>
        <w:t xml:space="preserve"> et al.</w:t>
      </w:r>
      <w:r w:rsidR="00EF2282">
        <w:rPr>
          <w:rFonts w:cstheme="minorHAnsi"/>
          <w:noProof/>
          <w:lang w:val="en-US"/>
        </w:rPr>
        <w:t xml:space="preserve"> 2017; Woinarski</w:t>
      </w:r>
      <w:r w:rsidR="00EF2282" w:rsidRPr="00EF2282">
        <w:rPr>
          <w:rFonts w:cstheme="minorHAnsi"/>
          <w:i/>
          <w:noProof/>
          <w:lang w:val="en-US"/>
        </w:rPr>
        <w:t xml:space="preserve"> et al.</w:t>
      </w:r>
      <w:r w:rsidR="00EF2282">
        <w:rPr>
          <w:rFonts w:cstheme="minorHAnsi"/>
          <w:noProof/>
          <w:lang w:val="en-US"/>
        </w:rPr>
        <w:t xml:space="preserve"> 2018; </w:t>
      </w:r>
      <w:r w:rsidR="00EF2282">
        <w:rPr>
          <w:rFonts w:cstheme="minorHAnsi"/>
          <w:noProof/>
          <w:lang w:val="en-US"/>
        </w:rPr>
        <w:lastRenderedPageBreak/>
        <w:t>Murphy</w:t>
      </w:r>
      <w:r w:rsidR="00EF2282" w:rsidRPr="00EF2282">
        <w:rPr>
          <w:rFonts w:cstheme="minorHAnsi"/>
          <w:i/>
          <w:noProof/>
          <w:lang w:val="en-US"/>
        </w:rPr>
        <w:t xml:space="preserve"> et al.</w:t>
      </w:r>
      <w:r w:rsidR="00EF2282">
        <w:rPr>
          <w:rFonts w:cstheme="minorHAnsi"/>
          <w:noProof/>
          <w:lang w:val="en-US"/>
        </w:rPr>
        <w:t xml:space="preserve"> 2019; Woinarski</w:t>
      </w:r>
      <w:r w:rsidR="00EF2282" w:rsidRPr="00EF2282">
        <w:rPr>
          <w:rFonts w:cstheme="minorHAnsi"/>
          <w:i/>
          <w:noProof/>
          <w:lang w:val="en-US"/>
        </w:rPr>
        <w:t xml:space="preserve"> et al.</w:t>
      </w:r>
      <w:r w:rsidR="00EF2282">
        <w:rPr>
          <w:rFonts w:cstheme="minorHAnsi"/>
          <w:noProof/>
          <w:lang w:val="en-US"/>
        </w:rPr>
        <w:t xml:space="preserve"> 2020)</w:t>
      </w:r>
      <w:r w:rsidR="00EF2282">
        <w:rPr>
          <w:rFonts w:cstheme="minorHAnsi"/>
          <w:lang w:val="en-US"/>
        </w:rPr>
        <w:fldChar w:fldCharType="end"/>
      </w:r>
      <w:r w:rsidR="005F11AF">
        <w:rPr>
          <w:rFonts w:cstheme="minorHAnsi"/>
          <w:lang w:val="en-US"/>
        </w:rPr>
        <w:t>. I</w:t>
      </w:r>
      <w:r w:rsidR="00EF2282">
        <w:rPr>
          <w:rFonts w:cstheme="minorHAnsi"/>
          <w:lang w:val="en-US"/>
        </w:rPr>
        <w:t xml:space="preserve">n many cases, these </w:t>
      </w:r>
      <w:r w:rsidR="005F11AF">
        <w:rPr>
          <w:rFonts w:cstheme="minorHAnsi"/>
          <w:lang w:val="en-US"/>
        </w:rPr>
        <w:t>taxonomic groupings</w:t>
      </w:r>
      <w:r w:rsidR="00EF2282">
        <w:rPr>
          <w:rFonts w:cstheme="minorHAnsi"/>
          <w:lang w:val="en-US"/>
        </w:rPr>
        <w:t xml:space="preserve"> also correspond to categories used by primary Australian sources in the reporting of fox prey.</w:t>
      </w:r>
    </w:p>
    <w:p w14:paraId="4C6336BA" w14:textId="1537546A" w:rsidR="004E396F" w:rsidRDefault="004E396F" w:rsidP="004E396F">
      <w:pPr>
        <w:rPr>
          <w:rFonts w:cstheme="minorHAnsi"/>
          <w:lang w:val="en-US"/>
        </w:rPr>
      </w:pPr>
    </w:p>
    <w:p w14:paraId="5E1E053B" w14:textId="4DA3FC78" w:rsidR="004E396F" w:rsidRDefault="004E396F" w:rsidP="004E396F">
      <w:pPr>
        <w:rPr>
          <w:rFonts w:cstheme="minorHAnsi"/>
          <w:lang w:val="en-US"/>
        </w:rPr>
      </w:pPr>
      <w:r>
        <w:rPr>
          <w:rFonts w:cstheme="minorHAnsi"/>
          <w:lang w:val="en-US"/>
        </w:rPr>
        <w:t>Table S1: Dietary categories used for elicitation of proportional food intake that was of carrion.</w:t>
      </w:r>
    </w:p>
    <w:tbl>
      <w:tblPr>
        <w:tblStyle w:val="TableGrid"/>
        <w:tblW w:w="920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513"/>
      </w:tblGrid>
      <w:tr w:rsidR="004E396F" w14:paraId="4144D55E" w14:textId="77777777" w:rsidTr="00BB1362">
        <w:trPr>
          <w:trHeight w:val="266"/>
        </w:trPr>
        <w:tc>
          <w:tcPr>
            <w:tcW w:w="2694" w:type="dxa"/>
            <w:tcBorders>
              <w:top w:val="single" w:sz="4" w:space="0" w:color="auto"/>
              <w:bottom w:val="single" w:sz="4" w:space="0" w:color="auto"/>
            </w:tcBorders>
          </w:tcPr>
          <w:p w14:paraId="61591329" w14:textId="1FC0D1AF" w:rsidR="004E396F" w:rsidRPr="004E396F" w:rsidRDefault="004E396F" w:rsidP="004E396F">
            <w:pPr>
              <w:rPr>
                <w:rFonts w:cstheme="minorHAnsi"/>
                <w:b/>
                <w:bCs/>
                <w:lang w:val="en-US"/>
              </w:rPr>
            </w:pPr>
            <w:r w:rsidRPr="004E396F">
              <w:rPr>
                <w:rFonts w:cstheme="minorHAnsi"/>
                <w:b/>
                <w:bCs/>
                <w:lang w:val="en-US"/>
              </w:rPr>
              <w:t>Dietary group</w:t>
            </w:r>
          </w:p>
        </w:tc>
        <w:tc>
          <w:tcPr>
            <w:tcW w:w="6513" w:type="dxa"/>
            <w:tcBorders>
              <w:top w:val="single" w:sz="4" w:space="0" w:color="auto"/>
              <w:bottom w:val="single" w:sz="4" w:space="0" w:color="auto"/>
            </w:tcBorders>
          </w:tcPr>
          <w:p w14:paraId="3140F386" w14:textId="5D9D7B5A" w:rsidR="004E396F" w:rsidRPr="004E396F" w:rsidRDefault="004E396F" w:rsidP="004E396F">
            <w:pPr>
              <w:rPr>
                <w:rFonts w:cstheme="minorHAnsi"/>
                <w:b/>
                <w:bCs/>
                <w:lang w:val="en-US"/>
              </w:rPr>
            </w:pPr>
            <w:r w:rsidRPr="004E396F">
              <w:rPr>
                <w:rFonts w:cstheme="minorHAnsi"/>
                <w:b/>
                <w:bCs/>
                <w:lang w:val="en-US"/>
              </w:rPr>
              <w:t>Notes</w:t>
            </w:r>
          </w:p>
        </w:tc>
      </w:tr>
      <w:tr w:rsidR="004E396F" w14:paraId="5768542C" w14:textId="77777777" w:rsidTr="00BB1362">
        <w:trPr>
          <w:trHeight w:val="251"/>
        </w:trPr>
        <w:tc>
          <w:tcPr>
            <w:tcW w:w="2694" w:type="dxa"/>
            <w:tcBorders>
              <w:top w:val="single" w:sz="4" w:space="0" w:color="auto"/>
            </w:tcBorders>
          </w:tcPr>
          <w:p w14:paraId="08BA3D96" w14:textId="7D248A02" w:rsidR="004E396F" w:rsidRDefault="004E396F" w:rsidP="004E396F">
            <w:pPr>
              <w:rPr>
                <w:rFonts w:cstheme="minorHAnsi"/>
                <w:lang w:val="en-US"/>
              </w:rPr>
            </w:pPr>
            <w:r>
              <w:rPr>
                <w:rFonts w:cstheme="minorHAnsi"/>
                <w:lang w:val="en-US"/>
              </w:rPr>
              <w:t>Reptiles</w:t>
            </w:r>
          </w:p>
        </w:tc>
        <w:tc>
          <w:tcPr>
            <w:tcW w:w="6513" w:type="dxa"/>
            <w:tcBorders>
              <w:top w:val="single" w:sz="4" w:space="0" w:color="auto"/>
            </w:tcBorders>
          </w:tcPr>
          <w:p w14:paraId="6BD94D13" w14:textId="045B6EF4" w:rsidR="004E396F" w:rsidRDefault="00855EBC" w:rsidP="004E396F">
            <w:pPr>
              <w:rPr>
                <w:rFonts w:cstheme="minorHAnsi"/>
                <w:lang w:val="en-US"/>
              </w:rPr>
            </w:pPr>
            <w:r>
              <w:rPr>
                <w:rFonts w:cstheme="minorHAnsi"/>
                <w:lang w:val="en-US"/>
              </w:rPr>
              <w:t>I</w:t>
            </w:r>
            <w:r w:rsidR="004E396F" w:rsidRPr="005D7587">
              <w:rPr>
                <w:rFonts w:cstheme="minorHAnsi"/>
                <w:lang w:val="en-US"/>
              </w:rPr>
              <w:t>ncluding turtles, squamates and their eggs</w:t>
            </w:r>
          </w:p>
        </w:tc>
      </w:tr>
      <w:tr w:rsidR="004E396F" w14:paraId="301CA0D1" w14:textId="77777777" w:rsidTr="00BB1362">
        <w:trPr>
          <w:trHeight w:val="266"/>
        </w:trPr>
        <w:tc>
          <w:tcPr>
            <w:tcW w:w="2694" w:type="dxa"/>
          </w:tcPr>
          <w:p w14:paraId="5872136B" w14:textId="0443AF31" w:rsidR="004E396F" w:rsidRDefault="004E396F" w:rsidP="004E396F">
            <w:pPr>
              <w:rPr>
                <w:rFonts w:cstheme="minorHAnsi"/>
                <w:lang w:val="en-US"/>
              </w:rPr>
            </w:pPr>
            <w:r>
              <w:rPr>
                <w:rFonts w:cstheme="minorHAnsi"/>
                <w:lang w:val="en-US"/>
              </w:rPr>
              <w:t>Birds</w:t>
            </w:r>
          </w:p>
        </w:tc>
        <w:tc>
          <w:tcPr>
            <w:tcW w:w="6513" w:type="dxa"/>
          </w:tcPr>
          <w:p w14:paraId="2B5FDE3E" w14:textId="4B5613D4" w:rsidR="004E396F" w:rsidRDefault="00855EBC" w:rsidP="004E396F">
            <w:pPr>
              <w:rPr>
                <w:rFonts w:cstheme="minorHAnsi"/>
                <w:lang w:val="en-US"/>
              </w:rPr>
            </w:pPr>
            <w:r>
              <w:rPr>
                <w:rFonts w:cstheme="minorHAnsi"/>
                <w:lang w:val="en-US"/>
              </w:rPr>
              <w:t>I</w:t>
            </w:r>
            <w:r w:rsidR="004E396F">
              <w:rPr>
                <w:rFonts w:cstheme="minorHAnsi"/>
                <w:lang w:val="en-US"/>
              </w:rPr>
              <w:t>ncluding eggs</w:t>
            </w:r>
          </w:p>
        </w:tc>
      </w:tr>
      <w:tr w:rsidR="004E396F" w14:paraId="4BD54557" w14:textId="77777777" w:rsidTr="00BB1362">
        <w:trPr>
          <w:trHeight w:val="266"/>
        </w:trPr>
        <w:tc>
          <w:tcPr>
            <w:tcW w:w="2694" w:type="dxa"/>
          </w:tcPr>
          <w:p w14:paraId="555233B6" w14:textId="6520A5EC" w:rsidR="004E396F" w:rsidRDefault="004E396F" w:rsidP="004E396F">
            <w:pPr>
              <w:rPr>
                <w:rFonts w:cstheme="minorHAnsi"/>
                <w:lang w:val="en-US"/>
              </w:rPr>
            </w:pPr>
            <w:r>
              <w:rPr>
                <w:rFonts w:cstheme="minorHAnsi"/>
                <w:lang w:val="en-US"/>
              </w:rPr>
              <w:t>Frogs</w:t>
            </w:r>
          </w:p>
        </w:tc>
        <w:tc>
          <w:tcPr>
            <w:tcW w:w="6513" w:type="dxa"/>
          </w:tcPr>
          <w:p w14:paraId="4D96B963" w14:textId="77777777" w:rsidR="004E396F" w:rsidRDefault="004E396F" w:rsidP="004E396F">
            <w:pPr>
              <w:rPr>
                <w:rFonts w:cstheme="minorHAnsi"/>
                <w:lang w:val="en-US"/>
              </w:rPr>
            </w:pPr>
          </w:p>
        </w:tc>
      </w:tr>
      <w:tr w:rsidR="00BB1362" w14:paraId="405771E0" w14:textId="77777777" w:rsidTr="00BB1362">
        <w:trPr>
          <w:trHeight w:val="266"/>
        </w:trPr>
        <w:tc>
          <w:tcPr>
            <w:tcW w:w="2694" w:type="dxa"/>
          </w:tcPr>
          <w:p w14:paraId="0FF98B14" w14:textId="58D71095" w:rsidR="00BB1362" w:rsidRPr="00BB1362" w:rsidRDefault="00BB1362" w:rsidP="00BB1362">
            <w:pPr>
              <w:ind w:left="720"/>
              <w:rPr>
                <w:rFonts w:cstheme="minorHAnsi"/>
                <w:i/>
                <w:iCs/>
                <w:lang w:val="en-US"/>
              </w:rPr>
            </w:pPr>
            <w:r>
              <w:rPr>
                <w:rFonts w:cstheme="minorHAnsi"/>
                <w:i/>
                <w:iCs/>
                <w:lang w:val="en-US"/>
              </w:rPr>
              <w:t>Mammals</w:t>
            </w:r>
          </w:p>
        </w:tc>
        <w:tc>
          <w:tcPr>
            <w:tcW w:w="6513" w:type="dxa"/>
          </w:tcPr>
          <w:p w14:paraId="7359351C" w14:textId="77777777" w:rsidR="00BB1362" w:rsidRDefault="00BB1362" w:rsidP="004E396F">
            <w:pPr>
              <w:rPr>
                <w:rFonts w:cstheme="minorHAnsi"/>
                <w:lang w:val="en-US"/>
              </w:rPr>
            </w:pPr>
          </w:p>
        </w:tc>
      </w:tr>
      <w:tr w:rsidR="004E396F" w14:paraId="666A0C2A" w14:textId="77777777" w:rsidTr="00BB1362">
        <w:trPr>
          <w:trHeight w:val="266"/>
        </w:trPr>
        <w:tc>
          <w:tcPr>
            <w:tcW w:w="2694" w:type="dxa"/>
          </w:tcPr>
          <w:p w14:paraId="4FD1F844" w14:textId="06A561D2" w:rsidR="004E396F" w:rsidRDefault="004E396F" w:rsidP="004E396F">
            <w:pPr>
              <w:rPr>
                <w:rFonts w:cstheme="minorHAnsi"/>
                <w:lang w:val="en-US"/>
              </w:rPr>
            </w:pPr>
            <w:r>
              <w:rPr>
                <w:rFonts w:cstheme="minorHAnsi"/>
                <w:lang w:val="en-US"/>
              </w:rPr>
              <w:t>Rabbits &amp; hares</w:t>
            </w:r>
          </w:p>
        </w:tc>
        <w:tc>
          <w:tcPr>
            <w:tcW w:w="6513" w:type="dxa"/>
          </w:tcPr>
          <w:p w14:paraId="452E247E" w14:textId="77777777" w:rsidR="004E396F" w:rsidRDefault="004E396F" w:rsidP="004E396F">
            <w:pPr>
              <w:rPr>
                <w:rFonts w:cstheme="minorHAnsi"/>
                <w:lang w:val="en-US"/>
              </w:rPr>
            </w:pPr>
          </w:p>
        </w:tc>
      </w:tr>
      <w:tr w:rsidR="004E396F" w14:paraId="1FB7DBD7" w14:textId="77777777" w:rsidTr="00BB1362">
        <w:trPr>
          <w:trHeight w:val="266"/>
        </w:trPr>
        <w:tc>
          <w:tcPr>
            <w:tcW w:w="2694" w:type="dxa"/>
          </w:tcPr>
          <w:p w14:paraId="0D61A597" w14:textId="4C8FA2E5" w:rsidR="004E396F" w:rsidRDefault="004E396F" w:rsidP="004E396F">
            <w:pPr>
              <w:rPr>
                <w:rFonts w:cstheme="minorHAnsi"/>
                <w:lang w:val="en-US"/>
              </w:rPr>
            </w:pPr>
            <w:r>
              <w:rPr>
                <w:rFonts w:cstheme="minorHAnsi"/>
                <w:lang w:val="en-US"/>
              </w:rPr>
              <w:t>Rodents</w:t>
            </w:r>
          </w:p>
        </w:tc>
        <w:tc>
          <w:tcPr>
            <w:tcW w:w="6513" w:type="dxa"/>
          </w:tcPr>
          <w:p w14:paraId="761A4EC5" w14:textId="77777777" w:rsidR="004E396F" w:rsidRDefault="004E396F" w:rsidP="004E396F">
            <w:pPr>
              <w:rPr>
                <w:rFonts w:cstheme="minorHAnsi"/>
                <w:lang w:val="en-US"/>
              </w:rPr>
            </w:pPr>
          </w:p>
        </w:tc>
      </w:tr>
      <w:tr w:rsidR="004E396F" w14:paraId="621B50E0" w14:textId="77777777" w:rsidTr="00BB1362">
        <w:trPr>
          <w:trHeight w:val="532"/>
        </w:trPr>
        <w:tc>
          <w:tcPr>
            <w:tcW w:w="2694" w:type="dxa"/>
          </w:tcPr>
          <w:p w14:paraId="6B7977CE" w14:textId="2E9359FC" w:rsidR="004E396F" w:rsidRDefault="004E396F" w:rsidP="004E396F">
            <w:pPr>
              <w:rPr>
                <w:rFonts w:cstheme="minorHAnsi"/>
                <w:lang w:val="en-US"/>
              </w:rPr>
            </w:pPr>
            <w:r>
              <w:rPr>
                <w:rFonts w:cstheme="minorHAnsi"/>
                <w:lang w:val="en-US"/>
              </w:rPr>
              <w:t>Stock</w:t>
            </w:r>
          </w:p>
        </w:tc>
        <w:tc>
          <w:tcPr>
            <w:tcW w:w="6513" w:type="dxa"/>
          </w:tcPr>
          <w:p w14:paraId="2DF61C96" w14:textId="31B40439" w:rsidR="004E396F" w:rsidRDefault="00855EBC" w:rsidP="004E396F">
            <w:pPr>
              <w:rPr>
                <w:rFonts w:cstheme="minorHAnsi"/>
                <w:lang w:val="en-US"/>
              </w:rPr>
            </w:pPr>
            <w:r>
              <w:rPr>
                <w:rFonts w:cstheme="minorHAnsi"/>
                <w:lang w:val="en-US"/>
              </w:rPr>
              <w:t xml:space="preserve">Including </w:t>
            </w:r>
            <w:r w:rsidR="004E396F">
              <w:rPr>
                <w:rFonts w:cstheme="minorHAnsi"/>
                <w:lang w:val="en-US"/>
              </w:rPr>
              <w:t xml:space="preserve">livestock and feral; </w:t>
            </w:r>
            <w:r w:rsidR="004E396F" w:rsidRPr="005D7587">
              <w:rPr>
                <w:rFonts w:cstheme="minorHAnsi"/>
                <w:lang w:val="en-US"/>
              </w:rPr>
              <w:t>sheep, goats, cattle, camels, horses and donkeys</w:t>
            </w:r>
          </w:p>
        </w:tc>
      </w:tr>
      <w:tr w:rsidR="004E396F" w14:paraId="3E5D7B61" w14:textId="77777777" w:rsidTr="00BB1362">
        <w:trPr>
          <w:trHeight w:val="251"/>
        </w:trPr>
        <w:tc>
          <w:tcPr>
            <w:tcW w:w="2694" w:type="dxa"/>
          </w:tcPr>
          <w:p w14:paraId="4CFA9E94" w14:textId="4E63A35F" w:rsidR="004E396F" w:rsidRDefault="004E396F" w:rsidP="004E396F">
            <w:pPr>
              <w:rPr>
                <w:rFonts w:cstheme="minorHAnsi"/>
                <w:lang w:val="en-US"/>
              </w:rPr>
            </w:pPr>
            <w:r>
              <w:rPr>
                <w:rFonts w:cstheme="minorHAnsi"/>
                <w:lang w:val="en-US"/>
              </w:rPr>
              <w:t>Macropods and potoroids</w:t>
            </w:r>
          </w:p>
        </w:tc>
        <w:tc>
          <w:tcPr>
            <w:tcW w:w="6513" w:type="dxa"/>
          </w:tcPr>
          <w:p w14:paraId="45A2819C" w14:textId="77777777" w:rsidR="004E396F" w:rsidRDefault="004E396F" w:rsidP="004E396F">
            <w:pPr>
              <w:rPr>
                <w:rFonts w:cstheme="minorHAnsi"/>
                <w:lang w:val="en-US"/>
              </w:rPr>
            </w:pPr>
          </w:p>
        </w:tc>
      </w:tr>
      <w:tr w:rsidR="004E396F" w14:paraId="45E9159F" w14:textId="77777777" w:rsidTr="00BB1362">
        <w:trPr>
          <w:trHeight w:val="266"/>
        </w:trPr>
        <w:tc>
          <w:tcPr>
            <w:tcW w:w="2694" w:type="dxa"/>
          </w:tcPr>
          <w:p w14:paraId="23531DC5" w14:textId="6EBAD83C" w:rsidR="004E396F" w:rsidRDefault="004E396F" w:rsidP="004E396F">
            <w:pPr>
              <w:rPr>
                <w:rFonts w:cstheme="minorHAnsi"/>
                <w:lang w:val="en-US"/>
              </w:rPr>
            </w:pPr>
            <w:r>
              <w:rPr>
                <w:rFonts w:cstheme="minorHAnsi"/>
                <w:lang w:val="en-US"/>
              </w:rPr>
              <w:t>Possums and gliders</w:t>
            </w:r>
          </w:p>
        </w:tc>
        <w:tc>
          <w:tcPr>
            <w:tcW w:w="6513" w:type="dxa"/>
          </w:tcPr>
          <w:p w14:paraId="46A9C6C3" w14:textId="77777777" w:rsidR="004E396F" w:rsidRDefault="004E396F" w:rsidP="004E396F">
            <w:pPr>
              <w:rPr>
                <w:rFonts w:cstheme="minorHAnsi"/>
                <w:lang w:val="en-US"/>
              </w:rPr>
            </w:pPr>
          </w:p>
        </w:tc>
      </w:tr>
      <w:tr w:rsidR="004E396F" w14:paraId="5DE2350D" w14:textId="77777777" w:rsidTr="00BB1362">
        <w:trPr>
          <w:trHeight w:val="266"/>
        </w:trPr>
        <w:tc>
          <w:tcPr>
            <w:tcW w:w="2694" w:type="dxa"/>
          </w:tcPr>
          <w:p w14:paraId="19EF5A98" w14:textId="4E2FBD10" w:rsidR="004E396F" w:rsidRDefault="004E396F" w:rsidP="004E396F">
            <w:pPr>
              <w:rPr>
                <w:rFonts w:cstheme="minorHAnsi"/>
                <w:lang w:val="en-US"/>
              </w:rPr>
            </w:pPr>
            <w:r>
              <w:rPr>
                <w:rFonts w:cstheme="minorHAnsi"/>
                <w:lang w:val="en-US"/>
              </w:rPr>
              <w:t>Bandicoots and bilbies</w:t>
            </w:r>
          </w:p>
        </w:tc>
        <w:tc>
          <w:tcPr>
            <w:tcW w:w="6513" w:type="dxa"/>
          </w:tcPr>
          <w:p w14:paraId="0E7326EE" w14:textId="77777777" w:rsidR="004E396F" w:rsidRDefault="004E396F" w:rsidP="004E396F">
            <w:pPr>
              <w:rPr>
                <w:rFonts w:cstheme="minorHAnsi"/>
                <w:lang w:val="en-US"/>
              </w:rPr>
            </w:pPr>
          </w:p>
        </w:tc>
      </w:tr>
      <w:tr w:rsidR="004E396F" w14:paraId="349F39BC" w14:textId="77777777" w:rsidTr="00BB1362">
        <w:trPr>
          <w:trHeight w:val="266"/>
        </w:trPr>
        <w:tc>
          <w:tcPr>
            <w:tcW w:w="2694" w:type="dxa"/>
          </w:tcPr>
          <w:p w14:paraId="4A1A0B77" w14:textId="61BD8904" w:rsidR="004E396F" w:rsidRDefault="004E396F" w:rsidP="004E396F">
            <w:pPr>
              <w:rPr>
                <w:rFonts w:cstheme="minorHAnsi"/>
                <w:lang w:val="en-US"/>
              </w:rPr>
            </w:pPr>
            <w:proofErr w:type="spellStart"/>
            <w:r>
              <w:rPr>
                <w:rFonts w:cstheme="minorHAnsi"/>
                <w:lang w:val="en-US"/>
              </w:rPr>
              <w:t>Dasyurids</w:t>
            </w:r>
            <w:proofErr w:type="spellEnd"/>
          </w:p>
        </w:tc>
        <w:tc>
          <w:tcPr>
            <w:tcW w:w="6513" w:type="dxa"/>
          </w:tcPr>
          <w:p w14:paraId="6436A29B" w14:textId="77777777" w:rsidR="004E396F" w:rsidRDefault="004E396F" w:rsidP="004E396F">
            <w:pPr>
              <w:rPr>
                <w:rFonts w:cstheme="minorHAnsi"/>
                <w:lang w:val="en-US"/>
              </w:rPr>
            </w:pPr>
          </w:p>
        </w:tc>
      </w:tr>
      <w:tr w:rsidR="004E396F" w14:paraId="1A8BD073" w14:textId="77777777" w:rsidTr="00BB1362">
        <w:trPr>
          <w:trHeight w:val="266"/>
        </w:trPr>
        <w:tc>
          <w:tcPr>
            <w:tcW w:w="2694" w:type="dxa"/>
          </w:tcPr>
          <w:p w14:paraId="5B76C2ED" w14:textId="2622ADF1" w:rsidR="004E396F" w:rsidRDefault="004E396F" w:rsidP="004E396F">
            <w:pPr>
              <w:rPr>
                <w:rFonts w:cstheme="minorHAnsi"/>
                <w:lang w:val="en-US"/>
              </w:rPr>
            </w:pPr>
            <w:r>
              <w:rPr>
                <w:rFonts w:cstheme="minorHAnsi"/>
                <w:lang w:val="en-US"/>
              </w:rPr>
              <w:t>Numbats</w:t>
            </w:r>
          </w:p>
        </w:tc>
        <w:tc>
          <w:tcPr>
            <w:tcW w:w="6513" w:type="dxa"/>
          </w:tcPr>
          <w:p w14:paraId="7620F1EF" w14:textId="77777777" w:rsidR="004E396F" w:rsidRDefault="004E396F" w:rsidP="004E396F">
            <w:pPr>
              <w:rPr>
                <w:rFonts w:cstheme="minorHAnsi"/>
                <w:lang w:val="en-US"/>
              </w:rPr>
            </w:pPr>
          </w:p>
        </w:tc>
      </w:tr>
      <w:tr w:rsidR="004E396F" w14:paraId="2FEC7727" w14:textId="77777777" w:rsidTr="00BB1362">
        <w:trPr>
          <w:trHeight w:val="266"/>
        </w:trPr>
        <w:tc>
          <w:tcPr>
            <w:tcW w:w="2694" w:type="dxa"/>
          </w:tcPr>
          <w:p w14:paraId="00C88986" w14:textId="1946834F" w:rsidR="004E396F" w:rsidRDefault="004E396F" w:rsidP="004E396F">
            <w:pPr>
              <w:rPr>
                <w:rFonts w:cstheme="minorHAnsi"/>
                <w:lang w:val="en-US"/>
              </w:rPr>
            </w:pPr>
            <w:r>
              <w:rPr>
                <w:rFonts w:cstheme="minorHAnsi"/>
                <w:lang w:val="en-US"/>
              </w:rPr>
              <w:t>Monotremes</w:t>
            </w:r>
          </w:p>
        </w:tc>
        <w:tc>
          <w:tcPr>
            <w:tcW w:w="6513" w:type="dxa"/>
          </w:tcPr>
          <w:p w14:paraId="28508092" w14:textId="77777777" w:rsidR="004E396F" w:rsidRDefault="004E396F" w:rsidP="004E396F">
            <w:pPr>
              <w:rPr>
                <w:rFonts w:cstheme="minorHAnsi"/>
                <w:lang w:val="en-US"/>
              </w:rPr>
            </w:pPr>
          </w:p>
        </w:tc>
      </w:tr>
      <w:tr w:rsidR="004E396F" w14:paraId="77FC5A57" w14:textId="77777777" w:rsidTr="00BB1362">
        <w:trPr>
          <w:trHeight w:val="266"/>
        </w:trPr>
        <w:tc>
          <w:tcPr>
            <w:tcW w:w="2694" w:type="dxa"/>
          </w:tcPr>
          <w:p w14:paraId="1DA3D778" w14:textId="4766064F" w:rsidR="004E396F" w:rsidRDefault="004E396F" w:rsidP="004E396F">
            <w:pPr>
              <w:rPr>
                <w:rFonts w:cstheme="minorHAnsi"/>
                <w:lang w:val="en-US"/>
              </w:rPr>
            </w:pPr>
            <w:r>
              <w:rPr>
                <w:rFonts w:cstheme="minorHAnsi"/>
                <w:lang w:val="en-US"/>
              </w:rPr>
              <w:t>Bats</w:t>
            </w:r>
          </w:p>
        </w:tc>
        <w:tc>
          <w:tcPr>
            <w:tcW w:w="6513" w:type="dxa"/>
          </w:tcPr>
          <w:p w14:paraId="318DCC95" w14:textId="77777777" w:rsidR="004E396F" w:rsidRDefault="004E396F" w:rsidP="004E396F">
            <w:pPr>
              <w:rPr>
                <w:rFonts w:cstheme="minorHAnsi"/>
                <w:lang w:val="en-US"/>
              </w:rPr>
            </w:pPr>
          </w:p>
        </w:tc>
      </w:tr>
      <w:tr w:rsidR="004E396F" w14:paraId="5C8EBE1F" w14:textId="77777777" w:rsidTr="00BB1362">
        <w:trPr>
          <w:trHeight w:val="266"/>
        </w:trPr>
        <w:tc>
          <w:tcPr>
            <w:tcW w:w="2694" w:type="dxa"/>
          </w:tcPr>
          <w:p w14:paraId="2722BCBF" w14:textId="1851366A" w:rsidR="004E396F" w:rsidRDefault="004E396F" w:rsidP="004E396F">
            <w:pPr>
              <w:rPr>
                <w:rFonts w:cstheme="minorHAnsi"/>
                <w:lang w:val="en-US"/>
              </w:rPr>
            </w:pPr>
            <w:r>
              <w:rPr>
                <w:rFonts w:cstheme="minorHAnsi"/>
                <w:lang w:val="en-US"/>
              </w:rPr>
              <w:t>Marsupial moles</w:t>
            </w:r>
          </w:p>
        </w:tc>
        <w:tc>
          <w:tcPr>
            <w:tcW w:w="6513" w:type="dxa"/>
          </w:tcPr>
          <w:p w14:paraId="7AAFB44A" w14:textId="77777777" w:rsidR="004E396F" w:rsidRDefault="004E396F" w:rsidP="004E396F">
            <w:pPr>
              <w:rPr>
                <w:rFonts w:cstheme="minorHAnsi"/>
                <w:lang w:val="en-US"/>
              </w:rPr>
            </w:pPr>
          </w:p>
        </w:tc>
      </w:tr>
      <w:tr w:rsidR="004E396F" w14:paraId="7E0FA7DF" w14:textId="77777777" w:rsidTr="00BB1362">
        <w:trPr>
          <w:trHeight w:val="266"/>
        </w:trPr>
        <w:tc>
          <w:tcPr>
            <w:tcW w:w="2694" w:type="dxa"/>
          </w:tcPr>
          <w:p w14:paraId="6B2097E8" w14:textId="0C87EFC7" w:rsidR="004E396F" w:rsidRDefault="004E396F" w:rsidP="004E396F">
            <w:pPr>
              <w:rPr>
                <w:rFonts w:cstheme="minorHAnsi"/>
                <w:lang w:val="en-US"/>
              </w:rPr>
            </w:pPr>
            <w:r>
              <w:rPr>
                <w:rFonts w:cstheme="minorHAnsi"/>
                <w:lang w:val="en-US"/>
              </w:rPr>
              <w:t>Koala</w:t>
            </w:r>
          </w:p>
        </w:tc>
        <w:tc>
          <w:tcPr>
            <w:tcW w:w="6513" w:type="dxa"/>
          </w:tcPr>
          <w:p w14:paraId="5C7087A8" w14:textId="77777777" w:rsidR="004E396F" w:rsidRDefault="004E396F" w:rsidP="004E396F">
            <w:pPr>
              <w:rPr>
                <w:rFonts w:cstheme="minorHAnsi"/>
                <w:lang w:val="en-US"/>
              </w:rPr>
            </w:pPr>
          </w:p>
        </w:tc>
      </w:tr>
      <w:tr w:rsidR="004E396F" w14:paraId="32B95730" w14:textId="77777777" w:rsidTr="00BB1362">
        <w:trPr>
          <w:trHeight w:val="266"/>
        </w:trPr>
        <w:tc>
          <w:tcPr>
            <w:tcW w:w="2694" w:type="dxa"/>
            <w:tcBorders>
              <w:bottom w:val="nil"/>
            </w:tcBorders>
          </w:tcPr>
          <w:p w14:paraId="39A8026F" w14:textId="55AB5F98" w:rsidR="004E396F" w:rsidRDefault="004E396F" w:rsidP="004E396F">
            <w:pPr>
              <w:rPr>
                <w:rFonts w:cstheme="minorHAnsi"/>
                <w:lang w:val="en-US"/>
              </w:rPr>
            </w:pPr>
            <w:r>
              <w:rPr>
                <w:rFonts w:cstheme="minorHAnsi"/>
                <w:lang w:val="en-US"/>
              </w:rPr>
              <w:t>Wombats</w:t>
            </w:r>
          </w:p>
        </w:tc>
        <w:tc>
          <w:tcPr>
            <w:tcW w:w="6513" w:type="dxa"/>
            <w:tcBorders>
              <w:bottom w:val="nil"/>
            </w:tcBorders>
          </w:tcPr>
          <w:p w14:paraId="7D722FDE" w14:textId="77777777" w:rsidR="004E396F" w:rsidRDefault="004E396F" w:rsidP="004E396F">
            <w:pPr>
              <w:rPr>
                <w:rFonts w:cstheme="minorHAnsi"/>
                <w:lang w:val="en-US"/>
              </w:rPr>
            </w:pPr>
          </w:p>
        </w:tc>
      </w:tr>
      <w:tr w:rsidR="004E396F" w14:paraId="7E41141B" w14:textId="77777777" w:rsidTr="00BB1362">
        <w:trPr>
          <w:trHeight w:val="266"/>
        </w:trPr>
        <w:tc>
          <w:tcPr>
            <w:tcW w:w="2694" w:type="dxa"/>
            <w:tcBorders>
              <w:top w:val="nil"/>
            </w:tcBorders>
          </w:tcPr>
          <w:p w14:paraId="0B528922" w14:textId="0DA84AA5" w:rsidR="004E396F" w:rsidRDefault="004E396F" w:rsidP="004E396F">
            <w:pPr>
              <w:rPr>
                <w:rFonts w:cstheme="minorHAnsi"/>
                <w:lang w:val="en-US"/>
              </w:rPr>
            </w:pPr>
            <w:r>
              <w:rPr>
                <w:rFonts w:cstheme="minorHAnsi"/>
                <w:lang w:val="en-US"/>
              </w:rPr>
              <w:t>Dingoes/dogs</w:t>
            </w:r>
          </w:p>
        </w:tc>
        <w:tc>
          <w:tcPr>
            <w:tcW w:w="6513" w:type="dxa"/>
            <w:tcBorders>
              <w:top w:val="nil"/>
            </w:tcBorders>
          </w:tcPr>
          <w:p w14:paraId="786395C5" w14:textId="77777777" w:rsidR="004E396F" w:rsidRDefault="004E396F" w:rsidP="004E396F">
            <w:pPr>
              <w:rPr>
                <w:rFonts w:cstheme="minorHAnsi"/>
                <w:lang w:val="en-US"/>
              </w:rPr>
            </w:pPr>
          </w:p>
        </w:tc>
      </w:tr>
      <w:tr w:rsidR="004E396F" w14:paraId="1942CAED" w14:textId="77777777" w:rsidTr="00BB1362">
        <w:trPr>
          <w:trHeight w:val="251"/>
        </w:trPr>
        <w:tc>
          <w:tcPr>
            <w:tcW w:w="2694" w:type="dxa"/>
            <w:tcBorders>
              <w:top w:val="nil"/>
              <w:bottom w:val="single" w:sz="4" w:space="0" w:color="auto"/>
            </w:tcBorders>
          </w:tcPr>
          <w:p w14:paraId="21AD5D20" w14:textId="66A79FEA" w:rsidR="004E396F" w:rsidRDefault="004E396F" w:rsidP="004E396F">
            <w:pPr>
              <w:rPr>
                <w:rFonts w:cstheme="minorHAnsi"/>
                <w:lang w:val="en-US"/>
              </w:rPr>
            </w:pPr>
            <w:r>
              <w:rPr>
                <w:rFonts w:cstheme="minorHAnsi"/>
                <w:lang w:val="en-US"/>
              </w:rPr>
              <w:t>Cats</w:t>
            </w:r>
          </w:p>
        </w:tc>
        <w:tc>
          <w:tcPr>
            <w:tcW w:w="6513" w:type="dxa"/>
            <w:tcBorders>
              <w:top w:val="nil"/>
              <w:bottom w:val="single" w:sz="4" w:space="0" w:color="auto"/>
            </w:tcBorders>
          </w:tcPr>
          <w:p w14:paraId="12DA5E48" w14:textId="77777777" w:rsidR="004E396F" w:rsidRDefault="004E396F" w:rsidP="004E396F">
            <w:pPr>
              <w:rPr>
                <w:rFonts w:cstheme="minorHAnsi"/>
                <w:lang w:val="en-US"/>
              </w:rPr>
            </w:pPr>
          </w:p>
        </w:tc>
      </w:tr>
    </w:tbl>
    <w:p w14:paraId="5A9BF751" w14:textId="77777777" w:rsidR="004E396F" w:rsidRDefault="004E396F" w:rsidP="004E396F">
      <w:pPr>
        <w:rPr>
          <w:rFonts w:cstheme="minorHAnsi"/>
          <w:lang w:val="en-US"/>
        </w:rPr>
      </w:pPr>
    </w:p>
    <w:p w14:paraId="257D5757" w14:textId="77777777" w:rsidR="004E396F" w:rsidRDefault="004E396F">
      <w:pPr>
        <w:rPr>
          <w:rFonts w:cstheme="minorHAnsi"/>
          <w:lang w:val="en-US"/>
        </w:rPr>
      </w:pPr>
    </w:p>
    <w:p w14:paraId="78CFDDF6" w14:textId="36364277" w:rsidR="00EF2282" w:rsidRDefault="00EF2282">
      <w:pPr>
        <w:rPr>
          <w:rFonts w:cstheme="minorHAnsi"/>
          <w:lang w:val="en-US"/>
        </w:rPr>
      </w:pPr>
      <w:r>
        <w:rPr>
          <w:rFonts w:cstheme="minorHAnsi"/>
          <w:lang w:val="en-US"/>
        </w:rPr>
        <w:t xml:space="preserve">We </w:t>
      </w:r>
      <w:proofErr w:type="spellStart"/>
      <w:r w:rsidR="004550AD">
        <w:rPr>
          <w:rFonts w:cstheme="minorHAnsi"/>
          <w:lang w:val="en-US"/>
        </w:rPr>
        <w:t>recognise</w:t>
      </w:r>
      <w:proofErr w:type="spellEnd"/>
      <w:r>
        <w:rPr>
          <w:rFonts w:cstheme="minorHAnsi"/>
          <w:lang w:val="en-US"/>
        </w:rPr>
        <w:t xml:space="preserve"> that the ratio of predation</w:t>
      </w:r>
      <w:r w:rsidR="00927776">
        <w:rPr>
          <w:rFonts w:cstheme="minorHAnsi"/>
          <w:lang w:val="en-US"/>
        </w:rPr>
        <w:t xml:space="preserve"> to </w:t>
      </w:r>
      <w:r>
        <w:rPr>
          <w:rFonts w:cstheme="minorHAnsi"/>
          <w:lang w:val="en-US"/>
        </w:rPr>
        <w:t xml:space="preserve">scavenging as the source of prey taken by foxes </w:t>
      </w:r>
      <w:r w:rsidR="005F11AF">
        <w:rPr>
          <w:rFonts w:cstheme="minorHAnsi"/>
          <w:lang w:val="en-US"/>
        </w:rPr>
        <w:t>may</w:t>
      </w:r>
      <w:r>
        <w:rPr>
          <w:rFonts w:cstheme="minorHAnsi"/>
          <w:lang w:val="en-US"/>
        </w:rPr>
        <w:t xml:space="preserve"> vary across regions, with the age of foxes and by the age/size characteristics of prey species</w:t>
      </w:r>
      <w:r w:rsidR="0039668E">
        <w:rPr>
          <w:rFonts w:cstheme="minorHAnsi"/>
          <w:lang w:val="en-US"/>
        </w:rPr>
        <w:t xml:space="preserve">. </w:t>
      </w:r>
      <w:r w:rsidR="005F11AF">
        <w:rPr>
          <w:rFonts w:cstheme="minorHAnsi"/>
          <w:lang w:val="en-US"/>
        </w:rPr>
        <w:t xml:space="preserve">Higher rates of carrion take by foxes are likely to occur around human settlement and road networks, </w:t>
      </w:r>
      <w:r w:rsidR="00927776">
        <w:rPr>
          <w:rFonts w:cstheme="minorHAnsi"/>
          <w:lang w:val="en-US"/>
        </w:rPr>
        <w:t>and in regions subject to some</w:t>
      </w:r>
      <w:r w:rsidR="004550AD">
        <w:rPr>
          <w:rFonts w:cstheme="minorHAnsi"/>
          <w:lang w:val="en-US"/>
        </w:rPr>
        <w:t xml:space="preserve"> </w:t>
      </w:r>
      <w:r w:rsidR="00927776">
        <w:rPr>
          <w:rFonts w:cstheme="minorHAnsi"/>
          <w:lang w:val="en-US"/>
        </w:rPr>
        <w:t>pest</w:t>
      </w:r>
      <w:r w:rsidR="004550AD">
        <w:rPr>
          <w:rFonts w:cstheme="minorHAnsi"/>
          <w:lang w:val="en-US"/>
        </w:rPr>
        <w:t xml:space="preserve"> </w:t>
      </w:r>
      <w:r w:rsidR="00927776">
        <w:rPr>
          <w:rFonts w:cstheme="minorHAnsi"/>
          <w:lang w:val="en-US"/>
        </w:rPr>
        <w:t xml:space="preserve">control operations, </w:t>
      </w:r>
      <w:r w:rsidR="005F11AF">
        <w:rPr>
          <w:rFonts w:cstheme="minorHAnsi"/>
          <w:lang w:val="en-US"/>
        </w:rPr>
        <w:t xml:space="preserve">where there </w:t>
      </w:r>
      <w:r w:rsidR="000A0217">
        <w:rPr>
          <w:rFonts w:cstheme="minorHAnsi"/>
          <w:lang w:val="en-US"/>
        </w:rPr>
        <w:t>can</w:t>
      </w:r>
      <w:r w:rsidR="005F11AF">
        <w:rPr>
          <w:rFonts w:cstheme="minorHAnsi"/>
          <w:lang w:val="en-US"/>
        </w:rPr>
        <w:t xml:space="preserve"> be a higher density of carcasses.</w:t>
      </w:r>
      <w:r w:rsidR="00BA01ED">
        <w:rPr>
          <w:rFonts w:cstheme="minorHAnsi"/>
          <w:lang w:val="en-US"/>
        </w:rPr>
        <w:t xml:space="preserve"> The proportion of food taken as carrion is also likely to vary within prey types. For example, f</w:t>
      </w:r>
      <w:r>
        <w:rPr>
          <w:rFonts w:cstheme="minorHAnsi"/>
          <w:lang w:val="en-US"/>
        </w:rPr>
        <w:t>oxes may rarely kill adults of large kangaroo species, but may readily kill young-at-heel individuals</w:t>
      </w:r>
      <w:r w:rsidR="005F11AF">
        <w:rPr>
          <w:rFonts w:cstheme="minorHAnsi"/>
          <w:lang w:val="en-US"/>
        </w:rPr>
        <w:t xml:space="preserve"> of such large species, and adults of smaller macropod and potoro</w:t>
      </w:r>
      <w:r w:rsidR="004550AD">
        <w:rPr>
          <w:rFonts w:cstheme="minorHAnsi"/>
          <w:lang w:val="en-US"/>
        </w:rPr>
        <w:t>id</w:t>
      </w:r>
      <w:r w:rsidR="005F11AF">
        <w:rPr>
          <w:rFonts w:cstheme="minorHAnsi"/>
          <w:lang w:val="en-US"/>
        </w:rPr>
        <w:t xml:space="preserve"> species. </w:t>
      </w:r>
      <w:r w:rsidR="0039668E">
        <w:rPr>
          <w:rFonts w:cstheme="minorHAnsi"/>
          <w:lang w:val="en-US"/>
        </w:rPr>
        <w:t>Furthermore, there is substantial size variation</w:t>
      </w:r>
      <w:r w:rsidR="00CF6C18">
        <w:rPr>
          <w:rFonts w:cstheme="minorHAnsi"/>
          <w:lang w:val="en-US"/>
        </w:rPr>
        <w:t xml:space="preserve"> (and hence likely also substantial variation in the proportion of dietary intake as carrion)</w:t>
      </w:r>
      <w:r w:rsidR="0039668E">
        <w:rPr>
          <w:rFonts w:cstheme="minorHAnsi"/>
          <w:lang w:val="en-US"/>
        </w:rPr>
        <w:t xml:space="preserve"> </w:t>
      </w:r>
      <w:r w:rsidR="000A0217">
        <w:rPr>
          <w:rFonts w:cstheme="minorHAnsi"/>
          <w:lang w:val="en-US"/>
        </w:rPr>
        <w:t xml:space="preserve">among species </w:t>
      </w:r>
      <w:r w:rsidR="0039668E">
        <w:rPr>
          <w:rFonts w:cstheme="minorHAnsi"/>
          <w:lang w:val="en-US"/>
        </w:rPr>
        <w:t>within the prey categories we use (e.g.</w:t>
      </w:r>
      <w:r w:rsidR="00BA01ED">
        <w:rPr>
          <w:rFonts w:cstheme="minorHAnsi"/>
          <w:lang w:val="en-US"/>
        </w:rPr>
        <w:t>,</w:t>
      </w:r>
      <w:r w:rsidR="0039668E">
        <w:rPr>
          <w:rFonts w:cstheme="minorHAnsi"/>
          <w:lang w:val="en-US"/>
        </w:rPr>
        <w:t xml:space="preserve"> for birds, with adult </w:t>
      </w:r>
      <w:r w:rsidR="00B170FB">
        <w:rPr>
          <w:rFonts w:cstheme="minorHAnsi"/>
          <w:lang w:val="en-US"/>
        </w:rPr>
        <w:t>weight</w:t>
      </w:r>
      <w:r w:rsidR="0039668E">
        <w:rPr>
          <w:rFonts w:cstheme="minorHAnsi"/>
          <w:lang w:val="en-US"/>
        </w:rPr>
        <w:t xml:space="preserve"> varying from </w:t>
      </w:r>
      <w:r w:rsidR="00BA01ED">
        <w:rPr>
          <w:rFonts w:cstheme="minorHAnsi"/>
          <w:lang w:val="en-US"/>
        </w:rPr>
        <w:t>4</w:t>
      </w:r>
      <w:r w:rsidR="0039668E">
        <w:rPr>
          <w:rFonts w:cstheme="minorHAnsi"/>
          <w:lang w:val="en-US"/>
        </w:rPr>
        <w:t xml:space="preserve"> g wrens to </w:t>
      </w:r>
      <w:r w:rsidR="00BA01ED">
        <w:rPr>
          <w:rFonts w:cstheme="minorHAnsi"/>
          <w:lang w:val="en-US"/>
        </w:rPr>
        <w:t>40 k</w:t>
      </w:r>
      <w:r w:rsidR="0039668E">
        <w:rPr>
          <w:rFonts w:cstheme="minorHAnsi"/>
          <w:lang w:val="en-US"/>
        </w:rPr>
        <w:t xml:space="preserve">g emus; for </w:t>
      </w:r>
      <w:r w:rsidR="00BA01ED">
        <w:rPr>
          <w:rFonts w:cstheme="minorHAnsi"/>
          <w:lang w:val="en-US"/>
        </w:rPr>
        <w:t>gliders and possums, with adult weight varying</w:t>
      </w:r>
      <w:r w:rsidR="0039668E">
        <w:rPr>
          <w:rFonts w:cstheme="minorHAnsi"/>
          <w:lang w:val="en-US"/>
        </w:rPr>
        <w:t xml:space="preserve"> from </w:t>
      </w:r>
      <w:r w:rsidR="00BA01ED">
        <w:rPr>
          <w:rFonts w:cstheme="minorHAnsi"/>
          <w:lang w:val="en-US"/>
        </w:rPr>
        <w:t>10 g</w:t>
      </w:r>
      <w:r w:rsidR="0039668E">
        <w:rPr>
          <w:rFonts w:cstheme="minorHAnsi"/>
          <w:lang w:val="en-US"/>
        </w:rPr>
        <w:t xml:space="preserve"> to </w:t>
      </w:r>
      <w:r w:rsidR="00BA01ED">
        <w:rPr>
          <w:rFonts w:cstheme="minorHAnsi"/>
          <w:lang w:val="en-US"/>
        </w:rPr>
        <w:t>4</w:t>
      </w:r>
      <w:r w:rsidR="0039668E">
        <w:rPr>
          <w:rFonts w:cstheme="minorHAnsi"/>
          <w:lang w:val="en-US"/>
        </w:rPr>
        <w:t xml:space="preserve"> </w:t>
      </w:r>
      <w:r w:rsidR="00BA01ED">
        <w:rPr>
          <w:rFonts w:cstheme="minorHAnsi"/>
          <w:lang w:val="en-US"/>
        </w:rPr>
        <w:t>k</w:t>
      </w:r>
      <w:r w:rsidR="0039668E">
        <w:rPr>
          <w:rFonts w:cstheme="minorHAnsi"/>
          <w:lang w:val="en-US"/>
        </w:rPr>
        <w:t>g).</w:t>
      </w:r>
    </w:p>
    <w:p w14:paraId="35022FB2" w14:textId="0322953F" w:rsidR="00320DCA" w:rsidRDefault="00320DCA">
      <w:pPr>
        <w:rPr>
          <w:rFonts w:cstheme="minorHAnsi"/>
          <w:lang w:val="en-US"/>
        </w:rPr>
      </w:pPr>
    </w:p>
    <w:p w14:paraId="60C43ACC" w14:textId="77A8DC14" w:rsidR="00CF6C18" w:rsidRDefault="00CF6C18">
      <w:pPr>
        <w:rPr>
          <w:rFonts w:cstheme="minorHAnsi"/>
          <w:lang w:val="en-US"/>
        </w:rPr>
      </w:pPr>
      <w:r>
        <w:rPr>
          <w:rFonts w:cstheme="minorHAnsi"/>
          <w:lang w:val="en-US"/>
        </w:rPr>
        <w:t xml:space="preserve">One other complication in the attribution of prey items </w:t>
      </w:r>
      <w:r w:rsidR="002E18A0">
        <w:rPr>
          <w:rFonts w:cstheme="minorHAnsi"/>
          <w:lang w:val="en-US"/>
        </w:rPr>
        <w:t>as taken by killing or as carrion is that foxes may surplus kill</w:t>
      </w:r>
      <w:r w:rsidR="00BA01ED">
        <w:rPr>
          <w:rFonts w:cstheme="minorHAnsi"/>
          <w:lang w:val="en-US"/>
        </w:rPr>
        <w:t xml:space="preserve"> </w:t>
      </w:r>
      <w:r w:rsidR="00BA01ED">
        <w:rPr>
          <w:rFonts w:cstheme="minorHAnsi"/>
          <w:lang w:val="en-US"/>
        </w:rPr>
        <w:fldChar w:fldCharType="begin"/>
      </w:r>
      <w:r w:rsidR="00BA01ED">
        <w:rPr>
          <w:rFonts w:cstheme="minorHAnsi"/>
          <w:lang w:val="en-US"/>
        </w:rPr>
        <w:instrText xml:space="preserve"> ADDIN EN.CITE &lt;EndNote&gt;&lt;Cite&gt;&lt;Author&gt;Short&lt;/Author&gt;&lt;Year&gt;2002&lt;/Year&gt;&lt;RecNum&gt;3389&lt;/RecNum&gt;&lt;DisplayText&gt;(Short&lt;style face="italic"&gt; et al.&lt;/style&gt; 2002)&lt;/DisplayText&gt;&lt;record&gt;&lt;rec-number&gt;3389&lt;/rec-number&gt;&lt;foreign-keys&gt;&lt;key app="EN" db-id="vx2v0p9du0a0fqesasxpe5d000waeerwr5z5" timestamp="1476863230"&gt;3389&lt;/key&gt;&lt;/foreign-keys&gt;&lt;ref-type name="Journal Article"&gt;17&lt;/ref-type&gt;&lt;contributors&gt;&lt;authors&gt;&lt;author&gt;Short, J.&lt;/author&gt;&lt;author&gt;Kinnear, J.E.&lt;/author&gt;&lt;author&gt;Robley, A.&lt;/author&gt;&lt;/authors&gt;&lt;/contributors&gt;&lt;titles&gt;&lt;title&gt;Surplus killing by introduced predators in Australia—evidence for ineffective anti-predator adaptations in native prey species?&lt;/title&gt;&lt;secondary-title&gt;Biological Conservation&lt;/secondary-title&gt;&lt;/titles&gt;&lt;periodical&gt;&lt;full-title&gt;Biological Conservation&lt;/full-title&gt;&lt;/periodical&gt;&lt;pages&gt;283-301&lt;/pages&gt;&lt;volume&gt;103&lt;/volume&gt;&lt;number&gt;3&lt;/number&gt;&lt;dates&gt;&lt;year&gt;2002&lt;/year&gt;&lt;/dates&gt;&lt;isbn&gt;0006-3207&lt;/isbn&gt;&lt;urls&gt;&lt;/urls&gt;&lt;/record&gt;&lt;/Cite&gt;&lt;/EndNote&gt;</w:instrText>
      </w:r>
      <w:r w:rsidR="00BA01ED">
        <w:rPr>
          <w:rFonts w:cstheme="minorHAnsi"/>
          <w:lang w:val="en-US"/>
        </w:rPr>
        <w:fldChar w:fldCharType="separate"/>
      </w:r>
      <w:r w:rsidR="00BA01ED">
        <w:rPr>
          <w:rFonts w:cstheme="minorHAnsi"/>
          <w:noProof/>
          <w:lang w:val="en-US"/>
        </w:rPr>
        <w:t>(Short</w:t>
      </w:r>
      <w:r w:rsidR="00BA01ED" w:rsidRPr="00BA01ED">
        <w:rPr>
          <w:rFonts w:cstheme="minorHAnsi"/>
          <w:i/>
          <w:noProof/>
          <w:lang w:val="en-US"/>
        </w:rPr>
        <w:t xml:space="preserve"> et al.</w:t>
      </w:r>
      <w:r w:rsidR="00BA01ED">
        <w:rPr>
          <w:rFonts w:cstheme="minorHAnsi"/>
          <w:noProof/>
          <w:lang w:val="en-US"/>
        </w:rPr>
        <w:t xml:space="preserve"> 2002)</w:t>
      </w:r>
      <w:r w:rsidR="00BA01ED">
        <w:rPr>
          <w:rFonts w:cstheme="minorHAnsi"/>
          <w:lang w:val="en-US"/>
        </w:rPr>
        <w:fldChar w:fldCharType="end"/>
      </w:r>
      <w:r w:rsidR="002E18A0">
        <w:rPr>
          <w:rFonts w:cstheme="minorHAnsi"/>
          <w:lang w:val="en-US"/>
        </w:rPr>
        <w:t>, cache killed animals and consume them subsequently. Given that our primary interest is in the number of individual animals killed by foxes, we consider such cached items to represent predation rather than scavenging.</w:t>
      </w:r>
    </w:p>
    <w:p w14:paraId="375AA7AE" w14:textId="2BDF8A90" w:rsidR="002E18A0" w:rsidRDefault="002E18A0">
      <w:pPr>
        <w:rPr>
          <w:rFonts w:cstheme="minorHAnsi"/>
          <w:lang w:val="en-US"/>
        </w:rPr>
      </w:pPr>
    </w:p>
    <w:p w14:paraId="39D393AD" w14:textId="158CF6C9" w:rsidR="002E18A0" w:rsidRDefault="002E18A0">
      <w:pPr>
        <w:rPr>
          <w:rFonts w:cstheme="minorHAnsi"/>
          <w:lang w:val="en-US"/>
        </w:rPr>
      </w:pPr>
      <w:r>
        <w:rPr>
          <w:rFonts w:cstheme="minorHAnsi"/>
          <w:i/>
          <w:iCs/>
          <w:lang w:val="en-US"/>
        </w:rPr>
        <w:t>Methods</w:t>
      </w:r>
    </w:p>
    <w:p w14:paraId="5BE43E95" w14:textId="5E41B17E" w:rsidR="002E18A0" w:rsidRDefault="002E18A0">
      <w:pPr>
        <w:rPr>
          <w:rFonts w:cstheme="minorHAnsi"/>
          <w:lang w:val="en-US"/>
        </w:rPr>
      </w:pPr>
    </w:p>
    <w:p w14:paraId="19432709" w14:textId="4211A5D4" w:rsidR="002E18A0" w:rsidRPr="002E18A0" w:rsidRDefault="002E18A0">
      <w:pPr>
        <w:rPr>
          <w:rFonts w:cstheme="minorHAnsi"/>
          <w:lang w:val="en-US"/>
        </w:rPr>
      </w:pPr>
      <w:r>
        <w:rPr>
          <w:rFonts w:cstheme="minorHAnsi"/>
          <w:lang w:val="en-US"/>
        </w:rPr>
        <w:lastRenderedPageBreak/>
        <w:t>We selected 12 elicitors</w:t>
      </w:r>
      <w:r w:rsidR="00B7213D">
        <w:rPr>
          <w:rFonts w:cstheme="minorHAnsi"/>
          <w:lang w:val="en-US"/>
        </w:rPr>
        <w:t xml:space="preserve"> (</w:t>
      </w:r>
      <w:r w:rsidR="008911AF">
        <w:rPr>
          <w:rFonts w:cstheme="minorHAnsi"/>
          <w:lang w:val="en-US"/>
        </w:rPr>
        <w:t>all are subsequently co-authors of this publication)</w:t>
      </w:r>
      <w:r>
        <w:rPr>
          <w:rFonts w:cstheme="minorHAnsi"/>
          <w:lang w:val="en-US"/>
        </w:rPr>
        <w:t>, all with experience of fox dietary studies or of studies relating to animal species consumed by foxes in Australia. Elicitors were selected to include representation across the broad geographic range of foxes in Australia, and experience in remote and urban areas.</w:t>
      </w:r>
    </w:p>
    <w:p w14:paraId="1C3B068A" w14:textId="2EE69631" w:rsidR="0039668E" w:rsidRDefault="0039668E">
      <w:pPr>
        <w:rPr>
          <w:rFonts w:cstheme="minorHAnsi"/>
          <w:lang w:val="en-US"/>
        </w:rPr>
      </w:pPr>
    </w:p>
    <w:p w14:paraId="0EF0DEBB" w14:textId="538AB7C6" w:rsidR="008E4861" w:rsidRDefault="00BA01ED" w:rsidP="008E4861">
      <w:pPr>
        <w:rPr>
          <w:rFonts w:cstheme="minorHAnsi"/>
          <w:lang w:val="en-US"/>
        </w:rPr>
      </w:pPr>
      <w:r>
        <w:rPr>
          <w:rFonts w:cstheme="minorHAnsi"/>
          <w:lang w:val="en-US"/>
        </w:rPr>
        <w:t>We</w:t>
      </w:r>
      <w:r w:rsidR="008F5BFD" w:rsidRPr="005D7587">
        <w:rPr>
          <w:rFonts w:cstheme="minorHAnsi"/>
          <w:lang w:val="en-US"/>
        </w:rPr>
        <w:t xml:space="preserve"> </w:t>
      </w:r>
      <w:r>
        <w:rPr>
          <w:rFonts w:cstheme="minorHAnsi"/>
          <w:lang w:val="en-US"/>
        </w:rPr>
        <w:t>then used t</w:t>
      </w:r>
      <w:r w:rsidR="00ED3723" w:rsidRPr="005D7587">
        <w:rPr>
          <w:rFonts w:cstheme="minorHAnsi"/>
          <w:lang w:val="en-US"/>
        </w:rPr>
        <w:t>he four-step IDEA protocol</w:t>
      </w:r>
      <w:r>
        <w:rPr>
          <w:rFonts w:cstheme="minorHAnsi"/>
          <w:lang w:val="en-US"/>
        </w:rPr>
        <w:t xml:space="preserve"> </w:t>
      </w:r>
      <w:r w:rsidR="008E4861">
        <w:rPr>
          <w:rFonts w:cstheme="minorHAnsi"/>
          <w:lang w:val="en-US"/>
        </w:rPr>
        <w:t xml:space="preserve">following </w:t>
      </w:r>
      <w:r w:rsidR="008E4861">
        <w:rPr>
          <w:rFonts w:cstheme="minorHAnsi"/>
          <w:lang w:val="en-US"/>
        </w:rPr>
        <w:fldChar w:fldCharType="begin"/>
      </w:r>
      <w:r w:rsidR="008E4861">
        <w:rPr>
          <w:rFonts w:cstheme="minorHAnsi"/>
          <w:lang w:val="en-US"/>
        </w:rPr>
        <w:instrText xml:space="preserve"> ADDIN EN.CITE &lt;EndNote&gt;&lt;Cite AuthorYear="1"&gt;&lt;Author&gt;Hemming&lt;/Author&gt;&lt;Year&gt;2018&lt;/Year&gt;&lt;RecNum&gt;5811&lt;/RecNum&gt;&lt;DisplayText&gt;Hemming&lt;style face="italic"&gt; et al.&lt;/style&gt; (2018)&lt;/DisplayText&gt;&lt;record&gt;&lt;rec-number&gt;5811&lt;/rec-number&gt;&lt;foreign-keys&gt;&lt;key app="EN" db-id="vx2v0p9du0a0fqesasxpe5d000waeerwr5z5" timestamp="1590537446"&gt;5811&lt;/key&gt;&lt;/foreign-keys&gt;&lt;ref-type name="Journal Article"&gt;17&lt;/ref-type&gt;&lt;contributors&gt;&lt;authors&gt;&lt;author&gt;Hemming, V.&lt;/author&gt;&lt;author&gt;Burgman, M.A.&lt;/author&gt;&lt;author&gt;Hanea, A.M.&lt;/author&gt;&lt;author&gt;McBride, M.F.&lt;/author&gt;&lt;author&gt;Wintle, B.C.&lt;/author&gt;&lt;/authors&gt;&lt;/contributors&gt;&lt;titles&gt;&lt;title&gt;A practical guide to structured expert elicitation using the IDEA protocol&lt;/title&gt;&lt;secondary-title&gt;Methods in Ecology and Evolution&lt;/secondary-title&gt;&lt;/titles&gt;&lt;periodical&gt;&lt;full-title&gt;Methods in Ecology and Evolution&lt;/full-title&gt;&lt;/periodical&gt;&lt;pages&gt;169-180&lt;/pages&gt;&lt;volume&gt;9&lt;/volume&gt;&lt;dates&gt;&lt;year&gt;2018&lt;/year&gt;&lt;/dates&gt;&lt;urls&gt;&lt;/urls&gt;&lt;/record&gt;&lt;/Cite&gt;&lt;/EndNote&gt;</w:instrText>
      </w:r>
      <w:r w:rsidR="008E4861">
        <w:rPr>
          <w:rFonts w:cstheme="minorHAnsi"/>
          <w:lang w:val="en-US"/>
        </w:rPr>
        <w:fldChar w:fldCharType="separate"/>
      </w:r>
      <w:r w:rsidR="008E4861">
        <w:rPr>
          <w:rFonts w:cstheme="minorHAnsi"/>
          <w:noProof/>
          <w:lang w:val="en-US"/>
        </w:rPr>
        <w:t>Hemming</w:t>
      </w:r>
      <w:r w:rsidR="008E4861" w:rsidRPr="008E4861">
        <w:rPr>
          <w:rFonts w:cstheme="minorHAnsi"/>
          <w:i/>
          <w:noProof/>
          <w:lang w:val="en-US"/>
        </w:rPr>
        <w:t xml:space="preserve"> et al.</w:t>
      </w:r>
      <w:r w:rsidR="008E4861">
        <w:rPr>
          <w:rFonts w:cstheme="minorHAnsi"/>
          <w:noProof/>
          <w:lang w:val="en-US"/>
        </w:rPr>
        <w:t xml:space="preserve"> (2018)</w:t>
      </w:r>
      <w:r w:rsidR="008E4861">
        <w:rPr>
          <w:rFonts w:cstheme="minorHAnsi"/>
          <w:lang w:val="en-US"/>
        </w:rPr>
        <w:fldChar w:fldCharType="end"/>
      </w:r>
      <w:r w:rsidR="00ED3723" w:rsidRPr="005D7587">
        <w:rPr>
          <w:rFonts w:cstheme="minorHAnsi"/>
          <w:lang w:val="en-US"/>
        </w:rPr>
        <w:t xml:space="preserve"> </w:t>
      </w:r>
      <w:r w:rsidR="008F5BFD" w:rsidRPr="005D7587">
        <w:rPr>
          <w:rFonts w:cstheme="minorHAnsi"/>
          <w:lang w:val="en-US"/>
        </w:rPr>
        <w:t>to provide a</w:t>
      </w:r>
      <w:r w:rsidR="00D033DC" w:rsidRPr="005D7587">
        <w:rPr>
          <w:rFonts w:cstheme="minorHAnsi"/>
          <w:lang w:val="en-US"/>
        </w:rPr>
        <w:t>n</w:t>
      </w:r>
      <w:r w:rsidR="008F5BFD" w:rsidRPr="005D7587">
        <w:rPr>
          <w:rFonts w:cstheme="minorHAnsi"/>
          <w:lang w:val="en-US"/>
        </w:rPr>
        <w:t xml:space="preserve"> assessment of whether a food item identified in fox dietary inspection is likely to derive from carrion or kill by the fox.</w:t>
      </w:r>
      <w:r w:rsidR="008E4861">
        <w:rPr>
          <w:rFonts w:cstheme="minorHAnsi"/>
          <w:lang w:val="en-US"/>
        </w:rPr>
        <w:t xml:space="preserve"> In the first step, e</w:t>
      </w:r>
      <w:r w:rsidR="00C94A2D">
        <w:rPr>
          <w:rFonts w:cstheme="minorHAnsi"/>
          <w:lang w:val="en-US"/>
        </w:rPr>
        <w:t>licitors</w:t>
      </w:r>
      <w:r w:rsidR="008E4861">
        <w:rPr>
          <w:rFonts w:cstheme="minorHAnsi"/>
        </w:rPr>
        <w:t xml:space="preserve"> were given a consistent contextual statement of the purpose of the exercise and invited to use their own knowledge and available literature to answer a set of linked questions: </w:t>
      </w:r>
    </w:p>
    <w:p w14:paraId="34D53728" w14:textId="77777777" w:rsidR="008E4861" w:rsidRDefault="008E4861" w:rsidP="008E4861">
      <w:pPr>
        <w:rPr>
          <w:rFonts w:cstheme="minorHAnsi"/>
          <w:lang w:val="en-US"/>
        </w:rPr>
      </w:pPr>
    </w:p>
    <w:p w14:paraId="6951447F" w14:textId="210D1DDC" w:rsidR="008E4861" w:rsidRPr="008E4861" w:rsidRDefault="008E4861" w:rsidP="008E4861">
      <w:pPr>
        <w:ind w:left="720"/>
        <w:rPr>
          <w:rFonts w:cstheme="minorHAnsi"/>
          <w:i/>
          <w:iCs/>
          <w:lang w:val="en-US"/>
        </w:rPr>
      </w:pPr>
      <w:r>
        <w:rPr>
          <w:rFonts w:cstheme="minorHAnsi"/>
          <w:lang w:val="en-US"/>
        </w:rPr>
        <w:t>‘</w:t>
      </w:r>
      <w:r w:rsidRPr="008E4861">
        <w:rPr>
          <w:rFonts w:cstheme="minorHAnsi"/>
          <w:i/>
          <w:iCs/>
          <w:lang w:val="en-US"/>
        </w:rPr>
        <w:t xml:space="preserve">For the following food categories, we would like your assessment of ‘proportion taken by foxes as carrion’ (i.e. of 100 items of that type found in fox dietary samples </w:t>
      </w:r>
      <w:r w:rsidRPr="008E4861">
        <w:rPr>
          <w:rFonts w:cstheme="minorHAnsi"/>
          <w:b/>
          <w:bCs/>
          <w:i/>
          <w:iCs/>
          <w:lang w:val="en-US"/>
        </w:rPr>
        <w:t>xx</w:t>
      </w:r>
      <w:r w:rsidRPr="008E4861">
        <w:rPr>
          <w:rFonts w:cstheme="minorHAnsi"/>
          <w:i/>
          <w:iCs/>
          <w:lang w:val="en-US"/>
        </w:rPr>
        <w:t xml:space="preserve"> are likely to have been already dead [taken as carrion]):</w:t>
      </w:r>
    </w:p>
    <w:p w14:paraId="6DBDB84A" w14:textId="77777777" w:rsidR="008E4861" w:rsidRPr="008E4861" w:rsidRDefault="008E4861" w:rsidP="008E4861">
      <w:pPr>
        <w:rPr>
          <w:rFonts w:cstheme="minorHAnsi"/>
          <w:i/>
          <w:iCs/>
          <w:lang w:val="en-US"/>
        </w:rPr>
      </w:pPr>
    </w:p>
    <w:p w14:paraId="2253EE43" w14:textId="77777777" w:rsidR="008E4861" w:rsidRPr="008E4861" w:rsidRDefault="008E4861" w:rsidP="008E4861">
      <w:pPr>
        <w:ind w:left="720"/>
        <w:rPr>
          <w:rFonts w:cstheme="minorHAnsi"/>
          <w:i/>
          <w:iCs/>
          <w:lang w:val="en-US"/>
        </w:rPr>
      </w:pPr>
      <w:r w:rsidRPr="008E4861">
        <w:rPr>
          <w:rFonts w:cstheme="minorHAnsi"/>
          <w:i/>
          <w:iCs/>
          <w:lang w:val="en-US"/>
        </w:rPr>
        <w:t>For each of these taxonomic groups, please answer the following four questions (in the excel template provided):</w:t>
      </w:r>
    </w:p>
    <w:p w14:paraId="08E85217" w14:textId="77777777" w:rsidR="008E4861" w:rsidRPr="008E4861" w:rsidRDefault="008E4861" w:rsidP="008E4861">
      <w:pPr>
        <w:pStyle w:val="ListParagraph"/>
        <w:numPr>
          <w:ilvl w:val="0"/>
          <w:numId w:val="1"/>
        </w:numPr>
        <w:rPr>
          <w:rFonts w:cstheme="minorHAnsi"/>
          <w:i/>
          <w:iCs/>
          <w:lang w:val="en-US"/>
        </w:rPr>
      </w:pPr>
      <w:r w:rsidRPr="008E4861">
        <w:rPr>
          <w:rFonts w:cstheme="minorHAnsi"/>
          <w:i/>
          <w:iCs/>
          <w:lang w:val="en-US"/>
        </w:rPr>
        <w:t>Realistically, what do you think is the lowest plausible proportion of [</w:t>
      </w:r>
      <w:r w:rsidRPr="008E4861">
        <w:rPr>
          <w:rFonts w:cstheme="minorHAnsi"/>
          <w:b/>
          <w:bCs/>
          <w:i/>
          <w:iCs/>
          <w:lang w:val="en-US"/>
        </w:rPr>
        <w:t>taxon group</w:t>
      </w:r>
      <w:r w:rsidRPr="008E4861">
        <w:rPr>
          <w:rFonts w:cstheme="minorHAnsi"/>
          <w:i/>
          <w:iCs/>
          <w:lang w:val="en-US"/>
        </w:rPr>
        <w:t>] likely to be consumed by foxes as carrion?</w:t>
      </w:r>
    </w:p>
    <w:p w14:paraId="53A1F659" w14:textId="77777777" w:rsidR="008E4861" w:rsidRPr="008E4861" w:rsidRDefault="008E4861" w:rsidP="008E4861">
      <w:pPr>
        <w:pStyle w:val="ListParagraph"/>
        <w:numPr>
          <w:ilvl w:val="0"/>
          <w:numId w:val="1"/>
        </w:numPr>
        <w:rPr>
          <w:rFonts w:cstheme="minorHAnsi"/>
          <w:i/>
          <w:iCs/>
          <w:lang w:val="en-US"/>
        </w:rPr>
      </w:pPr>
      <w:r w:rsidRPr="008E4861">
        <w:rPr>
          <w:rFonts w:cstheme="minorHAnsi"/>
          <w:i/>
          <w:iCs/>
          <w:lang w:val="en-US"/>
        </w:rPr>
        <w:t>Realistically, what do you think is the highest plausible proportion of [</w:t>
      </w:r>
      <w:r w:rsidRPr="008E4861">
        <w:rPr>
          <w:rFonts w:cstheme="minorHAnsi"/>
          <w:b/>
          <w:bCs/>
          <w:i/>
          <w:iCs/>
          <w:lang w:val="en-US"/>
        </w:rPr>
        <w:t>taxon group</w:t>
      </w:r>
      <w:r w:rsidRPr="008E4861">
        <w:rPr>
          <w:rFonts w:cstheme="minorHAnsi"/>
          <w:i/>
          <w:iCs/>
          <w:lang w:val="en-US"/>
        </w:rPr>
        <w:t>] likely to be consumed by foxes as carrion?</w:t>
      </w:r>
    </w:p>
    <w:p w14:paraId="0774A4CE" w14:textId="77777777" w:rsidR="008E4861" w:rsidRPr="008E4861" w:rsidRDefault="008E4861" w:rsidP="008E4861">
      <w:pPr>
        <w:pStyle w:val="ListParagraph"/>
        <w:numPr>
          <w:ilvl w:val="0"/>
          <w:numId w:val="1"/>
        </w:numPr>
        <w:rPr>
          <w:rFonts w:cstheme="minorHAnsi"/>
          <w:i/>
          <w:iCs/>
          <w:lang w:val="en-US"/>
        </w:rPr>
      </w:pPr>
      <w:r w:rsidRPr="008E4861">
        <w:rPr>
          <w:rFonts w:cstheme="minorHAnsi"/>
          <w:i/>
          <w:iCs/>
          <w:lang w:val="en-US"/>
        </w:rPr>
        <w:t>Realistically, what is your best guess of the proportion of [</w:t>
      </w:r>
      <w:r w:rsidRPr="008E4861">
        <w:rPr>
          <w:rFonts w:cstheme="minorHAnsi"/>
          <w:b/>
          <w:bCs/>
          <w:i/>
          <w:iCs/>
          <w:lang w:val="en-US"/>
        </w:rPr>
        <w:t>taxon group</w:t>
      </w:r>
      <w:r w:rsidRPr="008E4861">
        <w:rPr>
          <w:rFonts w:cstheme="minorHAnsi"/>
          <w:i/>
          <w:iCs/>
          <w:lang w:val="en-US"/>
        </w:rPr>
        <w:t>] likely to be consumed by foxes as carrion?</w:t>
      </w:r>
    </w:p>
    <w:p w14:paraId="20E3189A" w14:textId="77777777" w:rsidR="008E4861" w:rsidRPr="008E4861" w:rsidRDefault="008E4861" w:rsidP="008E4861">
      <w:pPr>
        <w:pStyle w:val="ListParagraph"/>
        <w:numPr>
          <w:ilvl w:val="0"/>
          <w:numId w:val="1"/>
        </w:numPr>
        <w:rPr>
          <w:rFonts w:cstheme="minorHAnsi"/>
          <w:i/>
          <w:iCs/>
          <w:lang w:val="en-US"/>
        </w:rPr>
      </w:pPr>
      <w:r w:rsidRPr="008E4861">
        <w:rPr>
          <w:rFonts w:cstheme="minorHAnsi"/>
          <w:i/>
          <w:iCs/>
          <w:lang w:val="en-US"/>
        </w:rPr>
        <w:t>How confident are you that this interval, from lowest to highest, captures the true value of [</w:t>
      </w:r>
      <w:r w:rsidRPr="008E4861">
        <w:rPr>
          <w:rFonts w:cstheme="minorHAnsi"/>
          <w:b/>
          <w:bCs/>
          <w:i/>
          <w:iCs/>
          <w:lang w:val="en-US"/>
        </w:rPr>
        <w:t>taxon group</w:t>
      </w:r>
      <w:r w:rsidRPr="008E4861">
        <w:rPr>
          <w:rFonts w:cstheme="minorHAnsi"/>
          <w:i/>
          <w:iCs/>
          <w:lang w:val="en-US"/>
        </w:rPr>
        <w:t xml:space="preserve">] consumption by foxes as carrion? Please enter a number between 50-100% (&lt;50% would indicate that the interval you have provided is as likely to be within the bounds you have specified as they are to be outside the bounds). </w:t>
      </w:r>
    </w:p>
    <w:p w14:paraId="43339467" w14:textId="77777777" w:rsidR="008E4861" w:rsidRPr="005D7587" w:rsidRDefault="008E4861" w:rsidP="008E4861">
      <w:pPr>
        <w:rPr>
          <w:rFonts w:cstheme="minorHAnsi"/>
          <w:lang w:val="en-US"/>
        </w:rPr>
      </w:pPr>
    </w:p>
    <w:p w14:paraId="0EA612AB" w14:textId="77777777" w:rsidR="00C94A2D" w:rsidRDefault="008E4861" w:rsidP="008E4861">
      <w:pPr>
        <w:ind w:left="720"/>
        <w:rPr>
          <w:rFonts w:cstheme="minorHAnsi"/>
          <w:lang w:val="en-US"/>
        </w:rPr>
      </w:pPr>
      <w:r w:rsidRPr="008E4861">
        <w:rPr>
          <w:rFonts w:cstheme="minorHAnsi"/>
          <w:i/>
          <w:iCs/>
          <w:lang w:val="en-US"/>
        </w:rPr>
        <w:t>Assume these estimates are averaged across years, seasons, locations and land use. You are welcome to make such an assessment based on your own experience, or knowledge of the relevant literature. Feel free to provide notes that help explain your assessment</w:t>
      </w:r>
      <w:r w:rsidRPr="005D7587">
        <w:rPr>
          <w:rFonts w:cstheme="minorHAnsi"/>
          <w:lang w:val="en-US"/>
        </w:rPr>
        <w:t>.</w:t>
      </w:r>
    </w:p>
    <w:p w14:paraId="341B30B8" w14:textId="77777777" w:rsidR="00C94A2D" w:rsidRDefault="00C94A2D" w:rsidP="008E4861">
      <w:pPr>
        <w:ind w:left="720"/>
        <w:rPr>
          <w:rFonts w:cstheme="minorHAnsi"/>
          <w:lang w:val="en-US"/>
        </w:rPr>
      </w:pPr>
    </w:p>
    <w:p w14:paraId="2CD0FFB2" w14:textId="416B1C7E" w:rsidR="008E4861" w:rsidRPr="00C53E3D" w:rsidRDefault="00C94A2D" w:rsidP="008E4861">
      <w:pPr>
        <w:ind w:left="720"/>
        <w:rPr>
          <w:rFonts w:cstheme="minorHAnsi"/>
          <w:lang w:val="en-US"/>
        </w:rPr>
      </w:pPr>
      <w:r w:rsidRPr="00C94A2D">
        <w:rPr>
          <w:rFonts w:cstheme="minorHAnsi"/>
          <w:i/>
          <w:iCs/>
          <w:lang w:val="en-US"/>
        </w:rPr>
        <w:t xml:space="preserve">Your </w:t>
      </w:r>
      <w:r w:rsidRPr="00C53E3D">
        <w:rPr>
          <w:rFonts w:cstheme="minorHAnsi"/>
          <w:i/>
          <w:iCs/>
          <w:lang w:val="en-US"/>
        </w:rPr>
        <w:t>estimates will be collated with those of others, and this collation will be reported back; whereupon you may review your estimate</w:t>
      </w:r>
      <w:r w:rsidRPr="00C53E3D">
        <w:rPr>
          <w:rFonts w:cstheme="minorHAnsi"/>
          <w:lang w:val="en-US"/>
        </w:rPr>
        <w:t>.</w:t>
      </w:r>
      <w:r w:rsidR="008E4861" w:rsidRPr="00C53E3D">
        <w:rPr>
          <w:rFonts w:cstheme="minorHAnsi"/>
          <w:lang w:val="en-US"/>
        </w:rPr>
        <w:t>’</w:t>
      </w:r>
    </w:p>
    <w:p w14:paraId="68EE260E" w14:textId="77777777" w:rsidR="008E4861" w:rsidRPr="00C53E3D" w:rsidRDefault="008E4861" w:rsidP="008E4861">
      <w:pPr>
        <w:rPr>
          <w:rFonts w:cstheme="minorHAnsi"/>
          <w:lang w:val="en-US"/>
        </w:rPr>
      </w:pPr>
    </w:p>
    <w:p w14:paraId="6770767A" w14:textId="17E5B784" w:rsidR="00C94A2D" w:rsidRPr="00C53E3D" w:rsidRDefault="007847F2" w:rsidP="008E4861">
      <w:pPr>
        <w:rPr>
          <w:rFonts w:cstheme="minorHAnsi"/>
          <w:lang w:val="en-US"/>
        </w:rPr>
      </w:pPr>
      <w:r w:rsidRPr="00C53E3D">
        <w:rPr>
          <w:rFonts w:cstheme="minorHAnsi"/>
          <w:lang w:val="en-US"/>
        </w:rPr>
        <w:t xml:space="preserve">Elicitors were asked to provide an estimate of consumption by foxes </w:t>
      </w:r>
      <w:r w:rsidR="00C05EBD" w:rsidRPr="00C53E3D">
        <w:rPr>
          <w:rFonts w:cstheme="minorHAnsi"/>
          <w:lang w:val="en-US"/>
        </w:rPr>
        <w:t xml:space="preserve">of each taxon group </w:t>
      </w:r>
      <w:r w:rsidRPr="00C53E3D">
        <w:rPr>
          <w:rFonts w:cstheme="minorHAnsi"/>
          <w:lang w:val="en-US"/>
        </w:rPr>
        <w:t>as carrion,</w:t>
      </w:r>
      <w:r w:rsidR="00102549" w:rsidRPr="00C53E3D">
        <w:rPr>
          <w:rFonts w:cstheme="minorHAnsi"/>
          <w:lang w:val="en-US"/>
        </w:rPr>
        <w:t xml:space="preserve"> </w:t>
      </w:r>
      <w:r w:rsidRPr="00C53E3D">
        <w:rPr>
          <w:rFonts w:cstheme="minorHAnsi"/>
          <w:lang w:val="en-US"/>
        </w:rPr>
        <w:t>an upper and lower plausible bounds estimate, and a degree of confidence in their estimates.</w:t>
      </w:r>
      <w:r w:rsidR="00C05EBD" w:rsidRPr="00C53E3D">
        <w:rPr>
          <w:rFonts w:cstheme="minorHAnsi"/>
          <w:lang w:val="en-US"/>
        </w:rPr>
        <w:t xml:space="preserve"> </w:t>
      </w:r>
      <w:r w:rsidR="00C53E3D" w:rsidRPr="00C53E3D">
        <w:rPr>
          <w:rFonts w:cstheme="minorHAnsi"/>
          <w:lang w:val="en-US"/>
        </w:rPr>
        <w:t xml:space="preserve">Space was also provided for experts to offer a justification for their estimate. </w:t>
      </w:r>
      <w:r w:rsidR="00C05EBD" w:rsidRPr="00C53E3D">
        <w:rPr>
          <w:rFonts w:cstheme="minorHAnsi"/>
          <w:lang w:val="en-US"/>
        </w:rPr>
        <w:t>I</w:t>
      </w:r>
      <w:r w:rsidRPr="00C53E3D">
        <w:rPr>
          <w:rFonts w:cstheme="minorHAnsi"/>
          <w:lang w:val="en-US"/>
        </w:rPr>
        <w:t>ndividual experts were first asked to provide their initial assessments independently without consultation with other elicitors.</w:t>
      </w:r>
    </w:p>
    <w:p w14:paraId="10BB57E2" w14:textId="7E2724A2" w:rsidR="00C05EBD" w:rsidRPr="00C53E3D" w:rsidRDefault="00C05EBD" w:rsidP="008E4861">
      <w:pPr>
        <w:rPr>
          <w:rFonts w:cstheme="minorHAnsi"/>
          <w:lang w:val="en-US"/>
        </w:rPr>
      </w:pPr>
    </w:p>
    <w:p w14:paraId="27E41A06" w14:textId="2632E852" w:rsidR="00C05EBD" w:rsidRPr="00C53E3D" w:rsidRDefault="004550AD" w:rsidP="004550AD">
      <w:pPr>
        <w:rPr>
          <w:rFonts w:cstheme="minorHAnsi"/>
        </w:rPr>
      </w:pPr>
      <w:bookmarkStart w:id="0" w:name="_Hlk39146092"/>
      <w:r w:rsidRPr="00C53E3D">
        <w:rPr>
          <w:rFonts w:cstheme="minorHAnsi"/>
        </w:rPr>
        <w:t>E</w:t>
      </w:r>
      <w:r w:rsidR="008E4861" w:rsidRPr="00C53E3D">
        <w:rPr>
          <w:rFonts w:cstheme="minorHAnsi"/>
        </w:rPr>
        <w:t xml:space="preserve">stimates were </w:t>
      </w:r>
      <w:r w:rsidR="00C94A2D" w:rsidRPr="00C53E3D">
        <w:rPr>
          <w:rFonts w:cstheme="minorHAnsi"/>
        </w:rPr>
        <w:t xml:space="preserve">then </w:t>
      </w:r>
      <w:r w:rsidR="008E4861" w:rsidRPr="00C53E3D">
        <w:rPr>
          <w:rFonts w:cstheme="minorHAnsi"/>
        </w:rPr>
        <w:t>compiled</w:t>
      </w:r>
      <w:r w:rsidR="00C94A2D" w:rsidRPr="00C53E3D">
        <w:rPr>
          <w:rFonts w:cstheme="minorHAnsi"/>
        </w:rPr>
        <w:t xml:space="preserve"> across elicitors</w:t>
      </w:r>
      <w:r w:rsidR="00C05EBD" w:rsidRPr="00C53E3D">
        <w:rPr>
          <w:rFonts w:cstheme="minorHAnsi"/>
        </w:rPr>
        <w:t xml:space="preserve">. </w:t>
      </w:r>
      <w:r w:rsidR="008176EC" w:rsidRPr="00C53E3D">
        <w:rPr>
          <w:rFonts w:cstheme="minorHAnsi"/>
        </w:rPr>
        <w:t xml:space="preserve">Estimates were reviewed for any possible errors, e.g. values entered as </w:t>
      </w:r>
      <w:r w:rsidR="00935BBC" w:rsidRPr="00C53E3D">
        <w:rPr>
          <w:rFonts w:cstheme="minorHAnsi"/>
        </w:rPr>
        <w:t xml:space="preserve">percentages </w:t>
      </w:r>
      <w:r w:rsidR="008176EC" w:rsidRPr="00C53E3D">
        <w:rPr>
          <w:rFonts w:cstheme="minorHAnsi"/>
        </w:rPr>
        <w:t xml:space="preserve">rather than </w:t>
      </w:r>
      <w:r w:rsidR="00935BBC">
        <w:rPr>
          <w:rFonts w:cstheme="minorHAnsi"/>
        </w:rPr>
        <w:t>proportions</w:t>
      </w:r>
      <w:r w:rsidR="008176EC" w:rsidRPr="00C53E3D">
        <w:rPr>
          <w:rFonts w:cstheme="minorHAnsi"/>
        </w:rPr>
        <w:t xml:space="preserve">. Possible errors were flagged with the relevant elicitor and corrected if an error was identified. </w:t>
      </w:r>
      <w:r w:rsidR="00C05EBD" w:rsidRPr="00C53E3D">
        <w:rPr>
          <w:rFonts w:cstheme="minorHAnsi"/>
        </w:rPr>
        <w:t xml:space="preserve">Lower and upper bounds were standardised according to the confidence of each elicitor </w:t>
      </w:r>
      <w:r w:rsidR="008176EC" w:rsidRPr="00C53E3D">
        <w:rPr>
          <w:rFonts w:cstheme="minorHAnsi"/>
        </w:rPr>
        <w:t>using the following formula (taken from Hemming et al. 2017):</w:t>
      </w:r>
    </w:p>
    <w:p w14:paraId="6930037B" w14:textId="72026810" w:rsidR="008176EC" w:rsidRPr="00C53E3D" w:rsidRDefault="008176EC" w:rsidP="004550AD">
      <w:pPr>
        <w:rPr>
          <w:rFonts w:cstheme="minorHAnsi"/>
        </w:rPr>
      </w:pPr>
    </w:p>
    <w:p w14:paraId="615F1A9B" w14:textId="53315B97" w:rsidR="008176EC" w:rsidRPr="00C53E3D" w:rsidRDefault="008176EC" w:rsidP="008176EC">
      <w:pPr>
        <w:jc w:val="center"/>
        <w:rPr>
          <w:rFonts w:cstheme="minorHAnsi"/>
        </w:rPr>
      </w:pPr>
      <w:r w:rsidRPr="00C53E3D">
        <w:rPr>
          <w:rFonts w:cstheme="minorHAnsi"/>
        </w:rPr>
        <w:t>Lower standardised interval: B - ((B - L) x (S / C))</w:t>
      </w:r>
    </w:p>
    <w:p w14:paraId="118CE015" w14:textId="5ECCAE17" w:rsidR="008176EC" w:rsidRPr="00C53E3D" w:rsidRDefault="008176EC" w:rsidP="008176EC">
      <w:pPr>
        <w:jc w:val="center"/>
        <w:rPr>
          <w:rFonts w:cstheme="minorHAnsi"/>
        </w:rPr>
      </w:pPr>
      <w:r w:rsidRPr="00C53E3D">
        <w:rPr>
          <w:rFonts w:cstheme="minorHAnsi"/>
        </w:rPr>
        <w:t>Upper standardised interval: B + ((U - B) x (S / C))</w:t>
      </w:r>
    </w:p>
    <w:p w14:paraId="6D3F8351" w14:textId="389DA7E6" w:rsidR="008176EC" w:rsidRPr="00C53E3D" w:rsidRDefault="008176EC" w:rsidP="008176EC">
      <w:pPr>
        <w:rPr>
          <w:rFonts w:cstheme="minorHAnsi"/>
        </w:rPr>
      </w:pPr>
    </w:p>
    <w:p w14:paraId="133EE492" w14:textId="7D34BBA0" w:rsidR="008176EC" w:rsidRPr="00C53E3D" w:rsidRDefault="008176EC" w:rsidP="008176EC">
      <w:pPr>
        <w:rPr>
          <w:rFonts w:cstheme="minorHAnsi"/>
        </w:rPr>
      </w:pPr>
      <w:r w:rsidRPr="00C53E3D">
        <w:rPr>
          <w:rFonts w:cstheme="minorHAnsi"/>
        </w:rPr>
        <w:t>where B = best guess, L= lowest bound estimate, U= upper bound estimate, S= level of credible intervals to be standardised to, and C= level of confidence given by participant. Standardised estimates that fell outside reasonable bounds were truncated to their extremes (i.e. values &gt;1 became 1, values &lt;0 became 0). All credible intervals were standardised to 80% confidence</w:t>
      </w:r>
      <w:r w:rsidR="00D125ED">
        <w:rPr>
          <w:rFonts w:cstheme="minorHAnsi"/>
        </w:rPr>
        <w:t xml:space="preserve"> (i.e., the value taken for S)</w:t>
      </w:r>
      <w:r w:rsidRPr="00C53E3D">
        <w:rPr>
          <w:rFonts w:cstheme="minorHAnsi"/>
        </w:rPr>
        <w:t>.</w:t>
      </w:r>
      <w:r w:rsidR="0084046D" w:rsidRPr="00C53E3D">
        <w:rPr>
          <w:rFonts w:cstheme="minorHAnsi"/>
        </w:rPr>
        <w:t xml:space="preserve"> </w:t>
      </w:r>
    </w:p>
    <w:p w14:paraId="08443632" w14:textId="744327F6" w:rsidR="0084046D" w:rsidRPr="00C53E3D" w:rsidRDefault="0084046D" w:rsidP="008176EC">
      <w:pPr>
        <w:rPr>
          <w:rFonts w:cstheme="minorHAnsi"/>
        </w:rPr>
      </w:pPr>
      <w:r w:rsidRPr="00C53E3D">
        <w:rPr>
          <w:rFonts w:cstheme="minorHAnsi"/>
        </w:rPr>
        <w:br/>
        <w:t xml:space="preserve">The group average was calculated </w:t>
      </w:r>
      <w:r w:rsidR="00162BE0" w:rsidRPr="00C53E3D">
        <w:rPr>
          <w:rFonts w:cstheme="minorHAnsi"/>
        </w:rPr>
        <w:t>for the</w:t>
      </w:r>
      <w:r w:rsidRPr="00C53E3D">
        <w:rPr>
          <w:rFonts w:cstheme="minorHAnsi"/>
        </w:rPr>
        <w:t xml:space="preserve"> </w:t>
      </w:r>
      <w:r w:rsidR="00162BE0" w:rsidRPr="00C53E3D">
        <w:rPr>
          <w:rFonts w:cstheme="minorHAnsi"/>
        </w:rPr>
        <w:t>first-round</w:t>
      </w:r>
      <w:r w:rsidRPr="00C53E3D">
        <w:rPr>
          <w:rFonts w:cstheme="minorHAnsi"/>
        </w:rPr>
        <w:t xml:space="preserve"> estimates and standardised intervals. Outliers were</w:t>
      </w:r>
      <w:r w:rsidR="00162BE0" w:rsidRPr="00C53E3D">
        <w:rPr>
          <w:rFonts w:cstheme="minorHAnsi"/>
        </w:rPr>
        <w:t xml:space="preserve"> also</w:t>
      </w:r>
      <w:r w:rsidRPr="00C53E3D">
        <w:rPr>
          <w:rFonts w:cstheme="minorHAnsi"/>
        </w:rPr>
        <w:t xml:space="preserve"> identified using the following formula:</w:t>
      </w:r>
    </w:p>
    <w:p w14:paraId="700D9E33" w14:textId="6790FBF9" w:rsidR="0084046D" w:rsidRPr="00C53E3D" w:rsidRDefault="0084046D" w:rsidP="0084046D">
      <w:pPr>
        <w:jc w:val="center"/>
        <w:rPr>
          <w:rFonts w:cstheme="minorHAnsi"/>
        </w:rPr>
      </w:pPr>
      <w:r w:rsidRPr="00C53E3D">
        <w:rPr>
          <w:rFonts w:cstheme="minorHAnsi"/>
        </w:rPr>
        <w:t>Low outliers= any estimate smaller than Q1 – (IQR x 1.5)</w:t>
      </w:r>
    </w:p>
    <w:p w14:paraId="401F6882" w14:textId="6525D486" w:rsidR="0084046D" w:rsidRPr="00C53E3D" w:rsidRDefault="0084046D" w:rsidP="0084046D">
      <w:pPr>
        <w:jc w:val="center"/>
        <w:rPr>
          <w:rFonts w:cstheme="minorHAnsi"/>
        </w:rPr>
      </w:pPr>
      <w:r w:rsidRPr="00C53E3D">
        <w:rPr>
          <w:rFonts w:cstheme="minorHAnsi"/>
        </w:rPr>
        <w:t>High outliers= any estimate larger than Q3 + (IQR x 1.5)</w:t>
      </w:r>
    </w:p>
    <w:p w14:paraId="17E2667C" w14:textId="77777777" w:rsidR="00C05EBD" w:rsidRDefault="00C05EBD" w:rsidP="004550AD">
      <w:pPr>
        <w:rPr>
          <w:rFonts w:cstheme="minorHAnsi"/>
          <w:highlight w:val="yellow"/>
        </w:rPr>
      </w:pPr>
    </w:p>
    <w:bookmarkEnd w:id="0"/>
    <w:p w14:paraId="5D536235" w14:textId="505FE0BF" w:rsidR="008E4861" w:rsidRPr="004550AD" w:rsidRDefault="00162BE0" w:rsidP="004550AD">
      <w:pPr>
        <w:rPr>
          <w:rFonts w:cstheme="minorHAnsi"/>
        </w:rPr>
      </w:pPr>
      <w:r>
        <w:rPr>
          <w:rFonts w:cstheme="minorHAnsi"/>
        </w:rPr>
        <w:t xml:space="preserve">The original estimates </w:t>
      </w:r>
      <w:r w:rsidR="00C53E3D">
        <w:rPr>
          <w:rFonts w:cstheme="minorHAnsi"/>
        </w:rPr>
        <w:t xml:space="preserve">and accompanying justifications </w:t>
      </w:r>
      <w:r>
        <w:rPr>
          <w:rFonts w:cstheme="minorHAnsi"/>
        </w:rPr>
        <w:t>from each expert, standardised intervals, and group-average</w:t>
      </w:r>
      <w:r w:rsidR="00C53E3D">
        <w:rPr>
          <w:rFonts w:cstheme="minorHAnsi"/>
        </w:rPr>
        <w:t>d</w:t>
      </w:r>
      <w:r>
        <w:rPr>
          <w:rFonts w:cstheme="minorHAnsi"/>
        </w:rPr>
        <w:t xml:space="preserve"> </w:t>
      </w:r>
      <w:r w:rsidR="00C53E3D">
        <w:rPr>
          <w:rFonts w:cstheme="minorHAnsi"/>
        </w:rPr>
        <w:t xml:space="preserve">estimates </w:t>
      </w:r>
      <w:r>
        <w:rPr>
          <w:rFonts w:cstheme="minorHAnsi"/>
        </w:rPr>
        <w:t xml:space="preserve">were provided to all elicitors keeping </w:t>
      </w:r>
      <w:r w:rsidR="00C53E3D">
        <w:rPr>
          <w:rFonts w:cstheme="minorHAnsi"/>
        </w:rPr>
        <w:t>all</w:t>
      </w:r>
      <w:r>
        <w:rPr>
          <w:rFonts w:cstheme="minorHAnsi"/>
        </w:rPr>
        <w:t xml:space="preserve"> estimates </w:t>
      </w:r>
      <w:r w:rsidR="00C53E3D">
        <w:rPr>
          <w:rFonts w:cstheme="minorHAnsi"/>
        </w:rPr>
        <w:t xml:space="preserve">and comments </w:t>
      </w:r>
      <w:r>
        <w:rPr>
          <w:rFonts w:cstheme="minorHAnsi"/>
        </w:rPr>
        <w:t xml:space="preserve">anonymous. Any identified outliers and the maximum and minimum values for each </w:t>
      </w:r>
      <w:r w:rsidR="00C53E3D">
        <w:rPr>
          <w:rFonts w:cstheme="minorHAnsi"/>
        </w:rPr>
        <w:t xml:space="preserve">dietary group </w:t>
      </w:r>
      <w:r>
        <w:rPr>
          <w:rFonts w:cstheme="minorHAnsi"/>
        </w:rPr>
        <w:t xml:space="preserve">were </w:t>
      </w:r>
      <w:r w:rsidR="00C53E3D">
        <w:rPr>
          <w:rFonts w:cstheme="minorHAnsi"/>
        </w:rPr>
        <w:t>highlighted to prompt discussion. A week after the first-round of estimates were distributed a</w:t>
      </w:r>
      <w:r w:rsidR="00C94A2D" w:rsidRPr="004550AD">
        <w:rPr>
          <w:rFonts w:cstheme="minorHAnsi"/>
        </w:rPr>
        <w:t xml:space="preserve"> tele-conference </w:t>
      </w:r>
      <w:r w:rsidR="00C53E3D">
        <w:rPr>
          <w:rFonts w:cstheme="minorHAnsi"/>
        </w:rPr>
        <w:t>including</w:t>
      </w:r>
      <w:r w:rsidR="00C94A2D" w:rsidRPr="004550AD">
        <w:rPr>
          <w:rFonts w:cstheme="minorHAnsi"/>
        </w:rPr>
        <w:t xml:space="preserve"> all elicitors</w:t>
      </w:r>
      <w:r w:rsidR="00C53E3D">
        <w:rPr>
          <w:rFonts w:cstheme="minorHAnsi"/>
        </w:rPr>
        <w:t xml:space="preserve"> was held</w:t>
      </w:r>
      <w:r w:rsidR="00C94A2D" w:rsidRPr="004550AD">
        <w:rPr>
          <w:rFonts w:cstheme="minorHAnsi"/>
        </w:rPr>
        <w:t>, in which a</w:t>
      </w:r>
      <w:r w:rsidR="008E4861" w:rsidRPr="004550AD">
        <w:rPr>
          <w:rFonts w:cstheme="minorHAnsi"/>
        </w:rPr>
        <w:t xml:space="preserve"> facilitator drew attention to </w:t>
      </w:r>
      <w:r w:rsidR="00C94A2D" w:rsidRPr="004550AD">
        <w:rPr>
          <w:rFonts w:cstheme="minorHAnsi"/>
        </w:rPr>
        <w:t xml:space="preserve">any </w:t>
      </w:r>
      <w:r w:rsidR="008E4861" w:rsidRPr="004550AD">
        <w:rPr>
          <w:rFonts w:cstheme="minorHAnsi"/>
        </w:rPr>
        <w:t>major discrepancies</w:t>
      </w:r>
      <w:r w:rsidR="00C53E3D">
        <w:rPr>
          <w:rFonts w:cstheme="minorHAnsi"/>
        </w:rPr>
        <w:t xml:space="preserve"> (e.g. outliers)</w:t>
      </w:r>
      <w:r w:rsidR="008E4861" w:rsidRPr="004550AD">
        <w:rPr>
          <w:rFonts w:cstheme="minorHAnsi"/>
        </w:rPr>
        <w:t xml:space="preserve"> between experts, triggering a general conversation about the interpretation and context of background information for each </w:t>
      </w:r>
      <w:r w:rsidR="004550AD">
        <w:rPr>
          <w:rFonts w:cstheme="minorHAnsi"/>
        </w:rPr>
        <w:t>dietary group</w:t>
      </w:r>
      <w:r w:rsidR="008E4861" w:rsidRPr="004550AD">
        <w:rPr>
          <w:rFonts w:cstheme="minorHAnsi"/>
        </w:rPr>
        <w:t xml:space="preserve">. Each </w:t>
      </w:r>
      <w:r w:rsidR="00C94A2D" w:rsidRPr="004550AD">
        <w:rPr>
          <w:rFonts w:cstheme="minorHAnsi"/>
        </w:rPr>
        <w:t>elicitor</w:t>
      </w:r>
      <w:r w:rsidR="008E4861" w:rsidRPr="004550AD">
        <w:rPr>
          <w:rFonts w:cstheme="minorHAnsi"/>
        </w:rPr>
        <w:t xml:space="preserve"> was then given the opportunity to clarify information about the presented data, introduce further relevant information, and cross-examine new information.</w:t>
      </w:r>
      <w:r w:rsidR="004550AD">
        <w:rPr>
          <w:rFonts w:cstheme="minorHAnsi"/>
        </w:rPr>
        <w:t xml:space="preserve"> </w:t>
      </w:r>
      <w:r w:rsidR="008E4861" w:rsidRPr="004550AD">
        <w:rPr>
          <w:rFonts w:cstheme="minorHAnsi"/>
        </w:rPr>
        <w:t>E</w:t>
      </w:r>
      <w:r w:rsidR="00C94A2D" w:rsidRPr="004550AD">
        <w:rPr>
          <w:rFonts w:cstheme="minorHAnsi"/>
        </w:rPr>
        <w:t xml:space="preserve">licitors were </w:t>
      </w:r>
      <w:r w:rsidR="008E4861" w:rsidRPr="004550AD">
        <w:rPr>
          <w:rFonts w:cstheme="minorHAnsi"/>
        </w:rPr>
        <w:t xml:space="preserve">then </w:t>
      </w:r>
      <w:r w:rsidR="00C94A2D" w:rsidRPr="004550AD">
        <w:rPr>
          <w:rFonts w:cstheme="minorHAnsi"/>
        </w:rPr>
        <w:t>asked to review their as</w:t>
      </w:r>
      <w:r w:rsidR="00C94A2D" w:rsidRPr="00C53E3D">
        <w:rPr>
          <w:rFonts w:cstheme="minorHAnsi"/>
        </w:rPr>
        <w:t>sessments</w:t>
      </w:r>
      <w:r w:rsidR="00371A03" w:rsidRPr="00C53E3D">
        <w:rPr>
          <w:rFonts w:cstheme="minorHAnsi"/>
        </w:rPr>
        <w:t xml:space="preserve"> and make revisions if they deemed it necessary. R</w:t>
      </w:r>
      <w:r w:rsidR="00C94A2D" w:rsidRPr="00C53E3D">
        <w:rPr>
          <w:rFonts w:cstheme="minorHAnsi"/>
        </w:rPr>
        <w:t xml:space="preserve">evised assessments were compiled and </w:t>
      </w:r>
      <w:r w:rsidR="00C53E3D" w:rsidRPr="00C53E3D">
        <w:rPr>
          <w:rFonts w:cstheme="minorHAnsi"/>
        </w:rPr>
        <w:t>group</w:t>
      </w:r>
      <w:r w:rsidR="00C53E3D">
        <w:rPr>
          <w:rFonts w:cstheme="minorHAnsi"/>
        </w:rPr>
        <w:t>-averaged estimates and standardised intervals recalculated</w:t>
      </w:r>
      <w:r w:rsidR="00C94A2D" w:rsidRPr="004550AD">
        <w:rPr>
          <w:rFonts w:cstheme="minorHAnsi"/>
        </w:rPr>
        <w:t>.</w:t>
      </w:r>
    </w:p>
    <w:p w14:paraId="2961F4B2" w14:textId="77777777" w:rsidR="008E4861" w:rsidRPr="005D7587" w:rsidRDefault="008E4861">
      <w:pPr>
        <w:rPr>
          <w:rFonts w:cstheme="minorHAnsi"/>
          <w:lang w:val="en-US"/>
        </w:rPr>
      </w:pPr>
    </w:p>
    <w:p w14:paraId="692E6F4C" w14:textId="6A3F3A3D" w:rsidR="009D7BF9" w:rsidRDefault="00C94A2D">
      <w:pPr>
        <w:rPr>
          <w:rFonts w:cstheme="minorHAnsi"/>
          <w:lang w:val="en-US"/>
        </w:rPr>
      </w:pPr>
      <w:r>
        <w:rPr>
          <w:rFonts w:cstheme="minorHAnsi"/>
          <w:i/>
          <w:iCs/>
          <w:lang w:val="en-US"/>
        </w:rPr>
        <w:t>Results</w:t>
      </w:r>
    </w:p>
    <w:p w14:paraId="16AA21FC" w14:textId="17E682A3" w:rsidR="00C94A2D" w:rsidRDefault="00C94A2D">
      <w:pPr>
        <w:rPr>
          <w:rFonts w:cstheme="minorHAnsi"/>
          <w:lang w:val="en-US"/>
        </w:rPr>
      </w:pPr>
    </w:p>
    <w:p w14:paraId="247D1485" w14:textId="2FC18220" w:rsidR="002C08AD" w:rsidRDefault="002C08AD">
      <w:pPr>
        <w:rPr>
          <w:rFonts w:cstheme="minorHAnsi"/>
          <w:lang w:val="en-US"/>
        </w:rPr>
      </w:pPr>
      <w:r>
        <w:rPr>
          <w:rFonts w:cstheme="minorHAnsi"/>
          <w:lang w:val="en-US"/>
        </w:rPr>
        <w:t>Based on the second round of elicitations across 12 elicitors, the</w:t>
      </w:r>
      <w:r w:rsidR="0052247F">
        <w:rPr>
          <w:rFonts w:cstheme="minorHAnsi"/>
          <w:lang w:val="en-US"/>
        </w:rPr>
        <w:t>re was marked variation in the proportion of carrion taken by foxes for the different dietary grou</w:t>
      </w:r>
      <w:r>
        <w:rPr>
          <w:rFonts w:cstheme="minorHAnsi"/>
          <w:lang w:val="en-US"/>
        </w:rPr>
        <w:t>p</w:t>
      </w:r>
      <w:r w:rsidR="009E639A">
        <w:rPr>
          <w:rFonts w:cstheme="minorHAnsi"/>
          <w:lang w:val="en-US"/>
        </w:rPr>
        <w:t>s</w:t>
      </w:r>
      <w:r w:rsidR="0052247F">
        <w:rPr>
          <w:rFonts w:cstheme="minorHAnsi"/>
          <w:lang w:val="en-US"/>
        </w:rPr>
        <w:t xml:space="preserve"> (</w:t>
      </w:r>
      <w:r>
        <w:rPr>
          <w:rFonts w:cstheme="minorHAnsi"/>
          <w:lang w:val="en-US"/>
        </w:rPr>
        <w:t>Table S2</w:t>
      </w:r>
      <w:r w:rsidR="0052247F">
        <w:rPr>
          <w:rFonts w:cstheme="minorHAnsi"/>
          <w:lang w:val="en-US"/>
        </w:rPr>
        <w:t>)</w:t>
      </w:r>
      <w:r>
        <w:rPr>
          <w:rFonts w:cstheme="minorHAnsi"/>
          <w:lang w:val="en-US"/>
        </w:rPr>
        <w:t>.</w:t>
      </w:r>
      <w:r w:rsidR="0052247F">
        <w:rPr>
          <w:rFonts w:cstheme="minorHAnsi"/>
          <w:lang w:val="en-US"/>
        </w:rPr>
        <w:t xml:space="preserve"> The dietary groups with the highest estimated incidence of </w:t>
      </w:r>
      <w:r w:rsidR="009E639A">
        <w:rPr>
          <w:rFonts w:cstheme="minorHAnsi"/>
          <w:lang w:val="en-US"/>
        </w:rPr>
        <w:t xml:space="preserve">take as </w:t>
      </w:r>
      <w:r w:rsidR="0052247F">
        <w:rPr>
          <w:rFonts w:cstheme="minorHAnsi"/>
          <w:lang w:val="en-US"/>
        </w:rPr>
        <w:t>carrion were dogs, stock, wombats, koalas, macropods and cats. Frogs were estimated to have the lowest incidence</w:t>
      </w:r>
      <w:r w:rsidR="00836395">
        <w:rPr>
          <w:rFonts w:cstheme="minorHAnsi"/>
          <w:lang w:val="en-US"/>
        </w:rPr>
        <w:t xml:space="preserve"> of take as carrion.</w:t>
      </w:r>
    </w:p>
    <w:p w14:paraId="38DBA34C" w14:textId="071A6BC8" w:rsidR="002C08AD" w:rsidRDefault="002C08AD">
      <w:pPr>
        <w:rPr>
          <w:rFonts w:cstheme="minorHAnsi"/>
          <w:lang w:val="en-US"/>
        </w:rPr>
      </w:pPr>
    </w:p>
    <w:p w14:paraId="47AF0A06" w14:textId="7DE692D7" w:rsidR="002C08AD" w:rsidRDefault="0052247F" w:rsidP="002C08AD">
      <w:pPr>
        <w:rPr>
          <w:rFonts w:cstheme="minorHAnsi"/>
          <w:lang w:val="en-US"/>
        </w:rPr>
      </w:pPr>
      <w:r>
        <w:rPr>
          <w:rFonts w:cstheme="minorHAnsi"/>
          <w:lang w:val="en-US"/>
        </w:rPr>
        <w:t>Table S2: Estimated percentages of items taken as carrion for each dietary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1930"/>
        <w:gridCol w:w="1401"/>
        <w:gridCol w:w="1401"/>
      </w:tblGrid>
      <w:tr w:rsidR="002C08AD" w14:paraId="7F08DED1" w14:textId="45F14479" w:rsidTr="0052247F">
        <w:trPr>
          <w:trHeight w:val="774"/>
        </w:trPr>
        <w:tc>
          <w:tcPr>
            <w:tcW w:w="3204" w:type="dxa"/>
            <w:tcBorders>
              <w:top w:val="single" w:sz="4" w:space="0" w:color="auto"/>
              <w:bottom w:val="single" w:sz="4" w:space="0" w:color="auto"/>
            </w:tcBorders>
            <w:vAlign w:val="center"/>
          </w:tcPr>
          <w:p w14:paraId="21206C49" w14:textId="77777777" w:rsidR="002C08AD" w:rsidRPr="004E396F" w:rsidRDefault="002C08AD" w:rsidP="0052247F">
            <w:pPr>
              <w:rPr>
                <w:rFonts w:cstheme="minorHAnsi"/>
                <w:b/>
                <w:bCs/>
                <w:lang w:val="en-US"/>
              </w:rPr>
            </w:pPr>
            <w:r w:rsidRPr="004E396F">
              <w:rPr>
                <w:rFonts w:cstheme="minorHAnsi"/>
                <w:b/>
                <w:bCs/>
                <w:lang w:val="en-US"/>
              </w:rPr>
              <w:t>Dietary group</w:t>
            </w:r>
          </w:p>
        </w:tc>
        <w:tc>
          <w:tcPr>
            <w:tcW w:w="1930" w:type="dxa"/>
            <w:tcBorders>
              <w:top w:val="single" w:sz="4" w:space="0" w:color="auto"/>
              <w:bottom w:val="single" w:sz="4" w:space="0" w:color="auto"/>
            </w:tcBorders>
            <w:vAlign w:val="center"/>
          </w:tcPr>
          <w:p w14:paraId="73E6F9C5" w14:textId="15C27B64" w:rsidR="002C08AD" w:rsidRPr="004E396F" w:rsidRDefault="002C08AD" w:rsidP="0052247F">
            <w:pPr>
              <w:jc w:val="center"/>
              <w:rPr>
                <w:rFonts w:cstheme="minorHAnsi"/>
                <w:b/>
                <w:bCs/>
                <w:lang w:val="en-US"/>
              </w:rPr>
            </w:pPr>
            <w:r>
              <w:rPr>
                <w:rFonts w:cstheme="minorHAnsi"/>
                <w:b/>
                <w:bCs/>
                <w:lang w:val="en-US"/>
              </w:rPr>
              <w:t>Estimated % carrion</w:t>
            </w:r>
          </w:p>
        </w:tc>
        <w:tc>
          <w:tcPr>
            <w:tcW w:w="1360" w:type="dxa"/>
            <w:tcBorders>
              <w:top w:val="single" w:sz="4" w:space="0" w:color="auto"/>
              <w:bottom w:val="single" w:sz="4" w:space="0" w:color="auto"/>
            </w:tcBorders>
            <w:vAlign w:val="center"/>
          </w:tcPr>
          <w:p w14:paraId="700CE5F6" w14:textId="0DF45727" w:rsidR="002C08AD" w:rsidRPr="004E396F" w:rsidRDefault="002C08AD" w:rsidP="0052247F">
            <w:pPr>
              <w:jc w:val="center"/>
              <w:rPr>
                <w:rFonts w:cstheme="minorHAnsi"/>
                <w:b/>
                <w:bCs/>
                <w:lang w:val="en-US"/>
              </w:rPr>
            </w:pPr>
            <w:r>
              <w:rPr>
                <w:rFonts w:cstheme="minorHAnsi"/>
                <w:b/>
                <w:bCs/>
                <w:lang w:val="en-US"/>
              </w:rPr>
              <w:t xml:space="preserve">Lower </w:t>
            </w:r>
            <w:proofErr w:type="spellStart"/>
            <w:r w:rsidR="0052247F">
              <w:rPr>
                <w:rFonts w:cstheme="minorHAnsi"/>
                <w:b/>
                <w:bCs/>
                <w:lang w:val="en-US"/>
              </w:rPr>
              <w:t>standard</w:t>
            </w:r>
            <w:r w:rsidR="00102549">
              <w:rPr>
                <w:rFonts w:cstheme="minorHAnsi"/>
                <w:b/>
                <w:bCs/>
                <w:lang w:val="en-US"/>
              </w:rPr>
              <w:t>ised</w:t>
            </w:r>
            <w:proofErr w:type="spellEnd"/>
            <w:r w:rsidR="0052247F">
              <w:rPr>
                <w:rFonts w:cstheme="minorHAnsi"/>
                <w:b/>
                <w:bCs/>
                <w:lang w:val="en-US"/>
              </w:rPr>
              <w:t xml:space="preserve"> </w:t>
            </w:r>
            <w:r w:rsidR="00102549">
              <w:rPr>
                <w:rFonts w:cstheme="minorHAnsi"/>
                <w:b/>
                <w:bCs/>
                <w:lang w:val="en-US"/>
              </w:rPr>
              <w:t>estimate</w:t>
            </w:r>
          </w:p>
        </w:tc>
        <w:tc>
          <w:tcPr>
            <w:tcW w:w="1209" w:type="dxa"/>
            <w:tcBorders>
              <w:top w:val="single" w:sz="4" w:space="0" w:color="auto"/>
              <w:bottom w:val="single" w:sz="4" w:space="0" w:color="auto"/>
            </w:tcBorders>
            <w:vAlign w:val="center"/>
          </w:tcPr>
          <w:p w14:paraId="571AF70A" w14:textId="72E7257E" w:rsidR="002C08AD" w:rsidRPr="004E396F" w:rsidRDefault="002C08AD" w:rsidP="0052247F">
            <w:pPr>
              <w:jc w:val="center"/>
              <w:rPr>
                <w:rFonts w:cstheme="minorHAnsi"/>
                <w:b/>
                <w:bCs/>
                <w:lang w:val="en-US"/>
              </w:rPr>
            </w:pPr>
            <w:r>
              <w:rPr>
                <w:rFonts w:cstheme="minorHAnsi"/>
                <w:b/>
                <w:bCs/>
                <w:lang w:val="en-US"/>
              </w:rPr>
              <w:t xml:space="preserve">Upper </w:t>
            </w:r>
            <w:proofErr w:type="spellStart"/>
            <w:r w:rsidR="0052247F">
              <w:rPr>
                <w:rFonts w:cstheme="minorHAnsi"/>
                <w:b/>
                <w:bCs/>
                <w:lang w:val="en-US"/>
              </w:rPr>
              <w:t>standard</w:t>
            </w:r>
            <w:r w:rsidR="00102549">
              <w:rPr>
                <w:rFonts w:cstheme="minorHAnsi"/>
                <w:b/>
                <w:bCs/>
                <w:lang w:val="en-US"/>
              </w:rPr>
              <w:t>ised</w:t>
            </w:r>
            <w:proofErr w:type="spellEnd"/>
            <w:r w:rsidR="0052247F">
              <w:rPr>
                <w:rFonts w:cstheme="minorHAnsi"/>
                <w:b/>
                <w:bCs/>
                <w:lang w:val="en-US"/>
              </w:rPr>
              <w:t xml:space="preserve"> </w:t>
            </w:r>
            <w:r w:rsidR="00102549">
              <w:rPr>
                <w:rFonts w:cstheme="minorHAnsi"/>
                <w:b/>
                <w:bCs/>
                <w:lang w:val="en-US"/>
              </w:rPr>
              <w:t>estimate</w:t>
            </w:r>
          </w:p>
        </w:tc>
      </w:tr>
      <w:tr w:rsidR="0052247F" w14:paraId="2FF8DC86" w14:textId="77777777" w:rsidTr="0052247F">
        <w:trPr>
          <w:trHeight w:val="263"/>
        </w:trPr>
        <w:tc>
          <w:tcPr>
            <w:tcW w:w="3204" w:type="dxa"/>
            <w:tcBorders>
              <w:top w:val="single" w:sz="4" w:space="0" w:color="auto"/>
            </w:tcBorders>
          </w:tcPr>
          <w:p w14:paraId="70753DB0" w14:textId="43A66580" w:rsidR="0052247F" w:rsidRDefault="0052247F" w:rsidP="0052247F">
            <w:pPr>
              <w:rPr>
                <w:rFonts w:cstheme="minorHAnsi"/>
                <w:lang w:val="en-US"/>
              </w:rPr>
            </w:pPr>
            <w:r>
              <w:rPr>
                <w:rFonts w:cstheme="minorHAnsi"/>
                <w:lang w:val="en-US"/>
              </w:rPr>
              <w:t>Birds</w:t>
            </w:r>
          </w:p>
        </w:tc>
        <w:tc>
          <w:tcPr>
            <w:tcW w:w="1930" w:type="dxa"/>
            <w:tcBorders>
              <w:top w:val="single" w:sz="4" w:space="0" w:color="auto"/>
            </w:tcBorders>
            <w:vAlign w:val="center"/>
          </w:tcPr>
          <w:p w14:paraId="5CCC8C96" w14:textId="6190C34E" w:rsidR="0052247F" w:rsidRDefault="0052247F" w:rsidP="0052247F">
            <w:pPr>
              <w:jc w:val="center"/>
              <w:rPr>
                <w:rFonts w:cstheme="minorHAnsi"/>
                <w:lang w:val="en-US"/>
              </w:rPr>
            </w:pPr>
            <w:r>
              <w:rPr>
                <w:rFonts w:cstheme="minorHAnsi"/>
                <w:lang w:val="en-US"/>
              </w:rPr>
              <w:t>7</w:t>
            </w:r>
          </w:p>
        </w:tc>
        <w:tc>
          <w:tcPr>
            <w:tcW w:w="1360" w:type="dxa"/>
            <w:tcBorders>
              <w:top w:val="single" w:sz="4" w:space="0" w:color="auto"/>
            </w:tcBorders>
            <w:vAlign w:val="center"/>
          </w:tcPr>
          <w:p w14:paraId="2E3A35E1" w14:textId="09A15F15" w:rsidR="0052247F" w:rsidRDefault="0052247F" w:rsidP="0052247F">
            <w:pPr>
              <w:jc w:val="center"/>
              <w:rPr>
                <w:rFonts w:cstheme="minorHAnsi"/>
                <w:lang w:val="en-US"/>
              </w:rPr>
            </w:pPr>
            <w:r>
              <w:rPr>
                <w:rFonts w:cstheme="minorHAnsi"/>
                <w:lang w:val="en-US"/>
              </w:rPr>
              <w:t>1</w:t>
            </w:r>
          </w:p>
        </w:tc>
        <w:tc>
          <w:tcPr>
            <w:tcW w:w="1209" w:type="dxa"/>
            <w:tcBorders>
              <w:top w:val="single" w:sz="4" w:space="0" w:color="auto"/>
            </w:tcBorders>
            <w:vAlign w:val="center"/>
          </w:tcPr>
          <w:p w14:paraId="0A31B4FC" w14:textId="0EC950A5" w:rsidR="0052247F" w:rsidRDefault="0052247F" w:rsidP="0052247F">
            <w:pPr>
              <w:jc w:val="center"/>
              <w:rPr>
                <w:rFonts w:cstheme="minorHAnsi"/>
                <w:lang w:val="en-US"/>
              </w:rPr>
            </w:pPr>
            <w:r>
              <w:rPr>
                <w:rFonts w:cstheme="minorHAnsi"/>
                <w:lang w:val="en-US"/>
              </w:rPr>
              <w:t>30</w:t>
            </w:r>
          </w:p>
        </w:tc>
      </w:tr>
      <w:tr w:rsidR="0052247F" w14:paraId="428ACCFC" w14:textId="0F3DED77" w:rsidTr="0052247F">
        <w:trPr>
          <w:trHeight w:val="263"/>
        </w:trPr>
        <w:tc>
          <w:tcPr>
            <w:tcW w:w="3204" w:type="dxa"/>
          </w:tcPr>
          <w:p w14:paraId="73338A56" w14:textId="7CAFF7FA" w:rsidR="0052247F" w:rsidRDefault="0052247F" w:rsidP="0052247F">
            <w:pPr>
              <w:rPr>
                <w:rFonts w:cstheme="minorHAnsi"/>
                <w:lang w:val="en-US"/>
              </w:rPr>
            </w:pPr>
            <w:r>
              <w:rPr>
                <w:rFonts w:cstheme="minorHAnsi"/>
                <w:lang w:val="en-US"/>
              </w:rPr>
              <w:t>Reptiles</w:t>
            </w:r>
          </w:p>
        </w:tc>
        <w:tc>
          <w:tcPr>
            <w:tcW w:w="1930" w:type="dxa"/>
            <w:vAlign w:val="center"/>
          </w:tcPr>
          <w:p w14:paraId="1B4F0BF7" w14:textId="10211E11" w:rsidR="0052247F" w:rsidRDefault="0052247F" w:rsidP="0052247F">
            <w:pPr>
              <w:jc w:val="center"/>
              <w:rPr>
                <w:rFonts w:cstheme="minorHAnsi"/>
                <w:lang w:val="en-US"/>
              </w:rPr>
            </w:pPr>
            <w:r>
              <w:rPr>
                <w:rFonts w:cstheme="minorHAnsi"/>
                <w:lang w:val="en-US"/>
              </w:rPr>
              <w:t>4</w:t>
            </w:r>
          </w:p>
        </w:tc>
        <w:tc>
          <w:tcPr>
            <w:tcW w:w="1360" w:type="dxa"/>
            <w:vAlign w:val="center"/>
          </w:tcPr>
          <w:p w14:paraId="73A9A53C" w14:textId="35FEBD80" w:rsidR="0052247F" w:rsidRDefault="0052247F" w:rsidP="0052247F">
            <w:pPr>
              <w:jc w:val="center"/>
              <w:rPr>
                <w:rFonts w:cstheme="minorHAnsi"/>
                <w:lang w:val="en-US"/>
              </w:rPr>
            </w:pPr>
            <w:r>
              <w:rPr>
                <w:rFonts w:cstheme="minorHAnsi"/>
                <w:lang w:val="en-US"/>
              </w:rPr>
              <w:t>1</w:t>
            </w:r>
          </w:p>
        </w:tc>
        <w:tc>
          <w:tcPr>
            <w:tcW w:w="1209" w:type="dxa"/>
            <w:vAlign w:val="center"/>
          </w:tcPr>
          <w:p w14:paraId="533ABA26" w14:textId="2E02A49A" w:rsidR="0052247F" w:rsidRDefault="0052247F" w:rsidP="0052247F">
            <w:pPr>
              <w:jc w:val="center"/>
              <w:rPr>
                <w:rFonts w:cstheme="minorHAnsi"/>
                <w:lang w:val="en-US"/>
              </w:rPr>
            </w:pPr>
            <w:r>
              <w:rPr>
                <w:rFonts w:cstheme="minorHAnsi"/>
                <w:lang w:val="en-US"/>
              </w:rPr>
              <w:t>21</w:t>
            </w:r>
          </w:p>
        </w:tc>
      </w:tr>
      <w:tr w:rsidR="0052247F" w14:paraId="158A7047" w14:textId="7F2178C5" w:rsidTr="0052247F">
        <w:trPr>
          <w:trHeight w:val="263"/>
        </w:trPr>
        <w:tc>
          <w:tcPr>
            <w:tcW w:w="3204" w:type="dxa"/>
            <w:tcBorders>
              <w:bottom w:val="nil"/>
            </w:tcBorders>
          </w:tcPr>
          <w:p w14:paraId="61E6B99C" w14:textId="77777777" w:rsidR="0052247F" w:rsidRDefault="0052247F" w:rsidP="0052247F">
            <w:pPr>
              <w:rPr>
                <w:rFonts w:cstheme="minorHAnsi"/>
                <w:lang w:val="en-US"/>
              </w:rPr>
            </w:pPr>
            <w:r>
              <w:rPr>
                <w:rFonts w:cstheme="minorHAnsi"/>
                <w:lang w:val="en-US"/>
              </w:rPr>
              <w:t>Frogs</w:t>
            </w:r>
          </w:p>
        </w:tc>
        <w:tc>
          <w:tcPr>
            <w:tcW w:w="1930" w:type="dxa"/>
            <w:tcBorders>
              <w:bottom w:val="nil"/>
            </w:tcBorders>
            <w:vAlign w:val="center"/>
          </w:tcPr>
          <w:p w14:paraId="6B6B7C3F" w14:textId="00E31B7C" w:rsidR="0052247F" w:rsidRDefault="0052247F" w:rsidP="0052247F">
            <w:pPr>
              <w:jc w:val="center"/>
              <w:rPr>
                <w:rFonts w:cstheme="minorHAnsi"/>
                <w:lang w:val="en-US"/>
              </w:rPr>
            </w:pPr>
            <w:r>
              <w:rPr>
                <w:rFonts w:cstheme="minorHAnsi"/>
                <w:lang w:val="en-US"/>
              </w:rPr>
              <w:t>2</w:t>
            </w:r>
          </w:p>
        </w:tc>
        <w:tc>
          <w:tcPr>
            <w:tcW w:w="1360" w:type="dxa"/>
            <w:tcBorders>
              <w:bottom w:val="nil"/>
            </w:tcBorders>
            <w:vAlign w:val="center"/>
          </w:tcPr>
          <w:p w14:paraId="5D016481" w14:textId="771BEA6C" w:rsidR="0052247F" w:rsidRDefault="0052247F" w:rsidP="0052247F">
            <w:pPr>
              <w:jc w:val="center"/>
              <w:rPr>
                <w:rFonts w:cstheme="minorHAnsi"/>
                <w:lang w:val="en-US"/>
              </w:rPr>
            </w:pPr>
            <w:r>
              <w:rPr>
                <w:rFonts w:cstheme="minorHAnsi"/>
                <w:lang w:val="en-US"/>
              </w:rPr>
              <w:t>0</w:t>
            </w:r>
          </w:p>
        </w:tc>
        <w:tc>
          <w:tcPr>
            <w:tcW w:w="1209" w:type="dxa"/>
            <w:tcBorders>
              <w:bottom w:val="nil"/>
            </w:tcBorders>
            <w:vAlign w:val="center"/>
          </w:tcPr>
          <w:p w14:paraId="2AC16253" w14:textId="7E44DF8A" w:rsidR="0052247F" w:rsidRDefault="0052247F" w:rsidP="0052247F">
            <w:pPr>
              <w:jc w:val="center"/>
              <w:rPr>
                <w:rFonts w:cstheme="minorHAnsi"/>
                <w:lang w:val="en-US"/>
              </w:rPr>
            </w:pPr>
            <w:r>
              <w:rPr>
                <w:rFonts w:cstheme="minorHAnsi"/>
                <w:lang w:val="en-US"/>
              </w:rPr>
              <w:t>13</w:t>
            </w:r>
          </w:p>
        </w:tc>
      </w:tr>
      <w:tr w:rsidR="0052247F" w14:paraId="47E94BB7" w14:textId="77777777" w:rsidTr="0052247F">
        <w:trPr>
          <w:trHeight w:val="263"/>
        </w:trPr>
        <w:tc>
          <w:tcPr>
            <w:tcW w:w="3204" w:type="dxa"/>
            <w:tcBorders>
              <w:top w:val="nil"/>
              <w:bottom w:val="nil"/>
            </w:tcBorders>
          </w:tcPr>
          <w:p w14:paraId="525810CE" w14:textId="56728936" w:rsidR="0052247F" w:rsidRPr="0052247F" w:rsidRDefault="0052247F" w:rsidP="0052247F">
            <w:pPr>
              <w:ind w:left="720"/>
              <w:rPr>
                <w:rFonts w:cstheme="minorHAnsi"/>
                <w:i/>
                <w:iCs/>
                <w:lang w:val="en-US"/>
              </w:rPr>
            </w:pPr>
            <w:r w:rsidRPr="0052247F">
              <w:rPr>
                <w:rFonts w:cstheme="minorHAnsi"/>
                <w:i/>
                <w:iCs/>
                <w:lang w:val="en-US"/>
              </w:rPr>
              <w:t>Mammals</w:t>
            </w:r>
          </w:p>
        </w:tc>
        <w:tc>
          <w:tcPr>
            <w:tcW w:w="1930" w:type="dxa"/>
            <w:tcBorders>
              <w:top w:val="nil"/>
              <w:bottom w:val="nil"/>
            </w:tcBorders>
            <w:vAlign w:val="center"/>
          </w:tcPr>
          <w:p w14:paraId="1789818F" w14:textId="77777777" w:rsidR="0052247F" w:rsidRDefault="0052247F" w:rsidP="0052247F">
            <w:pPr>
              <w:jc w:val="center"/>
              <w:rPr>
                <w:rFonts w:cstheme="minorHAnsi"/>
                <w:lang w:val="en-US"/>
              </w:rPr>
            </w:pPr>
          </w:p>
        </w:tc>
        <w:tc>
          <w:tcPr>
            <w:tcW w:w="1360" w:type="dxa"/>
            <w:tcBorders>
              <w:top w:val="nil"/>
              <w:bottom w:val="nil"/>
            </w:tcBorders>
            <w:vAlign w:val="center"/>
          </w:tcPr>
          <w:p w14:paraId="113C12CF" w14:textId="77777777" w:rsidR="0052247F" w:rsidRDefault="0052247F" w:rsidP="0052247F">
            <w:pPr>
              <w:jc w:val="center"/>
              <w:rPr>
                <w:rFonts w:cstheme="minorHAnsi"/>
                <w:lang w:val="en-US"/>
              </w:rPr>
            </w:pPr>
          </w:p>
        </w:tc>
        <w:tc>
          <w:tcPr>
            <w:tcW w:w="1209" w:type="dxa"/>
            <w:tcBorders>
              <w:top w:val="nil"/>
              <w:bottom w:val="nil"/>
            </w:tcBorders>
            <w:vAlign w:val="center"/>
          </w:tcPr>
          <w:p w14:paraId="48AA4A18" w14:textId="77777777" w:rsidR="0052247F" w:rsidRDefault="0052247F" w:rsidP="0052247F">
            <w:pPr>
              <w:jc w:val="center"/>
              <w:rPr>
                <w:rFonts w:cstheme="minorHAnsi"/>
                <w:lang w:val="en-US"/>
              </w:rPr>
            </w:pPr>
          </w:p>
        </w:tc>
      </w:tr>
      <w:tr w:rsidR="0052247F" w14:paraId="6D971286" w14:textId="55D2BBFD" w:rsidTr="0052247F">
        <w:trPr>
          <w:trHeight w:val="263"/>
        </w:trPr>
        <w:tc>
          <w:tcPr>
            <w:tcW w:w="3204" w:type="dxa"/>
            <w:tcBorders>
              <w:top w:val="nil"/>
              <w:left w:val="nil"/>
              <w:bottom w:val="nil"/>
              <w:right w:val="nil"/>
            </w:tcBorders>
            <w:shd w:val="clear" w:color="auto" w:fill="auto"/>
            <w:vAlign w:val="center"/>
          </w:tcPr>
          <w:p w14:paraId="7B022324" w14:textId="3EA083D3" w:rsidR="0052247F" w:rsidRDefault="0052247F" w:rsidP="0052247F">
            <w:pPr>
              <w:rPr>
                <w:rFonts w:cstheme="minorHAnsi"/>
                <w:lang w:val="en-US"/>
              </w:rPr>
            </w:pPr>
            <w:r>
              <w:rPr>
                <w:rFonts w:ascii="Calibri" w:hAnsi="Calibri" w:cstheme="minorHAnsi"/>
                <w:color w:val="000000"/>
                <w:lang w:val="en-US"/>
              </w:rPr>
              <w:t>Dingoes/dogs</w:t>
            </w:r>
          </w:p>
        </w:tc>
        <w:tc>
          <w:tcPr>
            <w:tcW w:w="1930" w:type="dxa"/>
            <w:tcBorders>
              <w:top w:val="nil"/>
              <w:left w:val="nil"/>
              <w:bottom w:val="nil"/>
              <w:right w:val="nil"/>
            </w:tcBorders>
            <w:shd w:val="clear" w:color="auto" w:fill="auto"/>
            <w:vAlign w:val="center"/>
          </w:tcPr>
          <w:p w14:paraId="1C0B03A2" w14:textId="7EE3714A" w:rsidR="0052247F" w:rsidRDefault="0052247F" w:rsidP="0052247F">
            <w:pPr>
              <w:jc w:val="center"/>
              <w:rPr>
                <w:rFonts w:cstheme="minorHAnsi"/>
                <w:lang w:val="en-US"/>
              </w:rPr>
            </w:pPr>
            <w:r>
              <w:rPr>
                <w:rFonts w:ascii="Calibri" w:hAnsi="Calibri" w:cstheme="minorHAnsi"/>
                <w:color w:val="000000"/>
                <w:lang w:val="en-US"/>
              </w:rPr>
              <w:t>91</w:t>
            </w:r>
          </w:p>
        </w:tc>
        <w:tc>
          <w:tcPr>
            <w:tcW w:w="1360" w:type="dxa"/>
            <w:tcBorders>
              <w:top w:val="nil"/>
              <w:left w:val="nil"/>
              <w:bottom w:val="nil"/>
              <w:right w:val="nil"/>
            </w:tcBorders>
            <w:shd w:val="clear" w:color="auto" w:fill="auto"/>
            <w:vAlign w:val="center"/>
          </w:tcPr>
          <w:p w14:paraId="6971F8B4" w14:textId="5E3E68B4" w:rsidR="0052247F" w:rsidRDefault="0052247F" w:rsidP="0052247F">
            <w:pPr>
              <w:jc w:val="center"/>
              <w:rPr>
                <w:rFonts w:cstheme="minorHAnsi"/>
                <w:lang w:val="en-US"/>
              </w:rPr>
            </w:pPr>
            <w:r>
              <w:rPr>
                <w:rFonts w:ascii="Calibri" w:hAnsi="Calibri" w:cstheme="minorHAnsi"/>
                <w:color w:val="000000"/>
                <w:lang w:val="en-US"/>
              </w:rPr>
              <w:t>78</w:t>
            </w:r>
          </w:p>
        </w:tc>
        <w:tc>
          <w:tcPr>
            <w:tcW w:w="1209" w:type="dxa"/>
            <w:tcBorders>
              <w:top w:val="nil"/>
              <w:left w:val="nil"/>
              <w:bottom w:val="nil"/>
              <w:right w:val="nil"/>
            </w:tcBorders>
            <w:shd w:val="clear" w:color="auto" w:fill="auto"/>
            <w:vAlign w:val="center"/>
          </w:tcPr>
          <w:p w14:paraId="25D08255" w14:textId="0DC35FCC" w:rsidR="0052247F" w:rsidRDefault="0052247F" w:rsidP="0052247F">
            <w:pPr>
              <w:jc w:val="center"/>
              <w:rPr>
                <w:rFonts w:cstheme="minorHAnsi"/>
                <w:lang w:val="en-US"/>
              </w:rPr>
            </w:pPr>
            <w:r>
              <w:rPr>
                <w:rFonts w:ascii="Calibri" w:hAnsi="Calibri" w:cstheme="minorHAnsi"/>
                <w:color w:val="000000"/>
                <w:lang w:val="en-US"/>
              </w:rPr>
              <w:t>99</w:t>
            </w:r>
          </w:p>
        </w:tc>
      </w:tr>
      <w:tr w:rsidR="0052247F" w14:paraId="6CB0F539" w14:textId="01F916F3" w:rsidTr="00684291">
        <w:trPr>
          <w:trHeight w:val="248"/>
        </w:trPr>
        <w:tc>
          <w:tcPr>
            <w:tcW w:w="3204" w:type="dxa"/>
            <w:tcBorders>
              <w:top w:val="nil"/>
              <w:left w:val="nil"/>
              <w:bottom w:val="nil"/>
              <w:right w:val="nil"/>
            </w:tcBorders>
            <w:shd w:val="clear" w:color="auto" w:fill="auto"/>
            <w:vAlign w:val="center"/>
          </w:tcPr>
          <w:p w14:paraId="57AE931E" w14:textId="517141DF" w:rsidR="0052247F" w:rsidRDefault="0052247F" w:rsidP="0052247F">
            <w:pPr>
              <w:rPr>
                <w:rFonts w:cstheme="minorHAnsi"/>
                <w:lang w:val="en-US"/>
              </w:rPr>
            </w:pPr>
            <w:r>
              <w:rPr>
                <w:rFonts w:ascii="Calibri" w:hAnsi="Calibri" w:cstheme="minorHAnsi"/>
                <w:color w:val="000000"/>
                <w:lang w:val="en-US"/>
              </w:rPr>
              <w:t>Stock</w:t>
            </w:r>
          </w:p>
        </w:tc>
        <w:tc>
          <w:tcPr>
            <w:tcW w:w="1930" w:type="dxa"/>
            <w:tcBorders>
              <w:top w:val="nil"/>
              <w:left w:val="nil"/>
              <w:bottom w:val="nil"/>
              <w:right w:val="nil"/>
            </w:tcBorders>
            <w:shd w:val="clear" w:color="auto" w:fill="auto"/>
            <w:vAlign w:val="center"/>
          </w:tcPr>
          <w:p w14:paraId="5F4ECA3A" w14:textId="69252109" w:rsidR="0052247F" w:rsidRDefault="0052247F" w:rsidP="0052247F">
            <w:pPr>
              <w:jc w:val="center"/>
              <w:rPr>
                <w:rFonts w:cstheme="minorHAnsi"/>
                <w:lang w:val="en-US"/>
              </w:rPr>
            </w:pPr>
            <w:r>
              <w:rPr>
                <w:rFonts w:ascii="Calibri" w:hAnsi="Calibri" w:cstheme="minorHAnsi"/>
                <w:color w:val="000000"/>
                <w:lang w:val="en-US"/>
              </w:rPr>
              <w:t>74</w:t>
            </w:r>
          </w:p>
        </w:tc>
        <w:tc>
          <w:tcPr>
            <w:tcW w:w="1360" w:type="dxa"/>
            <w:tcBorders>
              <w:top w:val="nil"/>
              <w:left w:val="nil"/>
              <w:bottom w:val="nil"/>
              <w:right w:val="nil"/>
            </w:tcBorders>
            <w:shd w:val="clear" w:color="auto" w:fill="auto"/>
            <w:vAlign w:val="center"/>
          </w:tcPr>
          <w:p w14:paraId="5944DEAA" w14:textId="23662741" w:rsidR="0052247F" w:rsidRDefault="0052247F" w:rsidP="0052247F">
            <w:pPr>
              <w:jc w:val="center"/>
              <w:rPr>
                <w:rFonts w:cstheme="minorHAnsi"/>
                <w:lang w:val="en-US"/>
              </w:rPr>
            </w:pPr>
            <w:r>
              <w:rPr>
                <w:rFonts w:ascii="Calibri" w:hAnsi="Calibri" w:cstheme="minorHAnsi"/>
                <w:color w:val="000000"/>
                <w:lang w:val="en-US"/>
              </w:rPr>
              <w:t>42</w:t>
            </w:r>
          </w:p>
        </w:tc>
        <w:tc>
          <w:tcPr>
            <w:tcW w:w="1209" w:type="dxa"/>
            <w:tcBorders>
              <w:top w:val="nil"/>
              <w:left w:val="nil"/>
              <w:bottom w:val="nil"/>
              <w:right w:val="nil"/>
            </w:tcBorders>
            <w:shd w:val="clear" w:color="auto" w:fill="auto"/>
            <w:vAlign w:val="center"/>
          </w:tcPr>
          <w:p w14:paraId="5ABEDEAD" w14:textId="1A949B23" w:rsidR="0052247F" w:rsidRDefault="0052247F" w:rsidP="0052247F">
            <w:pPr>
              <w:jc w:val="center"/>
              <w:rPr>
                <w:rFonts w:cstheme="minorHAnsi"/>
                <w:lang w:val="en-US"/>
              </w:rPr>
            </w:pPr>
            <w:r>
              <w:rPr>
                <w:rFonts w:ascii="Calibri" w:hAnsi="Calibri" w:cstheme="minorHAnsi"/>
                <w:color w:val="000000"/>
                <w:lang w:val="en-US"/>
              </w:rPr>
              <w:t>94</w:t>
            </w:r>
          </w:p>
        </w:tc>
      </w:tr>
      <w:tr w:rsidR="0052247F" w14:paraId="4CDC8A87" w14:textId="23C619C7" w:rsidTr="00684291">
        <w:trPr>
          <w:trHeight w:val="263"/>
        </w:trPr>
        <w:tc>
          <w:tcPr>
            <w:tcW w:w="3204" w:type="dxa"/>
            <w:tcBorders>
              <w:top w:val="nil"/>
              <w:left w:val="nil"/>
              <w:bottom w:val="nil"/>
              <w:right w:val="nil"/>
            </w:tcBorders>
            <w:shd w:val="clear" w:color="auto" w:fill="auto"/>
            <w:vAlign w:val="center"/>
          </w:tcPr>
          <w:p w14:paraId="5BBC89F6" w14:textId="54EF62FB" w:rsidR="0052247F" w:rsidRDefault="0052247F" w:rsidP="0052247F">
            <w:pPr>
              <w:rPr>
                <w:rFonts w:cstheme="minorHAnsi"/>
                <w:lang w:val="en-US"/>
              </w:rPr>
            </w:pPr>
            <w:r>
              <w:rPr>
                <w:rFonts w:ascii="Calibri" w:hAnsi="Calibri" w:cstheme="minorHAnsi"/>
                <w:color w:val="000000"/>
                <w:lang w:val="en-US"/>
              </w:rPr>
              <w:t>Wombats</w:t>
            </w:r>
          </w:p>
        </w:tc>
        <w:tc>
          <w:tcPr>
            <w:tcW w:w="1930" w:type="dxa"/>
            <w:tcBorders>
              <w:top w:val="nil"/>
              <w:left w:val="nil"/>
              <w:bottom w:val="nil"/>
              <w:right w:val="nil"/>
            </w:tcBorders>
            <w:shd w:val="clear" w:color="auto" w:fill="auto"/>
            <w:vAlign w:val="center"/>
          </w:tcPr>
          <w:p w14:paraId="6B057EC0" w14:textId="03DC3F09" w:rsidR="0052247F" w:rsidRDefault="0052247F" w:rsidP="0052247F">
            <w:pPr>
              <w:jc w:val="center"/>
              <w:rPr>
                <w:rFonts w:cstheme="minorHAnsi"/>
                <w:lang w:val="en-US"/>
              </w:rPr>
            </w:pPr>
            <w:r>
              <w:rPr>
                <w:rFonts w:ascii="Calibri" w:hAnsi="Calibri" w:cstheme="minorHAnsi"/>
                <w:color w:val="000000"/>
                <w:lang w:val="en-US"/>
              </w:rPr>
              <w:t>68</w:t>
            </w:r>
          </w:p>
        </w:tc>
        <w:tc>
          <w:tcPr>
            <w:tcW w:w="1360" w:type="dxa"/>
            <w:tcBorders>
              <w:top w:val="nil"/>
              <w:left w:val="nil"/>
              <w:bottom w:val="nil"/>
              <w:right w:val="nil"/>
            </w:tcBorders>
            <w:shd w:val="clear" w:color="auto" w:fill="auto"/>
            <w:vAlign w:val="center"/>
          </w:tcPr>
          <w:p w14:paraId="3A31CA8E" w14:textId="296239B7" w:rsidR="0052247F" w:rsidRDefault="0052247F" w:rsidP="0052247F">
            <w:pPr>
              <w:jc w:val="center"/>
              <w:rPr>
                <w:rFonts w:cstheme="minorHAnsi"/>
                <w:lang w:val="en-US"/>
              </w:rPr>
            </w:pPr>
            <w:r>
              <w:rPr>
                <w:rFonts w:ascii="Calibri" w:hAnsi="Calibri" w:cstheme="minorHAnsi"/>
                <w:color w:val="000000"/>
                <w:lang w:val="en-US"/>
              </w:rPr>
              <w:t>44</w:t>
            </w:r>
          </w:p>
        </w:tc>
        <w:tc>
          <w:tcPr>
            <w:tcW w:w="1209" w:type="dxa"/>
            <w:tcBorders>
              <w:top w:val="nil"/>
              <w:left w:val="nil"/>
              <w:bottom w:val="nil"/>
              <w:right w:val="nil"/>
            </w:tcBorders>
            <w:shd w:val="clear" w:color="auto" w:fill="auto"/>
            <w:vAlign w:val="center"/>
          </w:tcPr>
          <w:p w14:paraId="056EED19" w14:textId="78D7328C" w:rsidR="0052247F" w:rsidRDefault="0052247F" w:rsidP="0052247F">
            <w:pPr>
              <w:jc w:val="center"/>
              <w:rPr>
                <w:rFonts w:cstheme="minorHAnsi"/>
                <w:lang w:val="en-US"/>
              </w:rPr>
            </w:pPr>
            <w:r>
              <w:rPr>
                <w:rFonts w:ascii="Calibri" w:hAnsi="Calibri" w:cstheme="minorHAnsi"/>
                <w:color w:val="000000"/>
                <w:lang w:val="en-US"/>
              </w:rPr>
              <w:t>88</w:t>
            </w:r>
          </w:p>
        </w:tc>
      </w:tr>
      <w:tr w:rsidR="0052247F" w14:paraId="2F44A384" w14:textId="4BEE1479" w:rsidTr="00684291">
        <w:trPr>
          <w:trHeight w:val="263"/>
        </w:trPr>
        <w:tc>
          <w:tcPr>
            <w:tcW w:w="3204" w:type="dxa"/>
            <w:tcBorders>
              <w:top w:val="nil"/>
              <w:left w:val="nil"/>
              <w:bottom w:val="nil"/>
              <w:right w:val="nil"/>
            </w:tcBorders>
            <w:shd w:val="clear" w:color="auto" w:fill="auto"/>
            <w:vAlign w:val="center"/>
          </w:tcPr>
          <w:p w14:paraId="43BB43C5" w14:textId="1233156C" w:rsidR="0052247F" w:rsidRDefault="0052247F" w:rsidP="0052247F">
            <w:pPr>
              <w:rPr>
                <w:rFonts w:cstheme="minorHAnsi"/>
                <w:lang w:val="en-US"/>
              </w:rPr>
            </w:pPr>
            <w:r>
              <w:rPr>
                <w:rFonts w:ascii="Calibri" w:hAnsi="Calibri" w:cstheme="minorHAnsi"/>
                <w:color w:val="000000"/>
                <w:lang w:val="en-US"/>
              </w:rPr>
              <w:t>Macropods and potoroids</w:t>
            </w:r>
          </w:p>
        </w:tc>
        <w:tc>
          <w:tcPr>
            <w:tcW w:w="1930" w:type="dxa"/>
            <w:tcBorders>
              <w:top w:val="nil"/>
              <w:left w:val="nil"/>
              <w:bottom w:val="nil"/>
              <w:right w:val="nil"/>
            </w:tcBorders>
            <w:shd w:val="clear" w:color="auto" w:fill="auto"/>
            <w:vAlign w:val="center"/>
          </w:tcPr>
          <w:p w14:paraId="0223B789" w14:textId="6B611CAE" w:rsidR="0052247F" w:rsidRDefault="0052247F" w:rsidP="0052247F">
            <w:pPr>
              <w:jc w:val="center"/>
              <w:rPr>
                <w:rFonts w:cstheme="minorHAnsi"/>
                <w:lang w:val="en-US"/>
              </w:rPr>
            </w:pPr>
            <w:r>
              <w:rPr>
                <w:rFonts w:ascii="Calibri" w:hAnsi="Calibri" w:cstheme="minorHAnsi"/>
                <w:color w:val="000000"/>
                <w:lang w:val="en-US"/>
              </w:rPr>
              <w:t>56</w:t>
            </w:r>
          </w:p>
        </w:tc>
        <w:tc>
          <w:tcPr>
            <w:tcW w:w="1360" w:type="dxa"/>
            <w:tcBorders>
              <w:top w:val="nil"/>
              <w:left w:val="nil"/>
              <w:bottom w:val="nil"/>
              <w:right w:val="nil"/>
            </w:tcBorders>
            <w:shd w:val="clear" w:color="auto" w:fill="auto"/>
            <w:vAlign w:val="center"/>
          </w:tcPr>
          <w:p w14:paraId="303E22CC" w14:textId="29C0DA9E" w:rsidR="0052247F" w:rsidRDefault="0052247F" w:rsidP="0052247F">
            <w:pPr>
              <w:jc w:val="center"/>
              <w:rPr>
                <w:rFonts w:cstheme="minorHAnsi"/>
                <w:lang w:val="en-US"/>
              </w:rPr>
            </w:pPr>
            <w:r>
              <w:rPr>
                <w:rFonts w:ascii="Calibri" w:hAnsi="Calibri" w:cstheme="minorHAnsi"/>
                <w:color w:val="000000"/>
                <w:lang w:val="en-US"/>
              </w:rPr>
              <w:t>27</w:t>
            </w:r>
          </w:p>
        </w:tc>
        <w:tc>
          <w:tcPr>
            <w:tcW w:w="1209" w:type="dxa"/>
            <w:tcBorders>
              <w:top w:val="nil"/>
              <w:left w:val="nil"/>
              <w:bottom w:val="nil"/>
              <w:right w:val="nil"/>
            </w:tcBorders>
            <w:shd w:val="clear" w:color="auto" w:fill="auto"/>
            <w:vAlign w:val="center"/>
          </w:tcPr>
          <w:p w14:paraId="5A8F1BD9" w14:textId="328B8D4A" w:rsidR="0052247F" w:rsidRDefault="0052247F" w:rsidP="0052247F">
            <w:pPr>
              <w:jc w:val="center"/>
              <w:rPr>
                <w:rFonts w:cstheme="minorHAnsi"/>
                <w:lang w:val="en-US"/>
              </w:rPr>
            </w:pPr>
            <w:r>
              <w:rPr>
                <w:rFonts w:ascii="Calibri" w:hAnsi="Calibri" w:cstheme="minorHAnsi"/>
                <w:color w:val="000000"/>
                <w:lang w:val="en-US"/>
              </w:rPr>
              <w:t>90</w:t>
            </w:r>
          </w:p>
        </w:tc>
      </w:tr>
      <w:tr w:rsidR="0052247F" w14:paraId="65BF2895" w14:textId="5E4C132E" w:rsidTr="00684291">
        <w:trPr>
          <w:trHeight w:val="263"/>
        </w:trPr>
        <w:tc>
          <w:tcPr>
            <w:tcW w:w="3204" w:type="dxa"/>
            <w:tcBorders>
              <w:top w:val="nil"/>
              <w:left w:val="nil"/>
              <w:bottom w:val="nil"/>
              <w:right w:val="nil"/>
            </w:tcBorders>
            <w:shd w:val="clear" w:color="auto" w:fill="auto"/>
            <w:vAlign w:val="center"/>
          </w:tcPr>
          <w:p w14:paraId="7741C0E4" w14:textId="6A508DF0" w:rsidR="0052247F" w:rsidRDefault="0052247F" w:rsidP="0052247F">
            <w:pPr>
              <w:rPr>
                <w:rFonts w:cstheme="minorHAnsi"/>
                <w:lang w:val="en-US"/>
              </w:rPr>
            </w:pPr>
            <w:r>
              <w:rPr>
                <w:rFonts w:ascii="Calibri" w:hAnsi="Calibri" w:cstheme="minorHAnsi"/>
                <w:color w:val="000000"/>
                <w:lang w:val="en-US"/>
              </w:rPr>
              <w:lastRenderedPageBreak/>
              <w:t>Koala</w:t>
            </w:r>
          </w:p>
        </w:tc>
        <w:tc>
          <w:tcPr>
            <w:tcW w:w="1930" w:type="dxa"/>
            <w:tcBorders>
              <w:top w:val="nil"/>
              <w:left w:val="nil"/>
              <w:bottom w:val="nil"/>
              <w:right w:val="nil"/>
            </w:tcBorders>
            <w:shd w:val="clear" w:color="auto" w:fill="auto"/>
            <w:vAlign w:val="center"/>
          </w:tcPr>
          <w:p w14:paraId="3091D5AD" w14:textId="61524741" w:rsidR="0052247F" w:rsidRDefault="0052247F" w:rsidP="0052247F">
            <w:pPr>
              <w:jc w:val="center"/>
              <w:rPr>
                <w:rFonts w:cstheme="minorHAnsi"/>
                <w:lang w:val="en-US"/>
              </w:rPr>
            </w:pPr>
            <w:r>
              <w:rPr>
                <w:rFonts w:ascii="Calibri" w:hAnsi="Calibri" w:cstheme="minorHAnsi"/>
                <w:color w:val="000000"/>
                <w:lang w:val="en-US"/>
              </w:rPr>
              <w:t>56</w:t>
            </w:r>
          </w:p>
        </w:tc>
        <w:tc>
          <w:tcPr>
            <w:tcW w:w="1360" w:type="dxa"/>
            <w:tcBorders>
              <w:top w:val="nil"/>
              <w:left w:val="nil"/>
              <w:bottom w:val="nil"/>
              <w:right w:val="nil"/>
            </w:tcBorders>
            <w:shd w:val="clear" w:color="auto" w:fill="auto"/>
            <w:vAlign w:val="center"/>
          </w:tcPr>
          <w:p w14:paraId="0848FDA3" w14:textId="6F3A5CDE" w:rsidR="0052247F" w:rsidRDefault="0052247F" w:rsidP="0052247F">
            <w:pPr>
              <w:jc w:val="center"/>
              <w:rPr>
                <w:rFonts w:cstheme="minorHAnsi"/>
                <w:lang w:val="en-US"/>
              </w:rPr>
            </w:pPr>
            <w:r>
              <w:rPr>
                <w:rFonts w:ascii="Calibri" w:hAnsi="Calibri" w:cstheme="minorHAnsi"/>
                <w:color w:val="000000"/>
                <w:lang w:val="en-US"/>
              </w:rPr>
              <w:t>29</w:t>
            </w:r>
          </w:p>
        </w:tc>
        <w:tc>
          <w:tcPr>
            <w:tcW w:w="1209" w:type="dxa"/>
            <w:tcBorders>
              <w:top w:val="nil"/>
              <w:left w:val="nil"/>
              <w:bottom w:val="nil"/>
              <w:right w:val="nil"/>
            </w:tcBorders>
            <w:shd w:val="clear" w:color="auto" w:fill="auto"/>
            <w:vAlign w:val="center"/>
          </w:tcPr>
          <w:p w14:paraId="1E67DF92" w14:textId="6756D26D" w:rsidR="0052247F" w:rsidRDefault="0052247F" w:rsidP="0052247F">
            <w:pPr>
              <w:jc w:val="center"/>
              <w:rPr>
                <w:rFonts w:cstheme="minorHAnsi"/>
                <w:lang w:val="en-US"/>
              </w:rPr>
            </w:pPr>
            <w:r>
              <w:rPr>
                <w:rFonts w:ascii="Calibri" w:hAnsi="Calibri" w:cstheme="minorHAnsi"/>
                <w:color w:val="000000"/>
                <w:lang w:val="en-US"/>
              </w:rPr>
              <w:t>85</w:t>
            </w:r>
          </w:p>
        </w:tc>
      </w:tr>
      <w:tr w:rsidR="0052247F" w14:paraId="478E448C" w14:textId="3FF087A5" w:rsidTr="00684291">
        <w:trPr>
          <w:trHeight w:val="263"/>
        </w:trPr>
        <w:tc>
          <w:tcPr>
            <w:tcW w:w="3204" w:type="dxa"/>
            <w:tcBorders>
              <w:top w:val="nil"/>
              <w:left w:val="nil"/>
              <w:bottom w:val="nil"/>
              <w:right w:val="nil"/>
            </w:tcBorders>
            <w:shd w:val="clear" w:color="auto" w:fill="auto"/>
            <w:vAlign w:val="center"/>
          </w:tcPr>
          <w:p w14:paraId="7184DB0E" w14:textId="37648724" w:rsidR="0052247F" w:rsidRDefault="0052247F" w:rsidP="0052247F">
            <w:pPr>
              <w:rPr>
                <w:rFonts w:cstheme="minorHAnsi"/>
                <w:lang w:val="en-US"/>
              </w:rPr>
            </w:pPr>
            <w:r>
              <w:rPr>
                <w:rFonts w:ascii="Calibri" w:hAnsi="Calibri" w:cstheme="minorHAnsi"/>
                <w:color w:val="000000"/>
                <w:lang w:val="en-US"/>
              </w:rPr>
              <w:t>Cats</w:t>
            </w:r>
          </w:p>
        </w:tc>
        <w:tc>
          <w:tcPr>
            <w:tcW w:w="1930" w:type="dxa"/>
            <w:tcBorders>
              <w:top w:val="nil"/>
              <w:left w:val="nil"/>
              <w:bottom w:val="nil"/>
              <w:right w:val="nil"/>
            </w:tcBorders>
            <w:shd w:val="clear" w:color="auto" w:fill="auto"/>
            <w:vAlign w:val="center"/>
          </w:tcPr>
          <w:p w14:paraId="10D49CC1" w14:textId="123389DA" w:rsidR="0052247F" w:rsidRDefault="0052247F" w:rsidP="0052247F">
            <w:pPr>
              <w:jc w:val="center"/>
              <w:rPr>
                <w:rFonts w:cstheme="minorHAnsi"/>
                <w:lang w:val="en-US"/>
              </w:rPr>
            </w:pPr>
            <w:r>
              <w:rPr>
                <w:rFonts w:ascii="Calibri" w:hAnsi="Calibri" w:cstheme="minorHAnsi"/>
                <w:color w:val="000000"/>
                <w:lang w:val="en-US"/>
              </w:rPr>
              <w:t>53</w:t>
            </w:r>
          </w:p>
        </w:tc>
        <w:tc>
          <w:tcPr>
            <w:tcW w:w="1360" w:type="dxa"/>
            <w:tcBorders>
              <w:top w:val="nil"/>
              <w:left w:val="nil"/>
              <w:bottom w:val="nil"/>
              <w:right w:val="nil"/>
            </w:tcBorders>
            <w:shd w:val="clear" w:color="auto" w:fill="auto"/>
            <w:vAlign w:val="center"/>
          </w:tcPr>
          <w:p w14:paraId="20988731" w14:textId="44ACE998" w:rsidR="0052247F" w:rsidRDefault="0052247F" w:rsidP="0052247F">
            <w:pPr>
              <w:jc w:val="center"/>
              <w:rPr>
                <w:rFonts w:cstheme="minorHAnsi"/>
                <w:lang w:val="en-US"/>
              </w:rPr>
            </w:pPr>
            <w:r>
              <w:rPr>
                <w:rFonts w:ascii="Calibri" w:hAnsi="Calibri" w:cstheme="minorHAnsi"/>
                <w:color w:val="000000"/>
                <w:lang w:val="en-US"/>
              </w:rPr>
              <w:t>22</w:t>
            </w:r>
          </w:p>
        </w:tc>
        <w:tc>
          <w:tcPr>
            <w:tcW w:w="1209" w:type="dxa"/>
            <w:tcBorders>
              <w:top w:val="nil"/>
              <w:left w:val="nil"/>
              <w:bottom w:val="nil"/>
              <w:right w:val="nil"/>
            </w:tcBorders>
            <w:shd w:val="clear" w:color="auto" w:fill="auto"/>
            <w:vAlign w:val="center"/>
          </w:tcPr>
          <w:p w14:paraId="0B071B8A" w14:textId="2DCDC6AE" w:rsidR="0052247F" w:rsidRDefault="0052247F" w:rsidP="0052247F">
            <w:pPr>
              <w:jc w:val="center"/>
              <w:rPr>
                <w:rFonts w:cstheme="minorHAnsi"/>
                <w:lang w:val="en-US"/>
              </w:rPr>
            </w:pPr>
            <w:r>
              <w:rPr>
                <w:rFonts w:ascii="Calibri" w:hAnsi="Calibri" w:cstheme="minorHAnsi"/>
                <w:color w:val="000000"/>
                <w:lang w:val="en-US"/>
              </w:rPr>
              <w:t>77</w:t>
            </w:r>
          </w:p>
        </w:tc>
      </w:tr>
      <w:tr w:rsidR="0052247F" w14:paraId="12723A7E" w14:textId="0CC0897A" w:rsidTr="00684291">
        <w:trPr>
          <w:trHeight w:val="263"/>
        </w:trPr>
        <w:tc>
          <w:tcPr>
            <w:tcW w:w="3204" w:type="dxa"/>
            <w:tcBorders>
              <w:top w:val="nil"/>
              <w:left w:val="nil"/>
              <w:bottom w:val="nil"/>
              <w:right w:val="nil"/>
            </w:tcBorders>
            <w:shd w:val="clear" w:color="auto" w:fill="auto"/>
            <w:vAlign w:val="center"/>
          </w:tcPr>
          <w:p w14:paraId="37E87DAF" w14:textId="59508837" w:rsidR="0052247F" w:rsidRDefault="0052247F" w:rsidP="0052247F">
            <w:pPr>
              <w:rPr>
                <w:rFonts w:cstheme="minorHAnsi"/>
                <w:lang w:val="en-US"/>
              </w:rPr>
            </w:pPr>
            <w:r>
              <w:rPr>
                <w:rFonts w:ascii="Calibri" w:hAnsi="Calibri" w:cstheme="minorHAnsi"/>
                <w:color w:val="000000"/>
                <w:lang w:val="en-US"/>
              </w:rPr>
              <w:t>Monotremes</w:t>
            </w:r>
          </w:p>
        </w:tc>
        <w:tc>
          <w:tcPr>
            <w:tcW w:w="1930" w:type="dxa"/>
            <w:tcBorders>
              <w:top w:val="nil"/>
              <w:left w:val="nil"/>
              <w:bottom w:val="nil"/>
              <w:right w:val="nil"/>
            </w:tcBorders>
            <w:shd w:val="clear" w:color="auto" w:fill="auto"/>
            <w:vAlign w:val="center"/>
          </w:tcPr>
          <w:p w14:paraId="6D2A7FB5" w14:textId="21833A36" w:rsidR="0052247F" w:rsidRDefault="0052247F" w:rsidP="0052247F">
            <w:pPr>
              <w:jc w:val="center"/>
              <w:rPr>
                <w:rFonts w:cstheme="minorHAnsi"/>
                <w:lang w:val="en-US"/>
              </w:rPr>
            </w:pPr>
            <w:r>
              <w:rPr>
                <w:rFonts w:ascii="Calibri" w:hAnsi="Calibri" w:cstheme="minorHAnsi"/>
                <w:color w:val="000000"/>
                <w:lang w:val="en-US"/>
              </w:rPr>
              <w:t>43</w:t>
            </w:r>
          </w:p>
        </w:tc>
        <w:tc>
          <w:tcPr>
            <w:tcW w:w="1360" w:type="dxa"/>
            <w:tcBorders>
              <w:top w:val="nil"/>
              <w:left w:val="nil"/>
              <w:bottom w:val="nil"/>
              <w:right w:val="nil"/>
            </w:tcBorders>
            <w:shd w:val="clear" w:color="auto" w:fill="auto"/>
            <w:vAlign w:val="center"/>
          </w:tcPr>
          <w:p w14:paraId="5A2BD3E8" w14:textId="01F9439C" w:rsidR="0052247F" w:rsidRDefault="0052247F" w:rsidP="0052247F">
            <w:pPr>
              <w:jc w:val="center"/>
              <w:rPr>
                <w:rFonts w:cstheme="minorHAnsi"/>
                <w:lang w:val="en-US"/>
              </w:rPr>
            </w:pPr>
            <w:r>
              <w:rPr>
                <w:rFonts w:ascii="Calibri" w:hAnsi="Calibri" w:cstheme="minorHAnsi"/>
                <w:color w:val="000000"/>
                <w:lang w:val="en-US"/>
              </w:rPr>
              <w:t>25</w:t>
            </w:r>
          </w:p>
        </w:tc>
        <w:tc>
          <w:tcPr>
            <w:tcW w:w="1209" w:type="dxa"/>
            <w:tcBorders>
              <w:top w:val="nil"/>
              <w:left w:val="nil"/>
              <w:bottom w:val="nil"/>
              <w:right w:val="nil"/>
            </w:tcBorders>
            <w:shd w:val="clear" w:color="auto" w:fill="auto"/>
            <w:vAlign w:val="center"/>
          </w:tcPr>
          <w:p w14:paraId="78081883" w14:textId="60A05601" w:rsidR="0052247F" w:rsidRDefault="0052247F" w:rsidP="0052247F">
            <w:pPr>
              <w:jc w:val="center"/>
              <w:rPr>
                <w:rFonts w:cstheme="minorHAnsi"/>
                <w:lang w:val="en-US"/>
              </w:rPr>
            </w:pPr>
            <w:r>
              <w:rPr>
                <w:rFonts w:ascii="Calibri" w:hAnsi="Calibri" w:cstheme="minorHAnsi"/>
                <w:color w:val="000000"/>
                <w:lang w:val="en-US"/>
              </w:rPr>
              <w:t>57</w:t>
            </w:r>
          </w:p>
        </w:tc>
      </w:tr>
      <w:tr w:rsidR="0052247F" w14:paraId="0A845F42" w14:textId="6FB13040" w:rsidTr="00684291">
        <w:trPr>
          <w:trHeight w:val="263"/>
        </w:trPr>
        <w:tc>
          <w:tcPr>
            <w:tcW w:w="3204" w:type="dxa"/>
            <w:tcBorders>
              <w:top w:val="nil"/>
              <w:left w:val="nil"/>
              <w:bottom w:val="nil"/>
              <w:right w:val="nil"/>
            </w:tcBorders>
            <w:shd w:val="clear" w:color="auto" w:fill="auto"/>
            <w:vAlign w:val="center"/>
          </w:tcPr>
          <w:p w14:paraId="433AB171" w14:textId="48D52D05" w:rsidR="0052247F" w:rsidRDefault="0052247F" w:rsidP="0052247F">
            <w:pPr>
              <w:rPr>
                <w:rFonts w:cstheme="minorHAnsi"/>
                <w:lang w:val="en-US"/>
              </w:rPr>
            </w:pPr>
            <w:r>
              <w:rPr>
                <w:rFonts w:ascii="Calibri" w:hAnsi="Calibri" w:cstheme="minorHAnsi"/>
                <w:color w:val="000000"/>
                <w:lang w:val="en-US"/>
              </w:rPr>
              <w:t>Bats</w:t>
            </w:r>
          </w:p>
        </w:tc>
        <w:tc>
          <w:tcPr>
            <w:tcW w:w="1930" w:type="dxa"/>
            <w:tcBorders>
              <w:top w:val="nil"/>
              <w:left w:val="nil"/>
              <w:bottom w:val="nil"/>
              <w:right w:val="nil"/>
            </w:tcBorders>
            <w:shd w:val="clear" w:color="auto" w:fill="auto"/>
            <w:vAlign w:val="center"/>
          </w:tcPr>
          <w:p w14:paraId="3DB60256" w14:textId="1B5CDD91" w:rsidR="0052247F" w:rsidRDefault="0052247F" w:rsidP="0052247F">
            <w:pPr>
              <w:jc w:val="center"/>
              <w:rPr>
                <w:rFonts w:cstheme="minorHAnsi"/>
                <w:lang w:val="en-US"/>
              </w:rPr>
            </w:pPr>
            <w:r>
              <w:rPr>
                <w:rFonts w:ascii="Calibri" w:hAnsi="Calibri" w:cstheme="minorHAnsi"/>
                <w:color w:val="000000"/>
                <w:lang w:val="en-US"/>
              </w:rPr>
              <w:t>34</w:t>
            </w:r>
          </w:p>
        </w:tc>
        <w:tc>
          <w:tcPr>
            <w:tcW w:w="1360" w:type="dxa"/>
            <w:tcBorders>
              <w:top w:val="nil"/>
              <w:left w:val="nil"/>
              <w:bottom w:val="nil"/>
              <w:right w:val="nil"/>
            </w:tcBorders>
            <w:shd w:val="clear" w:color="auto" w:fill="auto"/>
            <w:vAlign w:val="center"/>
          </w:tcPr>
          <w:p w14:paraId="25799477" w14:textId="033CEAD9" w:rsidR="0052247F" w:rsidRDefault="0052247F" w:rsidP="0052247F">
            <w:pPr>
              <w:jc w:val="center"/>
              <w:rPr>
                <w:rFonts w:cstheme="minorHAnsi"/>
                <w:lang w:val="en-US"/>
              </w:rPr>
            </w:pPr>
            <w:r>
              <w:rPr>
                <w:rFonts w:ascii="Calibri" w:hAnsi="Calibri" w:cstheme="minorHAnsi"/>
                <w:color w:val="000000"/>
                <w:lang w:val="en-US"/>
              </w:rPr>
              <w:t>15</w:t>
            </w:r>
          </w:p>
        </w:tc>
        <w:tc>
          <w:tcPr>
            <w:tcW w:w="1209" w:type="dxa"/>
            <w:tcBorders>
              <w:top w:val="nil"/>
              <w:left w:val="nil"/>
              <w:bottom w:val="nil"/>
              <w:right w:val="nil"/>
            </w:tcBorders>
            <w:shd w:val="clear" w:color="auto" w:fill="auto"/>
            <w:vAlign w:val="center"/>
          </w:tcPr>
          <w:p w14:paraId="6CFBDE21" w14:textId="4CB3401F" w:rsidR="0052247F" w:rsidRDefault="0052247F" w:rsidP="0052247F">
            <w:pPr>
              <w:jc w:val="center"/>
              <w:rPr>
                <w:rFonts w:cstheme="minorHAnsi"/>
                <w:lang w:val="en-US"/>
              </w:rPr>
            </w:pPr>
            <w:r>
              <w:rPr>
                <w:rFonts w:ascii="Calibri" w:hAnsi="Calibri" w:cstheme="minorHAnsi"/>
                <w:color w:val="000000"/>
                <w:lang w:val="en-US"/>
              </w:rPr>
              <w:t>71</w:t>
            </w:r>
          </w:p>
        </w:tc>
      </w:tr>
      <w:tr w:rsidR="0052247F" w14:paraId="114F5689" w14:textId="1DF5AE34" w:rsidTr="00684291">
        <w:trPr>
          <w:trHeight w:val="263"/>
        </w:trPr>
        <w:tc>
          <w:tcPr>
            <w:tcW w:w="3204" w:type="dxa"/>
            <w:tcBorders>
              <w:top w:val="nil"/>
              <w:left w:val="nil"/>
              <w:bottom w:val="nil"/>
              <w:right w:val="nil"/>
            </w:tcBorders>
            <w:shd w:val="clear" w:color="auto" w:fill="auto"/>
            <w:vAlign w:val="center"/>
          </w:tcPr>
          <w:p w14:paraId="13471B6E" w14:textId="5701289A" w:rsidR="0052247F" w:rsidRDefault="0052247F" w:rsidP="0052247F">
            <w:pPr>
              <w:rPr>
                <w:rFonts w:cstheme="minorHAnsi"/>
                <w:lang w:val="en-US"/>
              </w:rPr>
            </w:pPr>
            <w:r>
              <w:rPr>
                <w:rFonts w:ascii="Calibri" w:hAnsi="Calibri" w:cstheme="minorHAnsi"/>
                <w:color w:val="000000"/>
                <w:lang w:val="en-US"/>
              </w:rPr>
              <w:t>Possums and gliders</w:t>
            </w:r>
          </w:p>
        </w:tc>
        <w:tc>
          <w:tcPr>
            <w:tcW w:w="1930" w:type="dxa"/>
            <w:tcBorders>
              <w:top w:val="nil"/>
              <w:left w:val="nil"/>
              <w:bottom w:val="nil"/>
              <w:right w:val="nil"/>
            </w:tcBorders>
            <w:shd w:val="clear" w:color="auto" w:fill="auto"/>
            <w:vAlign w:val="center"/>
          </w:tcPr>
          <w:p w14:paraId="29F40422" w14:textId="4EF33066" w:rsidR="0052247F" w:rsidRDefault="0052247F" w:rsidP="0052247F">
            <w:pPr>
              <w:jc w:val="center"/>
              <w:rPr>
                <w:rFonts w:cstheme="minorHAnsi"/>
                <w:lang w:val="en-US"/>
              </w:rPr>
            </w:pPr>
            <w:r>
              <w:rPr>
                <w:rFonts w:ascii="Calibri" w:hAnsi="Calibri" w:cstheme="minorHAnsi"/>
                <w:color w:val="000000"/>
                <w:lang w:val="en-US"/>
              </w:rPr>
              <w:t>11</w:t>
            </w:r>
          </w:p>
        </w:tc>
        <w:tc>
          <w:tcPr>
            <w:tcW w:w="1360" w:type="dxa"/>
            <w:tcBorders>
              <w:top w:val="nil"/>
              <w:left w:val="nil"/>
              <w:bottom w:val="nil"/>
              <w:right w:val="nil"/>
            </w:tcBorders>
            <w:shd w:val="clear" w:color="auto" w:fill="auto"/>
            <w:vAlign w:val="center"/>
          </w:tcPr>
          <w:p w14:paraId="19817DE9" w14:textId="7855B28D" w:rsidR="0052247F" w:rsidRDefault="0052247F" w:rsidP="0052247F">
            <w:pPr>
              <w:jc w:val="center"/>
              <w:rPr>
                <w:rFonts w:cstheme="minorHAnsi"/>
                <w:lang w:val="en-US"/>
              </w:rPr>
            </w:pPr>
            <w:r>
              <w:rPr>
                <w:rFonts w:ascii="Calibri" w:hAnsi="Calibri" w:cstheme="minorHAnsi"/>
                <w:color w:val="000000"/>
                <w:lang w:val="en-US"/>
              </w:rPr>
              <w:t>3</w:t>
            </w:r>
          </w:p>
        </w:tc>
        <w:tc>
          <w:tcPr>
            <w:tcW w:w="1209" w:type="dxa"/>
            <w:tcBorders>
              <w:top w:val="nil"/>
              <w:left w:val="nil"/>
              <w:bottom w:val="nil"/>
              <w:right w:val="nil"/>
            </w:tcBorders>
            <w:shd w:val="clear" w:color="auto" w:fill="auto"/>
            <w:vAlign w:val="center"/>
          </w:tcPr>
          <w:p w14:paraId="403DCC35" w14:textId="1378393B" w:rsidR="0052247F" w:rsidRDefault="0052247F" w:rsidP="0052247F">
            <w:pPr>
              <w:jc w:val="center"/>
              <w:rPr>
                <w:rFonts w:cstheme="minorHAnsi"/>
                <w:lang w:val="en-US"/>
              </w:rPr>
            </w:pPr>
            <w:r>
              <w:rPr>
                <w:rFonts w:ascii="Calibri" w:hAnsi="Calibri" w:cstheme="minorHAnsi"/>
                <w:color w:val="000000"/>
                <w:lang w:val="en-US"/>
              </w:rPr>
              <w:t>34</w:t>
            </w:r>
          </w:p>
        </w:tc>
      </w:tr>
      <w:tr w:rsidR="0052247F" w14:paraId="09A6082F" w14:textId="3A0E989C" w:rsidTr="00684291">
        <w:trPr>
          <w:trHeight w:val="263"/>
        </w:trPr>
        <w:tc>
          <w:tcPr>
            <w:tcW w:w="3204" w:type="dxa"/>
            <w:tcBorders>
              <w:top w:val="nil"/>
              <w:left w:val="nil"/>
              <w:bottom w:val="nil"/>
              <w:right w:val="nil"/>
            </w:tcBorders>
            <w:shd w:val="clear" w:color="auto" w:fill="auto"/>
            <w:vAlign w:val="center"/>
          </w:tcPr>
          <w:p w14:paraId="2BB77281" w14:textId="36210904" w:rsidR="0052247F" w:rsidRDefault="0052247F" w:rsidP="0052247F">
            <w:pPr>
              <w:rPr>
                <w:rFonts w:cstheme="minorHAnsi"/>
                <w:lang w:val="en-US"/>
              </w:rPr>
            </w:pPr>
            <w:r>
              <w:rPr>
                <w:rFonts w:ascii="Calibri" w:hAnsi="Calibri" w:cstheme="minorHAnsi"/>
                <w:color w:val="000000"/>
                <w:lang w:val="en-US"/>
              </w:rPr>
              <w:t>Rabbits &amp; hares</w:t>
            </w:r>
          </w:p>
        </w:tc>
        <w:tc>
          <w:tcPr>
            <w:tcW w:w="1930" w:type="dxa"/>
            <w:tcBorders>
              <w:top w:val="nil"/>
              <w:left w:val="nil"/>
              <w:bottom w:val="nil"/>
              <w:right w:val="nil"/>
            </w:tcBorders>
            <w:shd w:val="clear" w:color="auto" w:fill="auto"/>
            <w:vAlign w:val="center"/>
          </w:tcPr>
          <w:p w14:paraId="37B08333" w14:textId="08E403F2" w:rsidR="0052247F" w:rsidRDefault="0052247F" w:rsidP="0052247F">
            <w:pPr>
              <w:jc w:val="center"/>
              <w:rPr>
                <w:rFonts w:cstheme="minorHAnsi"/>
                <w:lang w:val="en-US"/>
              </w:rPr>
            </w:pPr>
            <w:r>
              <w:rPr>
                <w:rFonts w:ascii="Calibri" w:hAnsi="Calibri" w:cstheme="minorHAnsi"/>
                <w:color w:val="000000"/>
                <w:lang w:val="en-US"/>
              </w:rPr>
              <w:t>10</w:t>
            </w:r>
          </w:p>
        </w:tc>
        <w:tc>
          <w:tcPr>
            <w:tcW w:w="1360" w:type="dxa"/>
            <w:tcBorders>
              <w:top w:val="nil"/>
              <w:left w:val="nil"/>
              <w:bottom w:val="nil"/>
              <w:right w:val="nil"/>
            </w:tcBorders>
            <w:shd w:val="clear" w:color="auto" w:fill="auto"/>
            <w:vAlign w:val="center"/>
          </w:tcPr>
          <w:p w14:paraId="7055BB77" w14:textId="51C6A1BA" w:rsidR="0052247F" w:rsidRDefault="0052247F" w:rsidP="0052247F">
            <w:pPr>
              <w:jc w:val="center"/>
              <w:rPr>
                <w:rFonts w:cstheme="minorHAnsi"/>
                <w:lang w:val="en-US"/>
              </w:rPr>
            </w:pPr>
            <w:r>
              <w:rPr>
                <w:rFonts w:ascii="Calibri" w:hAnsi="Calibri" w:cstheme="minorHAnsi"/>
                <w:color w:val="000000"/>
                <w:lang w:val="en-US"/>
              </w:rPr>
              <w:t>2</w:t>
            </w:r>
          </w:p>
        </w:tc>
        <w:tc>
          <w:tcPr>
            <w:tcW w:w="1209" w:type="dxa"/>
            <w:tcBorders>
              <w:top w:val="nil"/>
              <w:left w:val="nil"/>
              <w:bottom w:val="nil"/>
              <w:right w:val="nil"/>
            </w:tcBorders>
            <w:shd w:val="clear" w:color="auto" w:fill="auto"/>
            <w:vAlign w:val="center"/>
          </w:tcPr>
          <w:p w14:paraId="4B547BBA" w14:textId="002EA94A" w:rsidR="0052247F" w:rsidRDefault="0052247F" w:rsidP="0052247F">
            <w:pPr>
              <w:jc w:val="center"/>
              <w:rPr>
                <w:rFonts w:cstheme="minorHAnsi"/>
                <w:lang w:val="en-US"/>
              </w:rPr>
            </w:pPr>
            <w:r>
              <w:rPr>
                <w:rFonts w:ascii="Calibri" w:hAnsi="Calibri" w:cstheme="minorHAnsi"/>
                <w:color w:val="000000"/>
                <w:lang w:val="en-US"/>
              </w:rPr>
              <w:t>43</w:t>
            </w:r>
          </w:p>
        </w:tc>
      </w:tr>
      <w:tr w:rsidR="0052247F" w14:paraId="071FF2C1" w14:textId="186E017A" w:rsidTr="00684291">
        <w:trPr>
          <w:trHeight w:val="263"/>
        </w:trPr>
        <w:tc>
          <w:tcPr>
            <w:tcW w:w="3204" w:type="dxa"/>
            <w:tcBorders>
              <w:top w:val="nil"/>
              <w:left w:val="nil"/>
              <w:bottom w:val="nil"/>
              <w:right w:val="nil"/>
            </w:tcBorders>
            <w:shd w:val="clear" w:color="auto" w:fill="auto"/>
            <w:vAlign w:val="center"/>
          </w:tcPr>
          <w:p w14:paraId="41949F95" w14:textId="2AE5F9CB" w:rsidR="0052247F" w:rsidRDefault="0052247F" w:rsidP="0052247F">
            <w:pPr>
              <w:rPr>
                <w:rFonts w:cstheme="minorHAnsi"/>
                <w:lang w:val="en-US"/>
              </w:rPr>
            </w:pPr>
            <w:r>
              <w:rPr>
                <w:rFonts w:ascii="Calibri" w:hAnsi="Calibri" w:cstheme="minorHAnsi"/>
                <w:color w:val="000000"/>
                <w:lang w:val="en-US"/>
              </w:rPr>
              <w:t>Numbats</w:t>
            </w:r>
          </w:p>
        </w:tc>
        <w:tc>
          <w:tcPr>
            <w:tcW w:w="1930" w:type="dxa"/>
            <w:tcBorders>
              <w:top w:val="nil"/>
              <w:left w:val="nil"/>
              <w:bottom w:val="nil"/>
              <w:right w:val="nil"/>
            </w:tcBorders>
            <w:shd w:val="clear" w:color="auto" w:fill="auto"/>
            <w:vAlign w:val="center"/>
          </w:tcPr>
          <w:p w14:paraId="7DBAECEB" w14:textId="219B6774" w:rsidR="0052247F" w:rsidRDefault="0052247F" w:rsidP="0052247F">
            <w:pPr>
              <w:jc w:val="center"/>
              <w:rPr>
                <w:rFonts w:cstheme="minorHAnsi"/>
                <w:lang w:val="en-US"/>
              </w:rPr>
            </w:pPr>
            <w:r>
              <w:rPr>
                <w:rFonts w:ascii="Calibri" w:hAnsi="Calibri" w:cstheme="minorHAnsi"/>
                <w:color w:val="000000"/>
                <w:lang w:val="en-US"/>
              </w:rPr>
              <w:t>8</w:t>
            </w:r>
          </w:p>
        </w:tc>
        <w:tc>
          <w:tcPr>
            <w:tcW w:w="1360" w:type="dxa"/>
            <w:tcBorders>
              <w:top w:val="nil"/>
              <w:left w:val="nil"/>
              <w:bottom w:val="nil"/>
              <w:right w:val="nil"/>
            </w:tcBorders>
            <w:shd w:val="clear" w:color="auto" w:fill="auto"/>
            <w:vAlign w:val="center"/>
          </w:tcPr>
          <w:p w14:paraId="0A1A416C" w14:textId="671612D7" w:rsidR="0052247F" w:rsidRDefault="0052247F" w:rsidP="0052247F">
            <w:pPr>
              <w:jc w:val="center"/>
              <w:rPr>
                <w:rFonts w:cstheme="minorHAnsi"/>
                <w:lang w:val="en-US"/>
              </w:rPr>
            </w:pPr>
            <w:r>
              <w:rPr>
                <w:rFonts w:ascii="Calibri" w:hAnsi="Calibri" w:cstheme="minorHAnsi"/>
                <w:color w:val="000000"/>
                <w:lang w:val="en-US"/>
              </w:rPr>
              <w:t>5</w:t>
            </w:r>
          </w:p>
        </w:tc>
        <w:tc>
          <w:tcPr>
            <w:tcW w:w="1209" w:type="dxa"/>
            <w:tcBorders>
              <w:top w:val="nil"/>
              <w:left w:val="nil"/>
              <w:bottom w:val="nil"/>
              <w:right w:val="nil"/>
            </w:tcBorders>
            <w:shd w:val="clear" w:color="auto" w:fill="auto"/>
            <w:vAlign w:val="center"/>
          </w:tcPr>
          <w:p w14:paraId="4EF42522" w14:textId="56245408" w:rsidR="0052247F" w:rsidRDefault="0052247F" w:rsidP="0052247F">
            <w:pPr>
              <w:jc w:val="center"/>
              <w:rPr>
                <w:rFonts w:cstheme="minorHAnsi"/>
                <w:lang w:val="en-US"/>
              </w:rPr>
            </w:pPr>
            <w:r>
              <w:rPr>
                <w:rFonts w:ascii="Calibri" w:hAnsi="Calibri" w:cstheme="minorHAnsi"/>
                <w:color w:val="000000"/>
                <w:lang w:val="en-US"/>
              </w:rPr>
              <w:t>20</w:t>
            </w:r>
          </w:p>
        </w:tc>
      </w:tr>
      <w:tr w:rsidR="0052247F" w14:paraId="71F96363" w14:textId="332C1763" w:rsidTr="00684291">
        <w:trPr>
          <w:trHeight w:val="263"/>
        </w:trPr>
        <w:tc>
          <w:tcPr>
            <w:tcW w:w="3204" w:type="dxa"/>
            <w:tcBorders>
              <w:top w:val="nil"/>
              <w:left w:val="nil"/>
              <w:bottom w:val="nil"/>
              <w:right w:val="nil"/>
            </w:tcBorders>
            <w:shd w:val="clear" w:color="auto" w:fill="auto"/>
            <w:vAlign w:val="center"/>
          </w:tcPr>
          <w:p w14:paraId="6FB0817F" w14:textId="26F47148" w:rsidR="0052247F" w:rsidRDefault="0052247F" w:rsidP="0052247F">
            <w:pPr>
              <w:rPr>
                <w:rFonts w:cstheme="minorHAnsi"/>
                <w:lang w:val="en-US"/>
              </w:rPr>
            </w:pPr>
            <w:r>
              <w:rPr>
                <w:rFonts w:ascii="Calibri" w:hAnsi="Calibri" w:cstheme="minorHAnsi"/>
                <w:color w:val="000000"/>
                <w:lang w:val="en-US"/>
              </w:rPr>
              <w:t>Bandicoots and bilbies</w:t>
            </w:r>
          </w:p>
        </w:tc>
        <w:tc>
          <w:tcPr>
            <w:tcW w:w="1930" w:type="dxa"/>
            <w:tcBorders>
              <w:top w:val="nil"/>
              <w:left w:val="nil"/>
              <w:bottom w:val="nil"/>
              <w:right w:val="nil"/>
            </w:tcBorders>
            <w:shd w:val="clear" w:color="auto" w:fill="auto"/>
            <w:vAlign w:val="center"/>
          </w:tcPr>
          <w:p w14:paraId="6164C57E" w14:textId="50A88011" w:rsidR="0052247F" w:rsidRDefault="0052247F" w:rsidP="0052247F">
            <w:pPr>
              <w:jc w:val="center"/>
              <w:rPr>
                <w:rFonts w:cstheme="minorHAnsi"/>
                <w:lang w:val="en-US"/>
              </w:rPr>
            </w:pPr>
            <w:r>
              <w:rPr>
                <w:rFonts w:ascii="Calibri" w:hAnsi="Calibri" w:cstheme="minorHAnsi"/>
                <w:color w:val="000000"/>
                <w:lang w:val="en-US"/>
              </w:rPr>
              <w:t>6</w:t>
            </w:r>
          </w:p>
        </w:tc>
        <w:tc>
          <w:tcPr>
            <w:tcW w:w="1360" w:type="dxa"/>
            <w:tcBorders>
              <w:top w:val="nil"/>
              <w:left w:val="nil"/>
              <w:bottom w:val="nil"/>
              <w:right w:val="nil"/>
            </w:tcBorders>
            <w:shd w:val="clear" w:color="auto" w:fill="auto"/>
            <w:vAlign w:val="center"/>
          </w:tcPr>
          <w:p w14:paraId="0F16CBEB" w14:textId="76141C69" w:rsidR="0052247F" w:rsidRDefault="0052247F" w:rsidP="0052247F">
            <w:pPr>
              <w:jc w:val="center"/>
              <w:rPr>
                <w:rFonts w:cstheme="minorHAnsi"/>
                <w:lang w:val="en-US"/>
              </w:rPr>
            </w:pPr>
            <w:r>
              <w:rPr>
                <w:rFonts w:ascii="Calibri" w:hAnsi="Calibri" w:cstheme="minorHAnsi"/>
                <w:color w:val="000000"/>
                <w:lang w:val="en-US"/>
              </w:rPr>
              <w:t>2</w:t>
            </w:r>
          </w:p>
        </w:tc>
        <w:tc>
          <w:tcPr>
            <w:tcW w:w="1209" w:type="dxa"/>
            <w:tcBorders>
              <w:top w:val="nil"/>
              <w:left w:val="nil"/>
              <w:bottom w:val="nil"/>
              <w:right w:val="nil"/>
            </w:tcBorders>
            <w:shd w:val="clear" w:color="auto" w:fill="auto"/>
            <w:vAlign w:val="center"/>
          </w:tcPr>
          <w:p w14:paraId="7347CECF" w14:textId="2BB766C5" w:rsidR="0052247F" w:rsidRDefault="0052247F" w:rsidP="0052247F">
            <w:pPr>
              <w:jc w:val="center"/>
              <w:rPr>
                <w:rFonts w:cstheme="minorHAnsi"/>
                <w:lang w:val="en-US"/>
              </w:rPr>
            </w:pPr>
            <w:r>
              <w:rPr>
                <w:rFonts w:ascii="Calibri" w:hAnsi="Calibri" w:cstheme="minorHAnsi"/>
                <w:color w:val="000000"/>
                <w:lang w:val="en-US"/>
              </w:rPr>
              <w:t>25</w:t>
            </w:r>
          </w:p>
        </w:tc>
      </w:tr>
      <w:tr w:rsidR="0052247F" w14:paraId="3FF2600D" w14:textId="6FFBFE7A" w:rsidTr="00684291">
        <w:trPr>
          <w:trHeight w:val="248"/>
        </w:trPr>
        <w:tc>
          <w:tcPr>
            <w:tcW w:w="3204" w:type="dxa"/>
            <w:tcBorders>
              <w:top w:val="nil"/>
              <w:left w:val="nil"/>
              <w:bottom w:val="nil"/>
              <w:right w:val="nil"/>
            </w:tcBorders>
            <w:shd w:val="clear" w:color="auto" w:fill="auto"/>
            <w:vAlign w:val="center"/>
          </w:tcPr>
          <w:p w14:paraId="0766CD65" w14:textId="13AC25B4" w:rsidR="0052247F" w:rsidRDefault="0052247F" w:rsidP="0052247F">
            <w:pPr>
              <w:rPr>
                <w:rFonts w:cstheme="minorHAnsi"/>
                <w:lang w:val="en-US"/>
              </w:rPr>
            </w:pPr>
            <w:r>
              <w:rPr>
                <w:rFonts w:ascii="Calibri" w:hAnsi="Calibri" w:cstheme="minorHAnsi"/>
                <w:color w:val="000000"/>
                <w:lang w:val="en-US"/>
              </w:rPr>
              <w:t>Marsupial moles</w:t>
            </w:r>
          </w:p>
        </w:tc>
        <w:tc>
          <w:tcPr>
            <w:tcW w:w="1930" w:type="dxa"/>
            <w:tcBorders>
              <w:top w:val="nil"/>
              <w:left w:val="nil"/>
              <w:bottom w:val="nil"/>
              <w:right w:val="nil"/>
            </w:tcBorders>
            <w:shd w:val="clear" w:color="auto" w:fill="auto"/>
            <w:vAlign w:val="center"/>
          </w:tcPr>
          <w:p w14:paraId="0DE25C0F" w14:textId="002C643D" w:rsidR="0052247F" w:rsidRDefault="0052247F" w:rsidP="0052247F">
            <w:pPr>
              <w:jc w:val="center"/>
              <w:rPr>
                <w:rFonts w:cstheme="minorHAnsi"/>
                <w:lang w:val="en-US"/>
              </w:rPr>
            </w:pPr>
            <w:r>
              <w:rPr>
                <w:rFonts w:ascii="Calibri" w:hAnsi="Calibri" w:cstheme="minorHAnsi"/>
                <w:color w:val="000000"/>
                <w:lang w:val="en-US"/>
              </w:rPr>
              <w:t>5</w:t>
            </w:r>
          </w:p>
        </w:tc>
        <w:tc>
          <w:tcPr>
            <w:tcW w:w="1360" w:type="dxa"/>
            <w:tcBorders>
              <w:top w:val="nil"/>
              <w:left w:val="nil"/>
              <w:bottom w:val="nil"/>
              <w:right w:val="nil"/>
            </w:tcBorders>
            <w:shd w:val="clear" w:color="auto" w:fill="auto"/>
            <w:vAlign w:val="center"/>
          </w:tcPr>
          <w:p w14:paraId="3DBBF179" w14:textId="3514593C" w:rsidR="0052247F" w:rsidRDefault="0052247F" w:rsidP="0052247F">
            <w:pPr>
              <w:jc w:val="center"/>
              <w:rPr>
                <w:rFonts w:cstheme="minorHAnsi"/>
                <w:lang w:val="en-US"/>
              </w:rPr>
            </w:pPr>
            <w:r>
              <w:rPr>
                <w:rFonts w:ascii="Calibri" w:hAnsi="Calibri" w:cstheme="minorHAnsi"/>
                <w:color w:val="000000"/>
                <w:lang w:val="en-US"/>
              </w:rPr>
              <w:t>1</w:t>
            </w:r>
          </w:p>
        </w:tc>
        <w:tc>
          <w:tcPr>
            <w:tcW w:w="1209" w:type="dxa"/>
            <w:tcBorders>
              <w:top w:val="nil"/>
              <w:left w:val="nil"/>
              <w:bottom w:val="nil"/>
              <w:right w:val="nil"/>
            </w:tcBorders>
            <w:shd w:val="clear" w:color="auto" w:fill="auto"/>
            <w:vAlign w:val="center"/>
          </w:tcPr>
          <w:p w14:paraId="38BF6DA7" w14:textId="46C79C41" w:rsidR="0052247F" w:rsidRDefault="0052247F" w:rsidP="0052247F">
            <w:pPr>
              <w:jc w:val="center"/>
              <w:rPr>
                <w:rFonts w:cstheme="minorHAnsi"/>
                <w:lang w:val="en-US"/>
              </w:rPr>
            </w:pPr>
            <w:r>
              <w:rPr>
                <w:rFonts w:ascii="Calibri" w:hAnsi="Calibri" w:cstheme="minorHAnsi"/>
                <w:color w:val="000000"/>
                <w:lang w:val="en-US"/>
              </w:rPr>
              <w:t>24</w:t>
            </w:r>
          </w:p>
        </w:tc>
      </w:tr>
      <w:tr w:rsidR="0052247F" w14:paraId="7AE1F144" w14:textId="10BFDCC3" w:rsidTr="00684291">
        <w:trPr>
          <w:trHeight w:val="263"/>
        </w:trPr>
        <w:tc>
          <w:tcPr>
            <w:tcW w:w="3204" w:type="dxa"/>
            <w:tcBorders>
              <w:top w:val="nil"/>
              <w:left w:val="nil"/>
              <w:bottom w:val="nil"/>
              <w:right w:val="nil"/>
            </w:tcBorders>
            <w:shd w:val="clear" w:color="auto" w:fill="auto"/>
            <w:vAlign w:val="center"/>
          </w:tcPr>
          <w:p w14:paraId="505B99D4" w14:textId="1FED9E79" w:rsidR="0052247F" w:rsidRDefault="0052247F" w:rsidP="0052247F">
            <w:pPr>
              <w:rPr>
                <w:rFonts w:cstheme="minorHAnsi"/>
                <w:lang w:val="en-US"/>
              </w:rPr>
            </w:pPr>
            <w:r>
              <w:rPr>
                <w:rFonts w:ascii="Calibri" w:hAnsi="Calibri" w:cstheme="minorHAnsi"/>
                <w:color w:val="000000"/>
                <w:lang w:val="en-US"/>
              </w:rPr>
              <w:t>Rodents</w:t>
            </w:r>
          </w:p>
        </w:tc>
        <w:tc>
          <w:tcPr>
            <w:tcW w:w="1930" w:type="dxa"/>
            <w:tcBorders>
              <w:top w:val="nil"/>
              <w:left w:val="nil"/>
              <w:bottom w:val="nil"/>
              <w:right w:val="nil"/>
            </w:tcBorders>
            <w:shd w:val="clear" w:color="auto" w:fill="auto"/>
            <w:vAlign w:val="center"/>
          </w:tcPr>
          <w:p w14:paraId="65294250" w14:textId="6BFD4DC9" w:rsidR="0052247F" w:rsidRDefault="0052247F" w:rsidP="0052247F">
            <w:pPr>
              <w:jc w:val="center"/>
              <w:rPr>
                <w:rFonts w:cstheme="minorHAnsi"/>
                <w:lang w:val="en-US"/>
              </w:rPr>
            </w:pPr>
            <w:r>
              <w:rPr>
                <w:rFonts w:ascii="Calibri" w:hAnsi="Calibri" w:cstheme="minorHAnsi"/>
                <w:color w:val="000000"/>
                <w:lang w:val="en-US"/>
              </w:rPr>
              <w:t>4</w:t>
            </w:r>
          </w:p>
        </w:tc>
        <w:tc>
          <w:tcPr>
            <w:tcW w:w="1360" w:type="dxa"/>
            <w:tcBorders>
              <w:top w:val="nil"/>
              <w:left w:val="nil"/>
              <w:bottom w:val="nil"/>
              <w:right w:val="nil"/>
            </w:tcBorders>
            <w:shd w:val="clear" w:color="auto" w:fill="auto"/>
            <w:vAlign w:val="center"/>
          </w:tcPr>
          <w:p w14:paraId="179EC69C" w14:textId="1B7C3DD7" w:rsidR="0052247F" w:rsidRDefault="0052247F" w:rsidP="0052247F">
            <w:pPr>
              <w:jc w:val="center"/>
              <w:rPr>
                <w:rFonts w:cstheme="minorHAnsi"/>
                <w:lang w:val="en-US"/>
              </w:rPr>
            </w:pPr>
            <w:r>
              <w:rPr>
                <w:rFonts w:ascii="Calibri" w:hAnsi="Calibri" w:cstheme="minorHAnsi"/>
                <w:color w:val="000000"/>
                <w:lang w:val="en-US"/>
              </w:rPr>
              <w:t>1</w:t>
            </w:r>
          </w:p>
        </w:tc>
        <w:tc>
          <w:tcPr>
            <w:tcW w:w="1209" w:type="dxa"/>
            <w:tcBorders>
              <w:top w:val="nil"/>
              <w:left w:val="nil"/>
              <w:bottom w:val="nil"/>
              <w:right w:val="nil"/>
            </w:tcBorders>
            <w:shd w:val="clear" w:color="auto" w:fill="auto"/>
            <w:vAlign w:val="center"/>
          </w:tcPr>
          <w:p w14:paraId="49F6F846" w14:textId="79104596" w:rsidR="0052247F" w:rsidRDefault="0052247F" w:rsidP="0052247F">
            <w:pPr>
              <w:jc w:val="center"/>
              <w:rPr>
                <w:rFonts w:cstheme="minorHAnsi"/>
                <w:lang w:val="en-US"/>
              </w:rPr>
            </w:pPr>
            <w:r>
              <w:rPr>
                <w:rFonts w:ascii="Calibri" w:hAnsi="Calibri" w:cstheme="minorHAnsi"/>
                <w:color w:val="000000"/>
                <w:lang w:val="en-US"/>
              </w:rPr>
              <w:t>21</w:t>
            </w:r>
          </w:p>
        </w:tc>
      </w:tr>
      <w:tr w:rsidR="0052247F" w14:paraId="3AFCDF73" w14:textId="2290CB6B" w:rsidTr="00684291">
        <w:trPr>
          <w:trHeight w:val="263"/>
        </w:trPr>
        <w:tc>
          <w:tcPr>
            <w:tcW w:w="3204" w:type="dxa"/>
            <w:tcBorders>
              <w:top w:val="nil"/>
              <w:left w:val="nil"/>
              <w:bottom w:val="single" w:sz="8" w:space="0" w:color="auto"/>
              <w:right w:val="nil"/>
            </w:tcBorders>
            <w:shd w:val="clear" w:color="auto" w:fill="auto"/>
            <w:vAlign w:val="center"/>
          </w:tcPr>
          <w:p w14:paraId="48F1C7B9" w14:textId="4659C35C" w:rsidR="0052247F" w:rsidRDefault="0052247F" w:rsidP="0052247F">
            <w:pPr>
              <w:rPr>
                <w:rFonts w:cstheme="minorHAnsi"/>
                <w:lang w:val="en-US"/>
              </w:rPr>
            </w:pPr>
            <w:proofErr w:type="spellStart"/>
            <w:r>
              <w:rPr>
                <w:rFonts w:ascii="Calibri" w:hAnsi="Calibri" w:cstheme="minorHAnsi"/>
                <w:color w:val="000000"/>
                <w:lang w:val="en-US"/>
              </w:rPr>
              <w:t>Dasyurids</w:t>
            </w:r>
            <w:proofErr w:type="spellEnd"/>
          </w:p>
        </w:tc>
        <w:tc>
          <w:tcPr>
            <w:tcW w:w="1930" w:type="dxa"/>
            <w:tcBorders>
              <w:top w:val="nil"/>
              <w:left w:val="nil"/>
              <w:bottom w:val="single" w:sz="8" w:space="0" w:color="auto"/>
              <w:right w:val="nil"/>
            </w:tcBorders>
            <w:shd w:val="clear" w:color="auto" w:fill="auto"/>
            <w:vAlign w:val="center"/>
          </w:tcPr>
          <w:p w14:paraId="7E87CE28" w14:textId="670B1506" w:rsidR="0052247F" w:rsidRDefault="0052247F" w:rsidP="0052247F">
            <w:pPr>
              <w:jc w:val="center"/>
              <w:rPr>
                <w:rFonts w:cstheme="minorHAnsi"/>
                <w:lang w:val="en-US"/>
              </w:rPr>
            </w:pPr>
            <w:r>
              <w:rPr>
                <w:rFonts w:ascii="Calibri" w:hAnsi="Calibri" w:cstheme="minorHAnsi"/>
                <w:color w:val="000000"/>
                <w:lang w:val="en-US"/>
              </w:rPr>
              <w:t>4</w:t>
            </w:r>
          </w:p>
        </w:tc>
        <w:tc>
          <w:tcPr>
            <w:tcW w:w="1360" w:type="dxa"/>
            <w:tcBorders>
              <w:top w:val="nil"/>
              <w:left w:val="nil"/>
              <w:bottom w:val="single" w:sz="8" w:space="0" w:color="auto"/>
              <w:right w:val="nil"/>
            </w:tcBorders>
            <w:shd w:val="clear" w:color="auto" w:fill="auto"/>
            <w:vAlign w:val="center"/>
          </w:tcPr>
          <w:p w14:paraId="53FC8F70" w14:textId="3F051D58" w:rsidR="0052247F" w:rsidRDefault="0052247F" w:rsidP="0052247F">
            <w:pPr>
              <w:jc w:val="center"/>
              <w:rPr>
                <w:rFonts w:cstheme="minorHAnsi"/>
                <w:lang w:val="en-US"/>
              </w:rPr>
            </w:pPr>
            <w:r>
              <w:rPr>
                <w:rFonts w:ascii="Calibri" w:hAnsi="Calibri" w:cstheme="minorHAnsi"/>
                <w:color w:val="000000"/>
                <w:lang w:val="en-US"/>
              </w:rPr>
              <w:t>0</w:t>
            </w:r>
          </w:p>
        </w:tc>
        <w:tc>
          <w:tcPr>
            <w:tcW w:w="1209" w:type="dxa"/>
            <w:tcBorders>
              <w:top w:val="nil"/>
              <w:left w:val="nil"/>
              <w:bottom w:val="single" w:sz="8" w:space="0" w:color="auto"/>
              <w:right w:val="nil"/>
            </w:tcBorders>
            <w:shd w:val="clear" w:color="auto" w:fill="auto"/>
            <w:vAlign w:val="center"/>
          </w:tcPr>
          <w:p w14:paraId="5706F80F" w14:textId="365B15C0" w:rsidR="0052247F" w:rsidRDefault="0052247F" w:rsidP="0052247F">
            <w:pPr>
              <w:jc w:val="center"/>
              <w:rPr>
                <w:rFonts w:cstheme="minorHAnsi"/>
                <w:lang w:val="en-US"/>
              </w:rPr>
            </w:pPr>
            <w:r>
              <w:rPr>
                <w:rFonts w:ascii="Calibri" w:hAnsi="Calibri" w:cstheme="minorHAnsi"/>
                <w:color w:val="000000"/>
                <w:lang w:val="en-US"/>
              </w:rPr>
              <w:t>15</w:t>
            </w:r>
          </w:p>
        </w:tc>
      </w:tr>
    </w:tbl>
    <w:p w14:paraId="12150FA1" w14:textId="2FAA45A0" w:rsidR="002C08AD" w:rsidRDefault="002C08AD" w:rsidP="002C08AD">
      <w:pPr>
        <w:rPr>
          <w:rFonts w:cstheme="minorHAnsi"/>
          <w:lang w:val="en-US"/>
        </w:rPr>
      </w:pPr>
    </w:p>
    <w:p w14:paraId="51C5E679" w14:textId="77777777" w:rsidR="00F674A8" w:rsidRPr="00C94A2D" w:rsidRDefault="00F674A8">
      <w:pPr>
        <w:rPr>
          <w:rFonts w:cstheme="minorHAnsi"/>
          <w:lang w:val="en-US"/>
        </w:rPr>
      </w:pPr>
    </w:p>
    <w:p w14:paraId="1F8D3FF9" w14:textId="77777777" w:rsidR="00A66322" w:rsidRPr="005D7587" w:rsidRDefault="00A66322">
      <w:pPr>
        <w:rPr>
          <w:rFonts w:cstheme="minorHAnsi"/>
          <w:b/>
          <w:bCs/>
          <w:lang w:val="en-US"/>
        </w:rPr>
      </w:pPr>
      <w:r w:rsidRPr="005D7587">
        <w:rPr>
          <w:rFonts w:cstheme="minorHAnsi"/>
          <w:b/>
          <w:bCs/>
          <w:lang w:val="en-US"/>
        </w:rPr>
        <w:br w:type="page"/>
      </w:r>
    </w:p>
    <w:p w14:paraId="61430AF4" w14:textId="00587B47" w:rsidR="009D7BF9" w:rsidRPr="005D7587" w:rsidRDefault="009D7BF9">
      <w:pPr>
        <w:rPr>
          <w:rFonts w:cstheme="minorHAnsi"/>
          <w:b/>
          <w:bCs/>
          <w:lang w:val="en-US"/>
        </w:rPr>
      </w:pPr>
      <w:r w:rsidRPr="005D7587">
        <w:rPr>
          <w:rFonts w:cstheme="minorHAnsi"/>
          <w:b/>
          <w:bCs/>
          <w:lang w:val="en-US"/>
        </w:rPr>
        <w:lastRenderedPageBreak/>
        <w:t>References</w:t>
      </w:r>
    </w:p>
    <w:p w14:paraId="5D7E13FB" w14:textId="77777777" w:rsidR="00ED3723" w:rsidRPr="005D7587" w:rsidRDefault="00ED3723">
      <w:pPr>
        <w:rPr>
          <w:rFonts w:cstheme="minorHAnsi"/>
          <w:lang w:val="en-US"/>
        </w:rPr>
      </w:pPr>
    </w:p>
    <w:p w14:paraId="25A55224" w14:textId="77777777" w:rsidR="00D125ED" w:rsidRPr="00D125ED" w:rsidRDefault="009D7BF9" w:rsidP="00D125ED">
      <w:pPr>
        <w:pStyle w:val="EndNoteBibliography"/>
        <w:ind w:left="720" w:hanging="720"/>
      </w:pPr>
      <w:r w:rsidRPr="005D7587">
        <w:rPr>
          <w:rFonts w:asciiTheme="minorHAnsi" w:hAnsiTheme="minorHAnsi" w:cstheme="minorHAnsi"/>
        </w:rPr>
        <w:fldChar w:fldCharType="begin"/>
      </w:r>
      <w:r w:rsidRPr="005D7587">
        <w:rPr>
          <w:rFonts w:asciiTheme="minorHAnsi" w:hAnsiTheme="minorHAnsi" w:cstheme="minorHAnsi"/>
        </w:rPr>
        <w:instrText xml:space="preserve"> ADDIN EN.REFLIST </w:instrText>
      </w:r>
      <w:r w:rsidRPr="005D7587">
        <w:rPr>
          <w:rFonts w:asciiTheme="minorHAnsi" w:hAnsiTheme="minorHAnsi" w:cstheme="minorHAnsi"/>
        </w:rPr>
        <w:fldChar w:fldCharType="separate"/>
      </w:r>
      <w:r w:rsidR="00D125ED" w:rsidRPr="00D125ED">
        <w:t xml:space="preserve">Banks PB, Newsome AE, Dickman CR (2000) Predation by red foxes limits recruitment in populations of eastern grey kangaroos. </w:t>
      </w:r>
      <w:r w:rsidR="00D125ED" w:rsidRPr="00D125ED">
        <w:rPr>
          <w:i/>
        </w:rPr>
        <w:t xml:space="preserve">Austral Ecology </w:t>
      </w:r>
      <w:r w:rsidR="00D125ED" w:rsidRPr="00D125ED">
        <w:rPr>
          <w:b/>
        </w:rPr>
        <w:t>25</w:t>
      </w:r>
      <w:r w:rsidR="00D125ED" w:rsidRPr="00D125ED">
        <w:t>, 283-291.</w:t>
      </w:r>
    </w:p>
    <w:p w14:paraId="7CD2CB41" w14:textId="77777777" w:rsidR="00D125ED" w:rsidRPr="00D125ED" w:rsidRDefault="00D125ED" w:rsidP="00D125ED">
      <w:pPr>
        <w:pStyle w:val="EndNoteBibliography"/>
        <w:ind w:left="720" w:hanging="720"/>
      </w:pPr>
      <w:r w:rsidRPr="00D125ED">
        <w:t xml:space="preserve">Catling PC (1988) Similarities and contrasts in the diets of foxes, </w:t>
      </w:r>
      <w:r w:rsidRPr="00D125ED">
        <w:rPr>
          <w:i/>
        </w:rPr>
        <w:t>Vulpes vulpes</w:t>
      </w:r>
      <w:r w:rsidRPr="00D125ED">
        <w:t xml:space="preserve">, and cats, </w:t>
      </w:r>
      <w:r w:rsidRPr="00D125ED">
        <w:rPr>
          <w:i/>
        </w:rPr>
        <w:t>Felis catus</w:t>
      </w:r>
      <w:r w:rsidRPr="00D125ED">
        <w:t xml:space="preserve">, relative to fluctuating prey populations and drought. </w:t>
      </w:r>
      <w:r w:rsidRPr="00D125ED">
        <w:rPr>
          <w:i/>
        </w:rPr>
        <w:t xml:space="preserve">Wildlife Research </w:t>
      </w:r>
      <w:r w:rsidRPr="00D125ED">
        <w:rPr>
          <w:b/>
        </w:rPr>
        <w:t>15</w:t>
      </w:r>
      <w:r w:rsidRPr="00D125ED">
        <w:t>, 307-317.</w:t>
      </w:r>
    </w:p>
    <w:p w14:paraId="53E9890C" w14:textId="77777777" w:rsidR="00D125ED" w:rsidRPr="00D125ED" w:rsidRDefault="00D125ED" w:rsidP="00D125ED">
      <w:pPr>
        <w:pStyle w:val="EndNoteBibliography"/>
        <w:ind w:left="720" w:hanging="720"/>
      </w:pPr>
      <w:r w:rsidRPr="00D125ED">
        <w:t xml:space="preserve">Dawson SJ, Crawford HM, Huston RM, Adams PJ, Fleming PA (2016) How to catch red foxes red handed: identifying predation of freshwater turtles and nests. </w:t>
      </w:r>
      <w:r w:rsidRPr="00D125ED">
        <w:rPr>
          <w:i/>
        </w:rPr>
        <w:t xml:space="preserve">Wildlife Research </w:t>
      </w:r>
      <w:r w:rsidRPr="00D125ED">
        <w:rPr>
          <w:b/>
        </w:rPr>
        <w:t>43</w:t>
      </w:r>
      <w:r w:rsidRPr="00D125ED">
        <w:t>, 615-622.</w:t>
      </w:r>
    </w:p>
    <w:p w14:paraId="221BB7B7" w14:textId="77777777" w:rsidR="00D125ED" w:rsidRPr="00D125ED" w:rsidRDefault="00D125ED" w:rsidP="00D125ED">
      <w:pPr>
        <w:pStyle w:val="EndNoteBibliography"/>
        <w:ind w:left="720" w:hanging="720"/>
      </w:pPr>
      <w:r w:rsidRPr="00D125ED">
        <w:t xml:space="preserve">Dennis SM (1969) Predators and perinatal mortality of lambs in Western Australia. </w:t>
      </w:r>
      <w:r w:rsidRPr="00D125ED">
        <w:rPr>
          <w:i/>
        </w:rPr>
        <w:t xml:space="preserve">Australian Veterinary Journal </w:t>
      </w:r>
      <w:r w:rsidRPr="00D125ED">
        <w:rPr>
          <w:b/>
        </w:rPr>
        <w:t>45</w:t>
      </w:r>
      <w:r w:rsidRPr="00D125ED">
        <w:t>, 6-9.</w:t>
      </w:r>
    </w:p>
    <w:p w14:paraId="79182876" w14:textId="77777777" w:rsidR="00D125ED" w:rsidRPr="00D125ED" w:rsidRDefault="00D125ED" w:rsidP="00D125ED">
      <w:pPr>
        <w:pStyle w:val="EndNoteBibliography"/>
        <w:ind w:left="720" w:hanging="720"/>
      </w:pPr>
      <w:r w:rsidRPr="00D125ED">
        <w:t xml:space="preserve">Dexter N, Hudson M, James S, MacGregor C, Lindenmayer DB (2013) Unintended consequences of invasive predator control in an Australian forest: overabundant wallabies and vegetation change. </w:t>
      </w:r>
      <w:r w:rsidRPr="00D125ED">
        <w:rPr>
          <w:i/>
        </w:rPr>
        <w:t xml:space="preserve">PLoS ONE </w:t>
      </w:r>
      <w:r w:rsidRPr="00D125ED">
        <w:rPr>
          <w:b/>
        </w:rPr>
        <w:t>8</w:t>
      </w:r>
      <w:r w:rsidRPr="00D125ED">
        <w:t>, e69087.</w:t>
      </w:r>
    </w:p>
    <w:p w14:paraId="45B41398" w14:textId="77777777" w:rsidR="00D125ED" w:rsidRPr="00D125ED" w:rsidRDefault="00D125ED" w:rsidP="00D125ED">
      <w:pPr>
        <w:pStyle w:val="EndNoteBibliography"/>
        <w:ind w:left="720" w:hanging="720"/>
      </w:pPr>
      <w:r w:rsidRPr="00D125ED">
        <w:t xml:space="preserve">Dexter N, Murray A (2009) The impact of fox control on the relative abundance of forest mammals in East Gippsland, Victoria. </w:t>
      </w:r>
      <w:r w:rsidRPr="00D125ED">
        <w:rPr>
          <w:i/>
        </w:rPr>
        <w:t xml:space="preserve">Wildlife Research </w:t>
      </w:r>
      <w:r w:rsidRPr="00D125ED">
        <w:rPr>
          <w:b/>
        </w:rPr>
        <w:t>36</w:t>
      </w:r>
      <w:r w:rsidRPr="00D125ED">
        <w:t>, 252-261.</w:t>
      </w:r>
    </w:p>
    <w:p w14:paraId="17089FE5" w14:textId="77777777" w:rsidR="00D125ED" w:rsidRPr="00D125ED" w:rsidRDefault="00D125ED" w:rsidP="00D125ED">
      <w:pPr>
        <w:pStyle w:val="EndNoteBibliography"/>
        <w:ind w:left="720" w:hanging="720"/>
      </w:pPr>
      <w:r w:rsidRPr="00D125ED">
        <w:t xml:space="preserve">Forsyth DM, Woodford L, Moloney PD, Hampton JO, Woolnough AP, Tucker M (2014) How does a carnivore guild utilise a substantial but unpredictable anthropogenic food source? Scavenging on hunter-shot ungulate carcasses by wild dogs/dingoes, red foxes and feral cats in south-eastern Australia revealed by camera traps. </w:t>
      </w:r>
      <w:r w:rsidRPr="00D125ED">
        <w:rPr>
          <w:i/>
        </w:rPr>
        <w:t xml:space="preserve">PLoS ONE </w:t>
      </w:r>
      <w:r w:rsidRPr="00D125ED">
        <w:rPr>
          <w:b/>
        </w:rPr>
        <w:t>9</w:t>
      </w:r>
      <w:r w:rsidRPr="00D125ED">
        <w:t>, e97937.</w:t>
      </w:r>
    </w:p>
    <w:p w14:paraId="5B00A031" w14:textId="77777777" w:rsidR="00D125ED" w:rsidRPr="00D125ED" w:rsidRDefault="00D125ED" w:rsidP="00D125ED">
      <w:pPr>
        <w:pStyle w:val="EndNoteBibliography"/>
        <w:ind w:left="720" w:hanging="720"/>
      </w:pPr>
      <w:r w:rsidRPr="00D125ED">
        <w:t xml:space="preserve">Hemming V, Burgman MA, Hanea AM, McBride MF, Wintle BC (2018) A practical guide to structured expert elicitation using the IDEA protocol. </w:t>
      </w:r>
      <w:r w:rsidRPr="00D125ED">
        <w:rPr>
          <w:i/>
        </w:rPr>
        <w:t xml:space="preserve">Methods in Ecology and Evolution </w:t>
      </w:r>
      <w:r w:rsidRPr="00D125ED">
        <w:rPr>
          <w:b/>
        </w:rPr>
        <w:t>9</w:t>
      </w:r>
      <w:r w:rsidRPr="00D125ED">
        <w:t>, 169-180.</w:t>
      </w:r>
    </w:p>
    <w:p w14:paraId="3D0533BB" w14:textId="77777777" w:rsidR="00D125ED" w:rsidRPr="00D125ED" w:rsidRDefault="00D125ED" w:rsidP="00D125ED">
      <w:pPr>
        <w:pStyle w:val="EndNoteBibliography"/>
        <w:ind w:left="720" w:hanging="720"/>
      </w:pPr>
      <w:r w:rsidRPr="00D125ED">
        <w:t>Henry JD (1986) 'Red Fox: the Catlike Canine.' (Smithsonian Institution Press: Washington, DC)</w:t>
      </w:r>
    </w:p>
    <w:p w14:paraId="53A47CAC" w14:textId="77777777" w:rsidR="00D125ED" w:rsidRPr="00D125ED" w:rsidRDefault="00D125ED" w:rsidP="00D125ED">
      <w:pPr>
        <w:pStyle w:val="EndNoteBibliography"/>
        <w:ind w:left="720" w:hanging="720"/>
      </w:pPr>
      <w:r w:rsidRPr="00D125ED">
        <w:t>Hernandez SM, Loyd KAT, Newton AN, Carswell BL, Abernathy KJ (2018) The use of point-of-view cameras (Kittycams) to quantify predation by colony cats (</w:t>
      </w:r>
      <w:r w:rsidRPr="00D125ED">
        <w:rPr>
          <w:i/>
        </w:rPr>
        <w:t>Felis catus</w:t>
      </w:r>
      <w:r w:rsidRPr="00D125ED">
        <w:t xml:space="preserve">) on wildlife. </w:t>
      </w:r>
      <w:r w:rsidRPr="00D125ED">
        <w:rPr>
          <w:i/>
        </w:rPr>
        <w:t xml:space="preserve">Wildlife Research </w:t>
      </w:r>
      <w:r w:rsidRPr="00D125ED">
        <w:rPr>
          <w:b/>
        </w:rPr>
        <w:t>45</w:t>
      </w:r>
      <w:r w:rsidRPr="00D125ED">
        <w:t>, 357-365.</w:t>
      </w:r>
    </w:p>
    <w:p w14:paraId="52E365B6" w14:textId="77777777" w:rsidR="00D125ED" w:rsidRPr="00D125ED" w:rsidRDefault="00D125ED" w:rsidP="00D125ED">
      <w:pPr>
        <w:pStyle w:val="EndNoteBibliography"/>
        <w:ind w:left="720" w:hanging="720"/>
      </w:pPr>
      <w:r w:rsidRPr="00D125ED">
        <w:t>Jarman P (1986) The red fox - an exotic large predator. In 'The Eciology of Exotic Animals and Plants: some Australian Case Histories'. (Ed. RL Kitching) pp. 45-61. (John Wiley &amp; Sons: Brisbane)</w:t>
      </w:r>
    </w:p>
    <w:p w14:paraId="3F421207" w14:textId="77777777" w:rsidR="00D125ED" w:rsidRPr="00D125ED" w:rsidRDefault="00D125ED" w:rsidP="00D125ED">
      <w:pPr>
        <w:pStyle w:val="EndNoteBibliography"/>
        <w:ind w:left="720" w:hanging="720"/>
      </w:pPr>
      <w:r w:rsidRPr="00D125ED">
        <w:t xml:space="preserve">Jordan DJ, Le Feuvre AS (1989) The extent and cause of perinatal lamb mortality in three flocks of Merino sheep. </w:t>
      </w:r>
      <w:r w:rsidRPr="00D125ED">
        <w:rPr>
          <w:i/>
        </w:rPr>
        <w:t xml:space="preserve">Australian Veterinary Journal </w:t>
      </w:r>
      <w:r w:rsidRPr="00D125ED">
        <w:rPr>
          <w:b/>
        </w:rPr>
        <w:t>66</w:t>
      </w:r>
      <w:r w:rsidRPr="00D125ED">
        <w:t>, 202-206.</w:t>
      </w:r>
    </w:p>
    <w:p w14:paraId="13B7091C" w14:textId="77777777" w:rsidR="00D125ED" w:rsidRPr="00D125ED" w:rsidRDefault="00D125ED" w:rsidP="00D125ED">
      <w:pPr>
        <w:pStyle w:val="EndNoteBibliography"/>
        <w:ind w:left="720" w:hanging="720"/>
      </w:pPr>
      <w:r w:rsidRPr="00D125ED">
        <w:t xml:space="preserve">Kinnear J, Sumner NR, Onus ML (2002) The red fox in Australia—an exotic predator turned biocontrol agent. </w:t>
      </w:r>
      <w:r w:rsidRPr="00D125ED">
        <w:rPr>
          <w:i/>
        </w:rPr>
        <w:t xml:space="preserve">Biological Conservation </w:t>
      </w:r>
      <w:r w:rsidRPr="00D125ED">
        <w:rPr>
          <w:b/>
        </w:rPr>
        <w:t>108</w:t>
      </w:r>
      <w:r w:rsidRPr="00D125ED">
        <w:t>, 335-359.</w:t>
      </w:r>
    </w:p>
    <w:p w14:paraId="492E4B1C" w14:textId="77777777" w:rsidR="00D125ED" w:rsidRPr="00D125ED" w:rsidRDefault="00D125ED" w:rsidP="00D125ED">
      <w:pPr>
        <w:pStyle w:val="EndNoteBibliography"/>
        <w:ind w:left="720" w:hanging="720"/>
      </w:pPr>
      <w:r w:rsidRPr="00D125ED">
        <w:t xml:space="preserve">Kinnear JE, Onus ML, Bromilow RN (1988) Fox control and rock-wallaby population dynamics. </w:t>
      </w:r>
      <w:r w:rsidRPr="00D125ED">
        <w:rPr>
          <w:i/>
        </w:rPr>
        <w:t xml:space="preserve">Australian Wildlife Research </w:t>
      </w:r>
      <w:r w:rsidRPr="00D125ED">
        <w:rPr>
          <w:b/>
        </w:rPr>
        <w:t>15</w:t>
      </w:r>
      <w:r w:rsidRPr="00D125ED">
        <w:t xml:space="preserve">, 435-450 </w:t>
      </w:r>
    </w:p>
    <w:p w14:paraId="716B969A" w14:textId="77777777" w:rsidR="00D125ED" w:rsidRPr="00D125ED" w:rsidRDefault="00D125ED" w:rsidP="00D125ED">
      <w:pPr>
        <w:pStyle w:val="EndNoteBibliography"/>
        <w:ind w:left="720" w:hanging="720"/>
      </w:pPr>
      <w:r w:rsidRPr="00D125ED">
        <w:t xml:space="preserve">Kinnear JE, Onus ML, Sumner NR (1998) Fox control and rock-wallaby population dynamics. II. An update. </w:t>
      </w:r>
      <w:r w:rsidRPr="00D125ED">
        <w:rPr>
          <w:i/>
        </w:rPr>
        <w:t xml:space="preserve">Australian Wildlife Research </w:t>
      </w:r>
      <w:r w:rsidRPr="00D125ED">
        <w:rPr>
          <w:b/>
        </w:rPr>
        <w:t>25</w:t>
      </w:r>
      <w:r w:rsidRPr="00D125ED">
        <w:t>, 81-88.</w:t>
      </w:r>
    </w:p>
    <w:p w14:paraId="36F7F201" w14:textId="77777777" w:rsidR="00D125ED" w:rsidRPr="00D125ED" w:rsidRDefault="00D125ED" w:rsidP="00D125ED">
      <w:pPr>
        <w:pStyle w:val="EndNoteBibliography"/>
        <w:ind w:left="720" w:hanging="720"/>
      </w:pPr>
      <w:r w:rsidRPr="00D125ED">
        <w:t xml:space="preserve">Loyd KAT, Hernandez SM, Carroll JP, Abernathy KJ, Marshall GJ (2013) Quantifying free-roaming domestic cat predation using animal-borne video cameras. </w:t>
      </w:r>
      <w:r w:rsidRPr="00D125ED">
        <w:rPr>
          <w:i/>
        </w:rPr>
        <w:t xml:space="preserve">Biological Conservation </w:t>
      </w:r>
      <w:r w:rsidRPr="00D125ED">
        <w:rPr>
          <w:b/>
        </w:rPr>
        <w:t>160</w:t>
      </w:r>
      <w:r w:rsidRPr="00D125ED">
        <w:t>, 183-189.</w:t>
      </w:r>
    </w:p>
    <w:p w14:paraId="036877CF" w14:textId="77777777" w:rsidR="00D125ED" w:rsidRPr="00D125ED" w:rsidRDefault="00D125ED" w:rsidP="00D125ED">
      <w:pPr>
        <w:pStyle w:val="EndNoteBibliography"/>
        <w:ind w:left="720" w:hanging="720"/>
      </w:pPr>
      <w:r w:rsidRPr="00D125ED">
        <w:t xml:space="preserve">Lunney D, Triggs B, Eby P, Ashby E (1990) Analysis of scats of dogs </w:t>
      </w:r>
      <w:r w:rsidRPr="00D125ED">
        <w:rPr>
          <w:i/>
        </w:rPr>
        <w:t>Canis familiaris</w:t>
      </w:r>
      <w:r w:rsidRPr="00D125ED">
        <w:t xml:space="preserve"> and foxes </w:t>
      </w:r>
      <w:r w:rsidRPr="00D125ED">
        <w:rPr>
          <w:i/>
        </w:rPr>
        <w:t>Vulpes vulpes</w:t>
      </w:r>
      <w:r w:rsidRPr="00D125ED">
        <w:t xml:space="preserve"> (Canidae, Carnivora) in coastal forests near Bega, New-South-Wales. </w:t>
      </w:r>
      <w:r w:rsidRPr="00D125ED">
        <w:rPr>
          <w:i/>
        </w:rPr>
        <w:t xml:space="preserve">Wildlife Research </w:t>
      </w:r>
      <w:r w:rsidRPr="00D125ED">
        <w:rPr>
          <w:b/>
        </w:rPr>
        <w:t>17</w:t>
      </w:r>
      <w:r w:rsidRPr="00D125ED">
        <w:t>, 61-68.</w:t>
      </w:r>
    </w:p>
    <w:p w14:paraId="5D324037" w14:textId="77777777" w:rsidR="00D125ED" w:rsidRPr="00D125ED" w:rsidRDefault="00D125ED" w:rsidP="00D125ED">
      <w:pPr>
        <w:pStyle w:val="EndNoteBibliography"/>
        <w:ind w:left="720" w:hanging="720"/>
      </w:pPr>
      <w:r w:rsidRPr="00D125ED">
        <w:t>Marlow NJ, Williams AAE, Thomas ND, Macmahon B, Lawson J (2015) The diet of foxes (</w:t>
      </w:r>
      <w:r w:rsidRPr="00D125ED">
        <w:rPr>
          <w:i/>
        </w:rPr>
        <w:t>Vulpes vulpes</w:t>
      </w:r>
      <w:r w:rsidRPr="00D125ED">
        <w:t>) in fragmented Wheatbelt reserves in Western Australia: implications for woylies (</w:t>
      </w:r>
      <w:r w:rsidRPr="00D125ED">
        <w:rPr>
          <w:i/>
        </w:rPr>
        <w:t>Bettongia penicillata</w:t>
      </w:r>
      <w:r w:rsidRPr="00D125ED">
        <w:t xml:space="preserve">) and other native fauna. </w:t>
      </w:r>
      <w:r w:rsidRPr="00D125ED">
        <w:rPr>
          <w:i/>
        </w:rPr>
        <w:t xml:space="preserve">Conservation Science Western Australia </w:t>
      </w:r>
      <w:r w:rsidRPr="00D125ED">
        <w:rPr>
          <w:b/>
        </w:rPr>
        <w:t>9</w:t>
      </w:r>
      <w:r w:rsidRPr="00D125ED">
        <w:t>, 230-248.</w:t>
      </w:r>
    </w:p>
    <w:p w14:paraId="75692348" w14:textId="77777777" w:rsidR="00D125ED" w:rsidRPr="00D125ED" w:rsidRDefault="00D125ED" w:rsidP="00D125ED">
      <w:pPr>
        <w:pStyle w:val="EndNoteBibliography"/>
        <w:ind w:left="720" w:hanging="720"/>
      </w:pPr>
      <w:r w:rsidRPr="00D125ED">
        <w:t xml:space="preserve">McGregor H, Legge S, Jones ME, Johnson CN (2015) Feral cats are better killers in open habitats, revealed by animal-borne video. </w:t>
      </w:r>
      <w:r w:rsidRPr="00D125ED">
        <w:rPr>
          <w:i/>
        </w:rPr>
        <w:t xml:space="preserve">PLoS ONE </w:t>
      </w:r>
      <w:r w:rsidRPr="00D125ED">
        <w:rPr>
          <w:b/>
        </w:rPr>
        <w:t>10</w:t>
      </w:r>
      <w:r w:rsidRPr="00D125ED">
        <w:t>, e0133915.</w:t>
      </w:r>
    </w:p>
    <w:p w14:paraId="621C4669" w14:textId="77777777" w:rsidR="00D125ED" w:rsidRPr="00D125ED" w:rsidRDefault="00D125ED" w:rsidP="00D125ED">
      <w:pPr>
        <w:pStyle w:val="EndNoteBibliography"/>
        <w:ind w:left="720" w:hanging="720"/>
      </w:pPr>
      <w:r w:rsidRPr="00D125ED">
        <w:t xml:space="preserve">McIntosh DL (1963) Food of the fox in the Canberra district. </w:t>
      </w:r>
      <w:r w:rsidRPr="00D125ED">
        <w:rPr>
          <w:i/>
        </w:rPr>
        <w:t xml:space="preserve">CSIRO Wildlife Research </w:t>
      </w:r>
      <w:r w:rsidRPr="00D125ED">
        <w:rPr>
          <w:b/>
        </w:rPr>
        <w:t>8</w:t>
      </w:r>
      <w:r w:rsidRPr="00D125ED">
        <w:t>, 1-20.</w:t>
      </w:r>
    </w:p>
    <w:p w14:paraId="6501388E" w14:textId="77777777" w:rsidR="00D125ED" w:rsidRPr="00D125ED" w:rsidRDefault="00D125ED" w:rsidP="00D125ED">
      <w:pPr>
        <w:pStyle w:val="EndNoteBibliography"/>
        <w:ind w:left="720" w:hanging="720"/>
      </w:pPr>
      <w:r w:rsidRPr="00D125ED">
        <w:t xml:space="preserve">Molsher RL, Newsome AE, Newsome TM, Dickman CR (2017) Mesopredator management: effects of red fox control on the abundance, diet and use of space by feral cats. </w:t>
      </w:r>
      <w:r w:rsidRPr="00D125ED">
        <w:rPr>
          <w:i/>
        </w:rPr>
        <w:t xml:space="preserve">PLoS ONE </w:t>
      </w:r>
      <w:r w:rsidRPr="00D125ED">
        <w:rPr>
          <w:b/>
        </w:rPr>
        <w:t>12</w:t>
      </w:r>
      <w:r w:rsidRPr="00D125ED">
        <w:t>, e168460.</w:t>
      </w:r>
    </w:p>
    <w:p w14:paraId="5896D8FE" w14:textId="77777777" w:rsidR="00D125ED" w:rsidRPr="00D125ED" w:rsidRDefault="00D125ED" w:rsidP="00D125ED">
      <w:pPr>
        <w:pStyle w:val="EndNoteBibliography"/>
        <w:ind w:left="720" w:hanging="720"/>
      </w:pPr>
      <w:r w:rsidRPr="00D125ED">
        <w:lastRenderedPageBreak/>
        <w:t xml:space="preserve">Moore RW, McDonald IM, Messenger JJ (1966) Fox predation as a cause of lamb mortality. </w:t>
      </w:r>
      <w:r w:rsidRPr="00D125ED">
        <w:rPr>
          <w:i/>
        </w:rPr>
        <w:t xml:space="preserve">Proceedings of the Australian Society of Animal Production </w:t>
      </w:r>
      <w:r w:rsidRPr="00D125ED">
        <w:rPr>
          <w:b/>
        </w:rPr>
        <w:t>6</w:t>
      </w:r>
      <w:r w:rsidRPr="00D125ED">
        <w:t>, 157-160.</w:t>
      </w:r>
    </w:p>
    <w:p w14:paraId="1E3337B0" w14:textId="77777777" w:rsidR="00D125ED" w:rsidRPr="00D125ED" w:rsidRDefault="00D125ED" w:rsidP="00D125ED">
      <w:pPr>
        <w:pStyle w:val="EndNoteBibliography"/>
        <w:ind w:left="720" w:hanging="720"/>
      </w:pPr>
      <w:r w:rsidRPr="00D125ED">
        <w:t>Murphy BP, Woolley LA, Geyle HM, Legge SM, Palmer R, Dickman CR, Augusteyn J, Brown SC, Comer S, Doherty TS, Eager C, Edwards G, Fordham DA, Harley D, McDonald PJ, McGregor H, Moseby K, Myers C, Read J, Riley J, Stokeld D, Trewella GJ, Turpin JM, Woinarski JCZ (2019) Introduced cats (</w:t>
      </w:r>
      <w:r w:rsidRPr="00D125ED">
        <w:rPr>
          <w:i/>
        </w:rPr>
        <w:t>Felis catus</w:t>
      </w:r>
      <w:r w:rsidRPr="00D125ED">
        <w:t xml:space="preserve">) eating a continental mammal fauna: the number of individuals killed in Australia. </w:t>
      </w:r>
      <w:r w:rsidRPr="00D125ED">
        <w:rPr>
          <w:i/>
        </w:rPr>
        <w:t xml:space="preserve">Biological Conservation </w:t>
      </w:r>
      <w:r w:rsidRPr="00D125ED">
        <w:rPr>
          <w:b/>
        </w:rPr>
        <w:t>237</w:t>
      </w:r>
      <w:r w:rsidRPr="00D125ED">
        <w:t>, 28-40.</w:t>
      </w:r>
    </w:p>
    <w:p w14:paraId="4A04B04D" w14:textId="77777777" w:rsidR="00D125ED" w:rsidRPr="00D125ED" w:rsidRDefault="00D125ED" w:rsidP="00D125ED">
      <w:pPr>
        <w:pStyle w:val="EndNoteBibliography"/>
        <w:ind w:left="720" w:hanging="720"/>
      </w:pPr>
      <w:r w:rsidRPr="00D125ED">
        <w:t xml:space="preserve">O'Connor JM, Srivastava SK, Tindale NW, Burnett SE (2020) From carrion to Christmas beetles: the broad dietary niche of the red fox in a hybrid coastal ecosystem. </w:t>
      </w:r>
      <w:r w:rsidRPr="00D125ED">
        <w:rPr>
          <w:i/>
        </w:rPr>
        <w:t xml:space="preserve">Australian Journal of Zoology </w:t>
      </w:r>
      <w:r w:rsidRPr="00D125ED">
        <w:rPr>
          <w:b/>
        </w:rPr>
        <w:t>67</w:t>
      </w:r>
      <w:r w:rsidRPr="00D125ED">
        <w:t>, 82-93.</w:t>
      </w:r>
    </w:p>
    <w:p w14:paraId="62EE4715" w14:textId="77777777" w:rsidR="00D125ED" w:rsidRPr="00D125ED" w:rsidRDefault="00D125ED" w:rsidP="00D125ED">
      <w:pPr>
        <w:pStyle w:val="EndNoteBibliography"/>
        <w:ind w:left="720" w:hanging="720"/>
      </w:pPr>
      <w:r w:rsidRPr="00D125ED">
        <w:t xml:space="preserve">Read JL, Wilson D (2004) Scavengers and detritivores of kangaroo harvest offcuts in arid Australia. </w:t>
      </w:r>
      <w:r w:rsidRPr="00D125ED">
        <w:rPr>
          <w:i/>
        </w:rPr>
        <w:t xml:space="preserve">Wildlife Research </w:t>
      </w:r>
      <w:r w:rsidRPr="00D125ED">
        <w:rPr>
          <w:b/>
        </w:rPr>
        <w:t>31</w:t>
      </w:r>
      <w:r w:rsidRPr="00D125ED">
        <w:t>, 51-56.</w:t>
      </w:r>
    </w:p>
    <w:p w14:paraId="600FB1DA" w14:textId="77777777" w:rsidR="00D125ED" w:rsidRPr="00D125ED" w:rsidRDefault="00D125ED" w:rsidP="00D125ED">
      <w:pPr>
        <w:pStyle w:val="EndNoteBibliography"/>
        <w:ind w:left="720" w:hanging="720"/>
      </w:pPr>
      <w:r w:rsidRPr="00D125ED">
        <w:t xml:space="preserve">Short J, Kinnear JE, Robley A (2002) Surplus killing by introduced predators in Australia—evidence for ineffective anti-predator adaptations in native prey species? </w:t>
      </w:r>
      <w:r w:rsidRPr="00D125ED">
        <w:rPr>
          <w:i/>
        </w:rPr>
        <w:t xml:space="preserve">Biological Conservation </w:t>
      </w:r>
      <w:r w:rsidRPr="00D125ED">
        <w:rPr>
          <w:b/>
        </w:rPr>
        <w:t>103</w:t>
      </w:r>
      <w:r w:rsidRPr="00D125ED">
        <w:t>, 283-301.</w:t>
      </w:r>
    </w:p>
    <w:p w14:paraId="63580F49" w14:textId="77777777" w:rsidR="00D125ED" w:rsidRPr="00D125ED" w:rsidRDefault="00D125ED" w:rsidP="00D125ED">
      <w:pPr>
        <w:pStyle w:val="EndNoteBibliography"/>
        <w:ind w:left="720" w:hanging="720"/>
      </w:pPr>
      <w:r w:rsidRPr="00D125ED">
        <w:t xml:space="preserve">Smith ID (1964) Ovine neonatal mortality in western Queensland. </w:t>
      </w:r>
      <w:r w:rsidRPr="00D125ED">
        <w:rPr>
          <w:i/>
        </w:rPr>
        <w:t xml:space="preserve">Proceedings of the Australian Society of Animal Production </w:t>
      </w:r>
      <w:r w:rsidRPr="00D125ED">
        <w:rPr>
          <w:b/>
        </w:rPr>
        <w:t>5</w:t>
      </w:r>
      <w:r w:rsidRPr="00D125ED">
        <w:t>, 100-106.</w:t>
      </w:r>
    </w:p>
    <w:p w14:paraId="0B9F4ECB" w14:textId="77777777" w:rsidR="00D125ED" w:rsidRPr="00D125ED" w:rsidRDefault="00D125ED" w:rsidP="00D125ED">
      <w:pPr>
        <w:pStyle w:val="EndNoteBibliography"/>
        <w:ind w:left="720" w:hanging="720"/>
      </w:pPr>
      <w:r w:rsidRPr="00D125ED">
        <w:t xml:space="preserve">Smith ID (1965) Reproductive wastage in Merino sheep in semi-arid tropical Queensland. </w:t>
      </w:r>
      <w:r w:rsidRPr="00D125ED">
        <w:rPr>
          <w:i/>
        </w:rPr>
        <w:t xml:space="preserve">Australian Journal of Experimental Agriculture and Animal Husbandry </w:t>
      </w:r>
      <w:r w:rsidRPr="00D125ED">
        <w:rPr>
          <w:b/>
        </w:rPr>
        <w:t>5</w:t>
      </w:r>
      <w:r w:rsidRPr="00D125ED">
        <w:t>, 110-114.</w:t>
      </w:r>
    </w:p>
    <w:p w14:paraId="4CB977C3" w14:textId="77777777" w:rsidR="00D125ED" w:rsidRPr="00D125ED" w:rsidRDefault="00D125ED" w:rsidP="00D125ED">
      <w:pPr>
        <w:pStyle w:val="EndNoteBibliography"/>
        <w:ind w:left="720" w:hanging="720"/>
      </w:pPr>
      <w:r w:rsidRPr="00D125ED">
        <w:t xml:space="preserve">Turner AJ (1964) A survey of neo-natal lamb losses in a Western District sheep flock. </w:t>
      </w:r>
      <w:r w:rsidRPr="00D125ED">
        <w:rPr>
          <w:i/>
        </w:rPr>
        <w:t xml:space="preserve">Victorian Veterinary Proceedings </w:t>
      </w:r>
      <w:r w:rsidRPr="00D125ED">
        <w:rPr>
          <w:b/>
        </w:rPr>
        <w:t>23</w:t>
      </w:r>
      <w:r w:rsidRPr="00D125ED">
        <w:t>, 439-444.</w:t>
      </w:r>
    </w:p>
    <w:p w14:paraId="5BDD25BD" w14:textId="77777777" w:rsidR="00D125ED" w:rsidRPr="00D125ED" w:rsidRDefault="00D125ED" w:rsidP="00D125ED">
      <w:pPr>
        <w:pStyle w:val="EndNoteBibliography"/>
        <w:ind w:left="720" w:hanging="720"/>
      </w:pPr>
      <w:r w:rsidRPr="00D125ED">
        <w:t xml:space="preserve">Woinarski JCZ, Legge SM, Woolley L-A, Palmer RA, Dickman CR, Augusteyn J, Doherty TS, Edwards GP, Geyle H, McGregor H, Riley J, Turpin JM, Murphy BP (2020) Predation by introduced cats </w:t>
      </w:r>
      <w:r w:rsidRPr="00D125ED">
        <w:rPr>
          <w:i/>
        </w:rPr>
        <w:t>Felis catus</w:t>
      </w:r>
      <w:r w:rsidRPr="00D125ED">
        <w:t xml:space="preserve"> on Australian frogs: compilation of species’ records and estimation of numbers killed. </w:t>
      </w:r>
      <w:r w:rsidRPr="00D125ED">
        <w:rPr>
          <w:i/>
        </w:rPr>
        <w:t>Wildlife Research</w:t>
      </w:r>
      <w:r w:rsidRPr="00D125ED">
        <w:t>.</w:t>
      </w:r>
    </w:p>
    <w:p w14:paraId="765C1803" w14:textId="77777777" w:rsidR="00D125ED" w:rsidRPr="00D125ED" w:rsidRDefault="00D125ED" w:rsidP="00D125ED">
      <w:pPr>
        <w:pStyle w:val="EndNoteBibliography"/>
        <w:ind w:left="720" w:hanging="720"/>
      </w:pPr>
      <w:r w:rsidRPr="00D125ED">
        <w:t xml:space="preserve">Woinarski JCZ, Murphy BP, Legge SM, Garnett ST, Lawes MJ, Comer S, Dickman CR, Doherty TS, Edwards G, Nankivell A, Paton D, Palmer R, Woolley LA (2017) How many birds are killed by cats in Australia? </w:t>
      </w:r>
      <w:r w:rsidRPr="00D125ED">
        <w:rPr>
          <w:i/>
        </w:rPr>
        <w:t xml:space="preserve">Biological Conservation </w:t>
      </w:r>
      <w:r w:rsidRPr="00D125ED">
        <w:rPr>
          <w:b/>
        </w:rPr>
        <w:t>214</w:t>
      </w:r>
      <w:r w:rsidRPr="00D125ED">
        <w:t>, 76-87.</w:t>
      </w:r>
    </w:p>
    <w:p w14:paraId="472F94D6" w14:textId="77777777" w:rsidR="00D125ED" w:rsidRPr="00D125ED" w:rsidRDefault="00D125ED" w:rsidP="00D125ED">
      <w:pPr>
        <w:pStyle w:val="EndNoteBibliography"/>
        <w:ind w:left="720" w:hanging="720"/>
      </w:pPr>
      <w:r w:rsidRPr="00D125ED">
        <w:t xml:space="preserve">Woinarski JCZ, Murphy BP, Palmer R, Legge SM, Dickman CR, Doherty TS, Edwards G, Nankivell A, Read JL, Stokeld D (2018) How many reptiles are killed by cats in Australia? </w:t>
      </w:r>
      <w:r w:rsidRPr="00D125ED">
        <w:rPr>
          <w:i/>
        </w:rPr>
        <w:t xml:space="preserve">Wildlife Research </w:t>
      </w:r>
      <w:r w:rsidRPr="00D125ED">
        <w:rPr>
          <w:b/>
        </w:rPr>
        <w:t>45</w:t>
      </w:r>
      <w:r w:rsidRPr="00D125ED">
        <w:t>, 247-266.</w:t>
      </w:r>
    </w:p>
    <w:p w14:paraId="536115DE" w14:textId="2BA831F0" w:rsidR="009D7BF9" w:rsidRPr="005D7587" w:rsidRDefault="009D7BF9">
      <w:pPr>
        <w:rPr>
          <w:rFonts w:cstheme="minorHAnsi"/>
          <w:lang w:val="en-US"/>
        </w:rPr>
      </w:pPr>
      <w:r w:rsidRPr="005D7587">
        <w:rPr>
          <w:rFonts w:cstheme="minorHAnsi"/>
          <w:lang w:val="en-US"/>
        </w:rPr>
        <w:fldChar w:fldCharType="end"/>
      </w:r>
    </w:p>
    <w:sectPr w:rsidR="009D7BF9" w:rsidRPr="005D75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8C8A2" w14:textId="77777777" w:rsidR="001603EA" w:rsidRDefault="001603EA" w:rsidP="007748B8">
      <w:pPr>
        <w:spacing w:line="240" w:lineRule="auto"/>
      </w:pPr>
      <w:r>
        <w:separator/>
      </w:r>
    </w:p>
  </w:endnote>
  <w:endnote w:type="continuationSeparator" w:id="0">
    <w:p w14:paraId="1D464FA4" w14:textId="77777777" w:rsidR="001603EA" w:rsidRDefault="001603EA" w:rsidP="007748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DB26E" w14:textId="77777777" w:rsidR="001603EA" w:rsidRDefault="001603EA" w:rsidP="007748B8">
      <w:pPr>
        <w:spacing w:line="240" w:lineRule="auto"/>
      </w:pPr>
      <w:r>
        <w:separator/>
      </w:r>
    </w:p>
  </w:footnote>
  <w:footnote w:type="continuationSeparator" w:id="0">
    <w:p w14:paraId="197558C8" w14:textId="77777777" w:rsidR="001603EA" w:rsidRDefault="001603EA" w:rsidP="007748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270B5"/>
    <w:multiLevelType w:val="hybridMultilevel"/>
    <w:tmpl w:val="82A6C020"/>
    <w:lvl w:ilvl="0" w:tplc="0C09001B">
      <w:start w:val="1"/>
      <w:numFmt w:val="lowerRoman"/>
      <w:lvlText w:val="%1."/>
      <w:lvlJc w:val="righ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 w15:restartNumberingAfterBreak="0">
    <w:nsid w:val="52AD10D1"/>
    <w:multiLevelType w:val="hybridMultilevel"/>
    <w:tmpl w:val="450AFDA6"/>
    <w:lvl w:ilvl="0" w:tplc="71EA8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C61813"/>
    <w:multiLevelType w:val="hybridMultilevel"/>
    <w:tmpl w:val="0512DDF2"/>
    <w:lvl w:ilvl="0" w:tplc="0C09000F">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du-csiro&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x2v0p9du0a0fqesasxpe5d000waeerwr5z5&quot;&gt;My EndNote Library-Converted&lt;record-ids&gt;&lt;item&gt;1660&lt;/item&gt;&lt;item&gt;1664&lt;/item&gt;&lt;item&gt;1665&lt;/item&gt;&lt;item&gt;1744&lt;/item&gt;&lt;item&gt;2734&lt;/item&gt;&lt;item&gt;2845&lt;/item&gt;&lt;item&gt;3373&lt;/item&gt;&lt;item&gt;3389&lt;/item&gt;&lt;item&gt;3402&lt;/item&gt;&lt;item&gt;3558&lt;/item&gt;&lt;item&gt;3766&lt;/item&gt;&lt;item&gt;3880&lt;/item&gt;&lt;item&gt;3909&lt;/item&gt;&lt;item&gt;4676&lt;/item&gt;&lt;item&gt;4697&lt;/item&gt;&lt;item&gt;5201&lt;/item&gt;&lt;item&gt;5584&lt;/item&gt;&lt;item&gt;5632&lt;/item&gt;&lt;item&gt;5633&lt;/item&gt;&lt;item&gt;5655&lt;/item&gt;&lt;item&gt;5778&lt;/item&gt;&lt;item&gt;5779&lt;/item&gt;&lt;item&gt;5802&lt;/item&gt;&lt;item&gt;5803&lt;/item&gt;&lt;item&gt;5804&lt;/item&gt;&lt;item&gt;5805&lt;/item&gt;&lt;item&gt;5806&lt;/item&gt;&lt;item&gt;5807&lt;/item&gt;&lt;item&gt;5810&lt;/item&gt;&lt;item&gt;5811&lt;/item&gt;&lt;item&gt;5812&lt;/item&gt;&lt;item&gt;5870&lt;/item&gt;&lt;/record-ids&gt;&lt;/item&gt;&lt;/Libraries&gt;"/>
  </w:docVars>
  <w:rsids>
    <w:rsidRoot w:val="009D7BF9"/>
    <w:rsid w:val="00044A81"/>
    <w:rsid w:val="000A0217"/>
    <w:rsid w:val="000B4E39"/>
    <w:rsid w:val="000C4B97"/>
    <w:rsid w:val="000E5099"/>
    <w:rsid w:val="00102549"/>
    <w:rsid w:val="001165F7"/>
    <w:rsid w:val="0015681A"/>
    <w:rsid w:val="001603EA"/>
    <w:rsid w:val="00162BE0"/>
    <w:rsid w:val="001A7222"/>
    <w:rsid w:val="00230E72"/>
    <w:rsid w:val="00250C8C"/>
    <w:rsid w:val="0026392C"/>
    <w:rsid w:val="0029636D"/>
    <w:rsid w:val="002A2951"/>
    <w:rsid w:val="002B46B1"/>
    <w:rsid w:val="002C08AD"/>
    <w:rsid w:val="002E18A0"/>
    <w:rsid w:val="00320DCA"/>
    <w:rsid w:val="00371A03"/>
    <w:rsid w:val="00387F32"/>
    <w:rsid w:val="0039668E"/>
    <w:rsid w:val="004550AD"/>
    <w:rsid w:val="004D7B2F"/>
    <w:rsid w:val="004E390A"/>
    <w:rsid w:val="004E396F"/>
    <w:rsid w:val="004E6F2D"/>
    <w:rsid w:val="0050415F"/>
    <w:rsid w:val="0052247F"/>
    <w:rsid w:val="00565A75"/>
    <w:rsid w:val="00591159"/>
    <w:rsid w:val="005D7587"/>
    <w:rsid w:val="005F11AF"/>
    <w:rsid w:val="005F4944"/>
    <w:rsid w:val="00624BCA"/>
    <w:rsid w:val="006A5F9B"/>
    <w:rsid w:val="006C0C3E"/>
    <w:rsid w:val="00771842"/>
    <w:rsid w:val="007748B8"/>
    <w:rsid w:val="007845E9"/>
    <w:rsid w:val="007847F2"/>
    <w:rsid w:val="007D7663"/>
    <w:rsid w:val="00802AA8"/>
    <w:rsid w:val="008166CC"/>
    <w:rsid w:val="008176EC"/>
    <w:rsid w:val="00836395"/>
    <w:rsid w:val="0084046D"/>
    <w:rsid w:val="00855EBC"/>
    <w:rsid w:val="00875A21"/>
    <w:rsid w:val="008911AF"/>
    <w:rsid w:val="008E4861"/>
    <w:rsid w:val="008F5BFD"/>
    <w:rsid w:val="00927776"/>
    <w:rsid w:val="00935BBC"/>
    <w:rsid w:val="00970E89"/>
    <w:rsid w:val="00996C82"/>
    <w:rsid w:val="009D7BF9"/>
    <w:rsid w:val="009E639A"/>
    <w:rsid w:val="00A247C1"/>
    <w:rsid w:val="00A66322"/>
    <w:rsid w:val="00B170FB"/>
    <w:rsid w:val="00B219D4"/>
    <w:rsid w:val="00B340B7"/>
    <w:rsid w:val="00B4406E"/>
    <w:rsid w:val="00B7213D"/>
    <w:rsid w:val="00BA01ED"/>
    <w:rsid w:val="00BB1362"/>
    <w:rsid w:val="00C05EBD"/>
    <w:rsid w:val="00C51092"/>
    <w:rsid w:val="00C52E9B"/>
    <w:rsid w:val="00C53E3D"/>
    <w:rsid w:val="00C54462"/>
    <w:rsid w:val="00C94A2D"/>
    <w:rsid w:val="00CB7883"/>
    <w:rsid w:val="00CF6C18"/>
    <w:rsid w:val="00D033DC"/>
    <w:rsid w:val="00D125ED"/>
    <w:rsid w:val="00D31B42"/>
    <w:rsid w:val="00E52504"/>
    <w:rsid w:val="00ED3723"/>
    <w:rsid w:val="00EF2282"/>
    <w:rsid w:val="00F674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DF06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D7BF9"/>
    <w:pPr>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9D7BF9"/>
    <w:rPr>
      <w:rFonts w:ascii="Calibri" w:hAnsi="Calibri" w:cs="Calibri"/>
      <w:noProof/>
      <w:lang w:val="en-US"/>
    </w:rPr>
  </w:style>
  <w:style w:type="paragraph" w:customStyle="1" w:styleId="EndNoteBibliography">
    <w:name w:val="EndNote Bibliography"/>
    <w:basedOn w:val="Normal"/>
    <w:link w:val="EndNoteBibliographyChar"/>
    <w:rsid w:val="009D7BF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9D7BF9"/>
    <w:rPr>
      <w:rFonts w:ascii="Calibri" w:hAnsi="Calibri" w:cs="Calibri"/>
      <w:noProof/>
      <w:lang w:val="en-US"/>
    </w:rPr>
  </w:style>
  <w:style w:type="paragraph" w:styleId="ListParagraph">
    <w:name w:val="List Paragraph"/>
    <w:basedOn w:val="Normal"/>
    <w:uiPriority w:val="99"/>
    <w:qFormat/>
    <w:rsid w:val="0015681A"/>
    <w:pPr>
      <w:ind w:left="720"/>
      <w:contextualSpacing/>
    </w:pPr>
  </w:style>
  <w:style w:type="paragraph" w:styleId="BalloonText">
    <w:name w:val="Balloon Text"/>
    <w:basedOn w:val="Normal"/>
    <w:link w:val="BalloonTextChar"/>
    <w:uiPriority w:val="99"/>
    <w:semiHidden/>
    <w:unhideWhenUsed/>
    <w:rsid w:val="001568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681A"/>
    <w:rPr>
      <w:rFonts w:ascii="Segoe UI" w:hAnsi="Segoe UI" w:cs="Segoe UI"/>
      <w:sz w:val="18"/>
      <w:szCs w:val="18"/>
    </w:rPr>
  </w:style>
  <w:style w:type="character" w:styleId="CommentReference">
    <w:name w:val="annotation reference"/>
    <w:basedOn w:val="DefaultParagraphFont"/>
    <w:uiPriority w:val="99"/>
    <w:semiHidden/>
    <w:unhideWhenUsed/>
    <w:rsid w:val="00387F32"/>
    <w:rPr>
      <w:sz w:val="16"/>
      <w:szCs w:val="16"/>
    </w:rPr>
  </w:style>
  <w:style w:type="paragraph" w:styleId="CommentText">
    <w:name w:val="annotation text"/>
    <w:basedOn w:val="Normal"/>
    <w:link w:val="CommentTextChar"/>
    <w:uiPriority w:val="99"/>
    <w:semiHidden/>
    <w:unhideWhenUsed/>
    <w:rsid w:val="00387F32"/>
    <w:pPr>
      <w:spacing w:line="240" w:lineRule="auto"/>
    </w:pPr>
    <w:rPr>
      <w:sz w:val="20"/>
      <w:szCs w:val="20"/>
    </w:rPr>
  </w:style>
  <w:style w:type="character" w:customStyle="1" w:styleId="CommentTextChar">
    <w:name w:val="Comment Text Char"/>
    <w:basedOn w:val="DefaultParagraphFont"/>
    <w:link w:val="CommentText"/>
    <w:uiPriority w:val="99"/>
    <w:semiHidden/>
    <w:rsid w:val="00387F32"/>
    <w:rPr>
      <w:sz w:val="20"/>
      <w:szCs w:val="20"/>
    </w:rPr>
  </w:style>
  <w:style w:type="paragraph" w:styleId="CommentSubject">
    <w:name w:val="annotation subject"/>
    <w:basedOn w:val="CommentText"/>
    <w:next w:val="CommentText"/>
    <w:link w:val="CommentSubjectChar"/>
    <w:uiPriority w:val="99"/>
    <w:semiHidden/>
    <w:unhideWhenUsed/>
    <w:rsid w:val="00387F32"/>
    <w:rPr>
      <w:b/>
      <w:bCs/>
    </w:rPr>
  </w:style>
  <w:style w:type="character" w:customStyle="1" w:styleId="CommentSubjectChar">
    <w:name w:val="Comment Subject Char"/>
    <w:basedOn w:val="CommentTextChar"/>
    <w:link w:val="CommentSubject"/>
    <w:uiPriority w:val="99"/>
    <w:semiHidden/>
    <w:rsid w:val="00387F32"/>
    <w:rPr>
      <w:b/>
      <w:bCs/>
      <w:sz w:val="20"/>
      <w:szCs w:val="20"/>
    </w:rPr>
  </w:style>
  <w:style w:type="character" w:styleId="Hyperlink">
    <w:name w:val="Hyperlink"/>
    <w:basedOn w:val="DefaultParagraphFont"/>
    <w:uiPriority w:val="99"/>
    <w:unhideWhenUsed/>
    <w:rsid w:val="0026392C"/>
    <w:rPr>
      <w:color w:val="0563C1" w:themeColor="hyperlink"/>
      <w:u w:val="single"/>
    </w:rPr>
  </w:style>
  <w:style w:type="character" w:styleId="UnresolvedMention">
    <w:name w:val="Unresolved Mention"/>
    <w:basedOn w:val="DefaultParagraphFont"/>
    <w:uiPriority w:val="99"/>
    <w:semiHidden/>
    <w:unhideWhenUsed/>
    <w:rsid w:val="0026392C"/>
    <w:rPr>
      <w:color w:val="605E5C"/>
      <w:shd w:val="clear" w:color="auto" w:fill="E1DFDD"/>
    </w:rPr>
  </w:style>
  <w:style w:type="table" w:styleId="TableGrid">
    <w:name w:val="Table Grid"/>
    <w:basedOn w:val="TableNormal"/>
    <w:uiPriority w:val="39"/>
    <w:rsid w:val="004E39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8B8"/>
    <w:pPr>
      <w:tabs>
        <w:tab w:val="center" w:pos="4513"/>
        <w:tab w:val="right" w:pos="9026"/>
      </w:tabs>
      <w:spacing w:line="240" w:lineRule="auto"/>
    </w:pPr>
  </w:style>
  <w:style w:type="character" w:customStyle="1" w:styleId="HeaderChar">
    <w:name w:val="Header Char"/>
    <w:basedOn w:val="DefaultParagraphFont"/>
    <w:link w:val="Header"/>
    <w:uiPriority w:val="99"/>
    <w:rsid w:val="007748B8"/>
  </w:style>
  <w:style w:type="paragraph" w:styleId="Footer">
    <w:name w:val="footer"/>
    <w:basedOn w:val="Normal"/>
    <w:link w:val="FooterChar"/>
    <w:uiPriority w:val="99"/>
    <w:unhideWhenUsed/>
    <w:rsid w:val="007748B8"/>
    <w:pPr>
      <w:tabs>
        <w:tab w:val="center" w:pos="4513"/>
        <w:tab w:val="right" w:pos="9026"/>
      </w:tabs>
      <w:spacing w:line="240" w:lineRule="auto"/>
    </w:pPr>
  </w:style>
  <w:style w:type="character" w:customStyle="1" w:styleId="FooterChar">
    <w:name w:val="Footer Char"/>
    <w:basedOn w:val="DefaultParagraphFont"/>
    <w:link w:val="Footer"/>
    <w:uiPriority w:val="99"/>
    <w:rsid w:val="00774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3477</Words>
  <Characters>19824</Characters>
  <Application>Microsoft Office Word</Application>
  <DocSecurity>0</DocSecurity>
  <Lines>165</Lines>
  <Paragraphs>46</Paragraphs>
  <ScaleCrop>false</ScaleCrop>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2021-09-24T07:56:00Z</dcterms:created>
  <dcterms:modified xsi:type="dcterms:W3CDTF">2021-09-24T07:56:00Z</dcterms:modified>
</cp:coreProperties>
</file>