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18973" w14:textId="3445722E" w:rsidR="009C344D" w:rsidRDefault="009C344D" w:rsidP="00E2406D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 w:rsidRPr="00641BCF">
        <w:rPr>
          <w:rFonts w:ascii="Times New Roman" w:hAnsi="Times New Roman" w:cs="Times New Roman"/>
          <w:sz w:val="32"/>
          <w:szCs w:val="32"/>
          <w:lang w:val="bg-BG"/>
        </w:rPr>
        <w:t>ТЕХНИЧЕСКИ УНИВЕРСИТЕТ- ВАРНА</w:t>
      </w:r>
    </w:p>
    <w:p w14:paraId="4DA4FFFB" w14:textId="77777777" w:rsidR="00A607B2" w:rsidRDefault="00A607B2" w:rsidP="00E2406D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</w:p>
    <w:p w14:paraId="58C20AEB" w14:textId="059C127E" w:rsidR="00A607B2" w:rsidRPr="00641BCF" w:rsidRDefault="00A607B2" w:rsidP="00E2406D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noProof/>
          <w:sz w:val="32"/>
          <w:szCs w:val="32"/>
          <w:lang w:val="bg-BG"/>
        </w:rPr>
        <w:drawing>
          <wp:inline distT="0" distB="0" distL="0" distR="0" wp14:anchorId="4F7E1821" wp14:editId="2D51E1F8">
            <wp:extent cx="2152650" cy="2152650"/>
            <wp:effectExtent l="0" t="0" r="0" b="0"/>
            <wp:docPr id="2112092175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92175" name="Картина 21120921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13" cy="215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24CC" w14:textId="259FACA9" w:rsidR="009C344D" w:rsidRPr="009C344D" w:rsidRDefault="009C344D" w:rsidP="00E2406D">
      <w:pPr>
        <w:jc w:val="center"/>
        <w:rPr>
          <w:rFonts w:ascii="Times New Roman" w:hAnsi="Times New Roman" w:cs="Times New Roman"/>
          <w:sz w:val="24"/>
          <w:szCs w:val="24"/>
          <w:lang w:val="bg-BG"/>
        </w:rPr>
      </w:pPr>
    </w:p>
    <w:p w14:paraId="1F745C46" w14:textId="230EBFD1" w:rsidR="0071511B" w:rsidRDefault="00E2406D" w:rsidP="00E2406D">
      <w:pPr>
        <w:jc w:val="center"/>
        <w:rPr>
          <w:rFonts w:ascii="Times New Roman" w:hAnsi="Times New Roman" w:cs="Times New Roman"/>
          <w:sz w:val="96"/>
          <w:szCs w:val="96"/>
          <w:lang w:val="bg-BG"/>
        </w:rPr>
      </w:pPr>
      <w:r w:rsidRPr="00E2406D">
        <w:rPr>
          <w:rFonts w:ascii="Times New Roman" w:hAnsi="Times New Roman" w:cs="Times New Roman"/>
          <w:sz w:val="96"/>
          <w:szCs w:val="96"/>
          <w:lang w:val="bg-BG"/>
        </w:rPr>
        <w:t>РЕФЕРАТ</w:t>
      </w:r>
    </w:p>
    <w:p w14:paraId="5F645DDA" w14:textId="1A721359" w:rsidR="009C344D" w:rsidRPr="00641BCF" w:rsidRDefault="009C344D" w:rsidP="00E2406D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 w:rsidRPr="00641BCF">
        <w:rPr>
          <w:rFonts w:ascii="Times New Roman" w:hAnsi="Times New Roman" w:cs="Times New Roman"/>
          <w:sz w:val="32"/>
          <w:szCs w:val="32"/>
          <w:lang w:val="bg-BG"/>
        </w:rPr>
        <w:t>По дисциплина</w:t>
      </w:r>
    </w:p>
    <w:p w14:paraId="7BED8B94" w14:textId="49604F86" w:rsidR="009C344D" w:rsidRPr="00641BCF" w:rsidRDefault="009C344D" w:rsidP="00E2406D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 w:rsidRPr="00641BCF">
        <w:rPr>
          <w:rFonts w:ascii="Times New Roman" w:hAnsi="Times New Roman" w:cs="Times New Roman"/>
          <w:sz w:val="32"/>
          <w:szCs w:val="32"/>
          <w:lang w:val="bg-BG"/>
        </w:rPr>
        <w:t>„Изкуствен интелект“</w:t>
      </w:r>
    </w:p>
    <w:p w14:paraId="04337C46" w14:textId="2304F608" w:rsidR="009C344D" w:rsidRPr="00641BCF" w:rsidRDefault="009C344D" w:rsidP="00E2406D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 w:rsidRPr="00641BCF">
        <w:rPr>
          <w:rFonts w:ascii="Times New Roman" w:hAnsi="Times New Roman" w:cs="Times New Roman"/>
          <w:sz w:val="32"/>
          <w:szCs w:val="32"/>
          <w:lang w:val="bg-BG"/>
        </w:rPr>
        <w:t>На тема:</w:t>
      </w:r>
    </w:p>
    <w:p w14:paraId="35B78845" w14:textId="5FAAA420" w:rsidR="009C344D" w:rsidRDefault="00641BCF" w:rsidP="00E2406D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 w:rsidRPr="00641BCF">
        <w:rPr>
          <w:rFonts w:ascii="Times New Roman" w:hAnsi="Times New Roman" w:cs="Times New Roman"/>
          <w:sz w:val="32"/>
          <w:szCs w:val="32"/>
          <w:lang w:val="bg-BG"/>
        </w:rPr>
        <w:t>„</w:t>
      </w:r>
      <w:proofErr w:type="spellStart"/>
      <w:r w:rsidRPr="00641BCF">
        <w:rPr>
          <w:rFonts w:ascii="Times New Roman" w:hAnsi="Times New Roman" w:cs="Times New Roman"/>
          <w:sz w:val="32"/>
          <w:szCs w:val="32"/>
          <w:lang w:val="bg-BG"/>
        </w:rPr>
        <w:t>Хопфлийд</w:t>
      </w:r>
      <w:proofErr w:type="spellEnd"/>
      <w:r w:rsidRPr="00641BCF">
        <w:rPr>
          <w:rFonts w:ascii="Times New Roman" w:hAnsi="Times New Roman" w:cs="Times New Roman"/>
          <w:sz w:val="32"/>
          <w:szCs w:val="32"/>
          <w:lang w:val="bg-BG"/>
        </w:rPr>
        <w:t xml:space="preserve"> мрежи‘‘</w:t>
      </w:r>
    </w:p>
    <w:p w14:paraId="049F4A0B" w14:textId="77777777" w:rsidR="00A607B2" w:rsidRDefault="00A607B2" w:rsidP="00E2406D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</w:p>
    <w:p w14:paraId="49152E85" w14:textId="77777777" w:rsidR="00A607B2" w:rsidRDefault="00A607B2" w:rsidP="00E2406D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</w:p>
    <w:p w14:paraId="2A3436DA" w14:textId="77777777" w:rsidR="00A607B2" w:rsidRDefault="00A607B2" w:rsidP="00E2406D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</w:p>
    <w:p w14:paraId="3277615E" w14:textId="77777777" w:rsidR="00A607B2" w:rsidRDefault="00A607B2" w:rsidP="00A607B2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5F1F4315" w14:textId="302910D4" w:rsidR="00A607B2" w:rsidRDefault="00A607B2" w:rsidP="00A607B2">
      <w:pPr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sz w:val="32"/>
          <w:szCs w:val="32"/>
          <w:lang w:val="bg-BG"/>
        </w:rPr>
        <w:t>Изработил: Цветелин Георгиев Ганев</w:t>
      </w:r>
    </w:p>
    <w:p w14:paraId="1554D182" w14:textId="48AC7CE6" w:rsidR="00A607B2" w:rsidRPr="00641BCF" w:rsidRDefault="00A607B2" w:rsidP="00A607B2">
      <w:pPr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sz w:val="32"/>
          <w:szCs w:val="32"/>
          <w:lang w:val="bg-BG"/>
        </w:rPr>
        <w:t>СИТ, Фак</w:t>
      </w:r>
      <w:r w:rsidR="001B1D46">
        <w:rPr>
          <w:rFonts w:ascii="Times New Roman" w:hAnsi="Times New Roman" w:cs="Times New Roman"/>
          <w:sz w:val="32"/>
          <w:szCs w:val="32"/>
          <w:lang w:val="bg-BG"/>
        </w:rPr>
        <w:t>.</w:t>
      </w:r>
      <w:r>
        <w:rPr>
          <w:rFonts w:ascii="Times New Roman" w:hAnsi="Times New Roman" w:cs="Times New Roman"/>
          <w:sz w:val="32"/>
          <w:szCs w:val="32"/>
          <w:lang w:val="bg-BG"/>
        </w:rPr>
        <w:t>№20621617</w:t>
      </w:r>
    </w:p>
    <w:p w14:paraId="08052301" w14:textId="77777777" w:rsidR="00641BCF" w:rsidRDefault="00641BCF" w:rsidP="00E2406D">
      <w:pPr>
        <w:jc w:val="center"/>
        <w:rPr>
          <w:rFonts w:ascii="Times New Roman" w:hAnsi="Times New Roman" w:cs="Times New Roman"/>
          <w:sz w:val="24"/>
          <w:szCs w:val="24"/>
          <w:lang w:val="bg-BG"/>
        </w:rPr>
      </w:pPr>
    </w:p>
    <w:p w14:paraId="7EBA7F98" w14:textId="77777777" w:rsidR="00A607B2" w:rsidRDefault="00A607B2" w:rsidP="00641BCF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8277F5C" w14:textId="77777777" w:rsidR="00A607B2" w:rsidRDefault="00A607B2" w:rsidP="00641BCF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9552C25" w14:textId="409DF406" w:rsidR="00641BCF" w:rsidRPr="004318A0" w:rsidRDefault="00641BCF" w:rsidP="00641BCF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4318A0">
        <w:rPr>
          <w:rFonts w:ascii="Times New Roman" w:hAnsi="Times New Roman" w:cs="Times New Roman"/>
          <w:sz w:val="28"/>
          <w:szCs w:val="28"/>
          <w:lang w:val="bg-BG"/>
        </w:rPr>
        <w:t>1.Въведение</w:t>
      </w:r>
    </w:p>
    <w:p w14:paraId="277ABED1" w14:textId="49A27AAB" w:rsidR="00641BCF" w:rsidRDefault="00641BCF" w:rsidP="004318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93629">
        <w:rPr>
          <w:rFonts w:ascii="Times New Roman" w:hAnsi="Times New Roman" w:cs="Times New Roman"/>
          <w:sz w:val="24"/>
          <w:szCs w:val="24"/>
          <w:lang w:val="bg-BG"/>
        </w:rPr>
        <w:t>Хопфийлд</w:t>
      </w:r>
      <w:proofErr w:type="spellEnd"/>
      <w:r w:rsidRPr="00193629">
        <w:rPr>
          <w:rFonts w:ascii="Times New Roman" w:hAnsi="Times New Roman" w:cs="Times New Roman"/>
          <w:sz w:val="24"/>
          <w:szCs w:val="24"/>
          <w:lang w:val="bg-BG"/>
        </w:rPr>
        <w:t xml:space="preserve"> мрежите са вид изкуствени невронни мрежи, които са използвани за решаване на проблеми в области като оптимизация, класификация и асоциативна памет. Те са </w:t>
      </w:r>
      <w:proofErr w:type="spellStart"/>
      <w:r w:rsidRPr="00193629">
        <w:rPr>
          <w:rFonts w:ascii="Times New Roman" w:hAnsi="Times New Roman" w:cs="Times New Roman"/>
          <w:sz w:val="24"/>
          <w:szCs w:val="24"/>
          <w:lang w:val="bg-BG"/>
        </w:rPr>
        <w:t>рекурентни</w:t>
      </w:r>
      <w:proofErr w:type="spellEnd"/>
      <w:r w:rsidRPr="00193629">
        <w:rPr>
          <w:rFonts w:ascii="Times New Roman" w:hAnsi="Times New Roman" w:cs="Times New Roman"/>
          <w:sz w:val="24"/>
          <w:szCs w:val="24"/>
          <w:lang w:val="bg-BG"/>
        </w:rPr>
        <w:t xml:space="preserve"> мрежи, които използват принципа на асоциативната памет, който позволява на мрежата да запомня и възстановява предварително научени образи.</w:t>
      </w:r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модел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разработен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през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1982г.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физика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Джон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Хопфилд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показва</w:t>
      </w:r>
      <w:proofErr w:type="spellEnd"/>
      <w:r w:rsidR="00193629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физически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системи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съставени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голям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брой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взаимодействащи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си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частици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проявяват</w:t>
      </w:r>
      <w:proofErr w:type="spellEnd"/>
      <w:r w:rsidR="00193629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определени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условия</w:t>
      </w:r>
      <w:proofErr w:type="spellEnd"/>
      <w:r w:rsidR="00193629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спонтанни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изчислителни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629" w:rsidRPr="00193629">
        <w:rPr>
          <w:rFonts w:ascii="Times New Roman" w:hAnsi="Times New Roman" w:cs="Times New Roman"/>
          <w:sz w:val="24"/>
          <w:szCs w:val="24"/>
        </w:rPr>
        <w:t>свойства</w:t>
      </w:r>
      <w:proofErr w:type="spellEnd"/>
      <w:r w:rsidR="00193629" w:rsidRPr="0019362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D4CE08" w14:textId="77777777" w:rsidR="00A607B2" w:rsidRPr="00193629" w:rsidRDefault="00A607B2" w:rsidP="004318A0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45032F3C" w14:textId="39F7DCDB" w:rsidR="00641BCF" w:rsidRPr="004318A0" w:rsidRDefault="00641BCF" w:rsidP="00641BCF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4318A0">
        <w:rPr>
          <w:rFonts w:ascii="Times New Roman" w:hAnsi="Times New Roman" w:cs="Times New Roman"/>
          <w:sz w:val="28"/>
          <w:szCs w:val="28"/>
          <w:lang w:val="bg-BG"/>
        </w:rPr>
        <w:t>2.</w:t>
      </w:r>
      <w:r w:rsidR="004318A0" w:rsidRPr="004318A0">
        <w:rPr>
          <w:rFonts w:ascii="Times New Roman" w:hAnsi="Times New Roman" w:cs="Times New Roman"/>
          <w:sz w:val="28"/>
          <w:szCs w:val="28"/>
          <w:lang w:val="bg-BG"/>
        </w:rPr>
        <w:t xml:space="preserve"> Същност</w:t>
      </w:r>
    </w:p>
    <w:p w14:paraId="5A41338E" w14:textId="5EA0B1F9" w:rsidR="004318A0" w:rsidRPr="004318A0" w:rsidRDefault="00641BCF" w:rsidP="004318A0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41BCF">
        <w:rPr>
          <w:rFonts w:ascii="Times New Roman" w:hAnsi="Times New Roman" w:cs="Times New Roman"/>
          <w:lang w:val="bg-BG"/>
        </w:rPr>
        <w:t>Хопфийлд</w:t>
      </w:r>
      <w:proofErr w:type="spellEnd"/>
      <w:r w:rsidRPr="00641BCF">
        <w:rPr>
          <w:rFonts w:ascii="Times New Roman" w:hAnsi="Times New Roman" w:cs="Times New Roman"/>
          <w:lang w:val="bg-BG"/>
        </w:rPr>
        <w:t xml:space="preserve"> мрежите се състоят от неврони, които са свързани помежду си и имат реципрочни връзки. Те са </w:t>
      </w:r>
      <w:proofErr w:type="spellStart"/>
      <w:r w:rsidRPr="00641BCF">
        <w:rPr>
          <w:rFonts w:ascii="Times New Roman" w:hAnsi="Times New Roman" w:cs="Times New Roman"/>
          <w:lang w:val="bg-BG"/>
        </w:rPr>
        <w:t>рекурентни</w:t>
      </w:r>
      <w:proofErr w:type="spellEnd"/>
      <w:r w:rsidRPr="00641BCF">
        <w:rPr>
          <w:rFonts w:ascii="Times New Roman" w:hAnsi="Times New Roman" w:cs="Times New Roman"/>
          <w:lang w:val="bg-BG"/>
        </w:rPr>
        <w:t xml:space="preserve"> изкуствени невронни мрежи, които използват принципа на асоциативната памет. Всяко състояние на мрежата се определя от състоянието на всички други неврони в нея.</w:t>
      </w:r>
      <w:r w:rsidRPr="00641BCF">
        <w:t xml:space="preserve"> </w:t>
      </w:r>
      <w:r w:rsidRPr="00641BCF">
        <w:rPr>
          <w:rFonts w:ascii="Times New Roman" w:hAnsi="Times New Roman" w:cs="Times New Roman"/>
          <w:lang w:val="bg-BG"/>
        </w:rPr>
        <w:t>Те предоставят възможности за съхранение и възстановяване на информация, както и за решаване на проблеми, които изискват асоциативно мислене и класификация.</w:t>
      </w:r>
      <w:r w:rsidR="00193629" w:rsidRPr="00193629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="00193629" w:rsidRPr="00641BCF">
        <w:rPr>
          <w:rFonts w:ascii="Times New Roman" w:hAnsi="Times New Roman" w:cs="Times New Roman"/>
          <w:sz w:val="24"/>
          <w:szCs w:val="24"/>
          <w:lang w:val="bg-BG"/>
        </w:rPr>
        <w:t>Хопфийлд</w:t>
      </w:r>
      <w:proofErr w:type="spellEnd"/>
      <w:r w:rsidR="00193629" w:rsidRPr="00641BCF">
        <w:rPr>
          <w:rFonts w:ascii="Times New Roman" w:hAnsi="Times New Roman" w:cs="Times New Roman"/>
          <w:sz w:val="24"/>
          <w:szCs w:val="24"/>
          <w:lang w:val="bg-BG"/>
        </w:rPr>
        <w:t xml:space="preserve"> мрежите са известни със своята способност да се справят с шумни и непълни данни, като </w:t>
      </w:r>
      <w:r w:rsidR="00193629" w:rsidRPr="004318A0">
        <w:rPr>
          <w:rFonts w:ascii="Times New Roman" w:hAnsi="Times New Roman" w:cs="Times New Roman"/>
          <w:sz w:val="24"/>
          <w:szCs w:val="24"/>
          <w:lang w:val="bg-BG"/>
        </w:rPr>
        <w:t>същевременно запазват стабилността на запаметените образи.</w:t>
      </w:r>
      <w:r w:rsidR="004318A0" w:rsidRPr="004318A0">
        <w:rPr>
          <w:rFonts w:ascii="Times New Roman" w:hAnsi="Times New Roman" w:cs="Times New Roman"/>
          <w:sz w:val="24"/>
          <w:szCs w:val="24"/>
        </w:rPr>
        <w:t xml:space="preserve"> .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Те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биват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два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вида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дискретни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непрекъснати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като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те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спадат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към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рекурентните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невронни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мрежи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4318A0" w:rsidRPr="00431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Архитектурата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дискретна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мрежа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Hopfield е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показана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>фиг</w:t>
      </w:r>
      <w:proofErr w:type="spellEnd"/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4318A0" w:rsidRPr="004318A0">
        <w:rPr>
          <w:rFonts w:ascii="Times New Roman" w:hAnsi="Times New Roman" w:cs="Times New Roman"/>
          <w:color w:val="000000"/>
          <w:sz w:val="24"/>
          <w:szCs w:val="24"/>
          <w:lang w:val="bg-BG"/>
        </w:rPr>
        <w:t>1</w:t>
      </w:r>
      <w:r w:rsidR="004318A0"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1263B04C" w14:textId="47F9D708" w:rsidR="004318A0" w:rsidRPr="004318A0" w:rsidRDefault="004318A0" w:rsidP="004318A0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4318A0">
        <w:rPr>
          <w:rFonts w:ascii="Times New Roman" w:hAnsi="Times New Roman" w:cs="Times New Roman"/>
          <w:color w:val="000000"/>
          <w:sz w:val="24"/>
          <w:szCs w:val="24"/>
        </w:rPr>
        <w:t>Теглата</w:t>
      </w:r>
      <w:proofErr w:type="spellEnd"/>
      <w:r w:rsidRPr="004318A0">
        <w:rPr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ij</m:t>
            </m:r>
          </m:sub>
        </m:sSub>
        <m:r>
          <w:rPr>
            <w:rFonts w:ascii="Cambria Math" w:hAnsi="Cambria Math" w:cs="Times New Roman"/>
            <w:color w:val="000000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ji</m:t>
            </m:r>
          </m:sub>
        </m:sSub>
      </m:oMath>
      <w:r w:rsidRPr="004318A0">
        <w:rPr>
          <w:rFonts w:ascii="Times New Roman" w:hAnsi="Times New Roman" w:cs="Times New Roman"/>
          <w:color w:val="000000"/>
          <w:sz w:val="24"/>
          <w:szCs w:val="24"/>
        </w:rPr>
        <w:t>  </w:t>
      </w:r>
      <w:r w:rsidRPr="004318A0">
        <w:rPr>
          <w:rFonts w:ascii="Times New Roman" w:hAnsi="Times New Roman" w:cs="Times New Roman"/>
          <w:color w:val="000000"/>
          <w:sz w:val="24"/>
          <w:szCs w:val="24"/>
          <w:lang w:val="bg-BG"/>
        </w:rPr>
        <w:t>и</w:t>
      </w:r>
      <w:r w:rsidRPr="004318A0">
        <w:rPr>
          <w:rFonts w:ascii="Times New Roman" w:hAnsi="Times New Roman" w:cs="Times New Roman"/>
          <w:color w:val="000000"/>
          <w:sz w:val="24"/>
          <w:szCs w:val="24"/>
        </w:rPr>
        <w:t> ,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ii</m:t>
            </m:r>
          </m:sub>
        </m:sSub>
        <m:r>
          <w:rPr>
            <w:rFonts w:ascii="Cambria Math" w:hAnsi="Cambria Math" w:cs="Times New Roman"/>
            <w:color w:val="000000"/>
            <w:sz w:val="32"/>
            <w:szCs w:val="32"/>
          </w:rPr>
          <m:t>=0</m:t>
        </m:r>
      </m:oMath>
      <w:r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,т.е. матрицата с теглата на мрежата е симетрична с нулеви елементи на главния диагонал. Входните сигнали 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32"/>
            <w:szCs w:val="3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2,⋯</m:t>
            </m:r>
          </m:sub>
        </m:sSub>
        <m:r>
          <w:rPr>
            <w:rFonts w:ascii="Cambria Math" w:hAnsi="Cambria Math" w:cs="Times New Roman"/>
            <w:color w:val="000000"/>
            <w:sz w:val="32"/>
            <w:szCs w:val="3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n</m:t>
            </m:r>
          </m:sub>
        </m:sSub>
      </m:oMath>
      <w:r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  не са задължителни. В някои случаи входни сигнали може да има, а в други случаи може да няма, като входове за невронната мрежа са началните състояния на изходните сигнали на невроните, а изходи са изходните сигнали на невроните след съответния брой интерации. В тези случаи изходните сигнали на невроните, които определят състоянието на мрежата на всяка интерация, служат съответно за вход и изход на мрежата. Активационните функции на невроните са релейни, като в зависимост от данните (бинарни или биполярни) </w:t>
      </w:r>
      <w:proofErr w:type="spellStart"/>
      <w:r w:rsidRPr="004318A0">
        <w:rPr>
          <w:rFonts w:ascii="Times New Roman" w:hAnsi="Times New Roman" w:cs="Times New Roman"/>
          <w:color w:val="000000"/>
          <w:sz w:val="24"/>
          <w:szCs w:val="24"/>
        </w:rPr>
        <w:t>са</w:t>
      </w:r>
      <w:proofErr w:type="spellEnd"/>
      <w:r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4318A0">
        <w:rPr>
          <w:rFonts w:ascii="Times New Roman" w:hAnsi="Times New Roman" w:cs="Times New Roman"/>
          <w:color w:val="000000"/>
          <w:sz w:val="24"/>
          <w:szCs w:val="24"/>
        </w:rPr>
        <w:t>диапазон</w:t>
      </w:r>
      <w:proofErr w:type="spellEnd"/>
      <w:r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[0 ,1] </w:t>
      </w:r>
      <w:proofErr w:type="spellStart"/>
      <w:r w:rsidRPr="004318A0">
        <w:rPr>
          <w:rFonts w:ascii="Times New Roman" w:hAnsi="Times New Roman" w:cs="Times New Roman"/>
          <w:color w:val="000000"/>
          <w:sz w:val="24"/>
          <w:szCs w:val="24"/>
        </w:rPr>
        <w:t>или</w:t>
      </w:r>
      <w:proofErr w:type="spellEnd"/>
      <w:r w:rsidRPr="004318A0">
        <w:rPr>
          <w:rFonts w:ascii="Times New Roman" w:hAnsi="Times New Roman" w:cs="Times New Roman"/>
          <w:color w:val="000000"/>
          <w:sz w:val="24"/>
          <w:szCs w:val="24"/>
        </w:rPr>
        <w:t xml:space="preserve"> [-1, 1].</w:t>
      </w:r>
    </w:p>
    <w:p w14:paraId="78835103" w14:textId="56BB1F5A" w:rsidR="004318A0" w:rsidRPr="00193629" w:rsidRDefault="004318A0" w:rsidP="004318A0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lastRenderedPageBreak/>
        <w:drawing>
          <wp:anchor distT="0" distB="0" distL="114300" distR="114300" simplePos="0" relativeHeight="251658240" behindDoc="0" locked="0" layoutInCell="1" allowOverlap="1" wp14:anchorId="4E68BCCF" wp14:editId="7B535BA3">
            <wp:simplePos x="0" y="0"/>
            <wp:positionH relativeFrom="margin">
              <wp:align>center</wp:align>
            </wp:positionH>
            <wp:positionV relativeFrom="paragraph">
              <wp:posOffset>73025</wp:posOffset>
            </wp:positionV>
            <wp:extent cx="4602598" cy="2909570"/>
            <wp:effectExtent l="0" t="0" r="7620" b="5080"/>
            <wp:wrapSquare wrapText="bothSides"/>
            <wp:docPr id="2124854527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54527" name="Картина 21248545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598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B724C" w14:textId="156F01B1" w:rsidR="00EF2B60" w:rsidRDefault="00EF2B60" w:rsidP="00193629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6BAC1BEE" w14:textId="77777777" w:rsidR="004318A0" w:rsidRDefault="004318A0" w:rsidP="00193629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0630BA4" w14:textId="77777777" w:rsidR="004318A0" w:rsidRDefault="004318A0" w:rsidP="00193629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1E3AEC55" w14:textId="77777777" w:rsidR="004318A0" w:rsidRDefault="004318A0" w:rsidP="00193629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0DD2EA11" w14:textId="77777777" w:rsidR="004318A0" w:rsidRDefault="004318A0" w:rsidP="00193629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59A4DE01" w14:textId="77777777" w:rsidR="004318A0" w:rsidRDefault="004318A0" w:rsidP="00193629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1A39DE26" w14:textId="77777777" w:rsidR="004318A0" w:rsidRDefault="004318A0" w:rsidP="00193629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21FC2E15" w14:textId="77777777" w:rsidR="004318A0" w:rsidRDefault="004318A0" w:rsidP="00193629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DB61A29" w14:textId="77777777" w:rsidR="004318A0" w:rsidRDefault="004318A0" w:rsidP="00193629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17FD64CC" w14:textId="77777777" w:rsidR="004318A0" w:rsidRDefault="004318A0" w:rsidP="004318A0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52F1B45D" w14:textId="67112676" w:rsidR="004318A0" w:rsidRDefault="004318A0" w:rsidP="004318A0">
      <w:p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Фиг.1 Невронни мрежи на </w:t>
      </w:r>
      <w:proofErr w:type="spellStart"/>
      <w:r>
        <w:rPr>
          <w:rFonts w:ascii="Times New Roman" w:hAnsi="Times New Roman" w:cs="Times New Roman"/>
          <w:sz w:val="24"/>
          <w:szCs w:val="24"/>
          <w:lang w:val="bg-BG"/>
        </w:rPr>
        <w:t>Хопфийлд</w:t>
      </w:r>
      <w:proofErr w:type="spellEnd"/>
    </w:p>
    <w:p w14:paraId="6F4AF415" w14:textId="77777777" w:rsidR="00D30DA6" w:rsidRPr="00D30DA6" w:rsidRDefault="00D30DA6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Матрицата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с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теглата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мрежата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обикновено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изчислсява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като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използва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правилото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Hebb и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нулират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диагоналните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и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елементи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2982C124" w14:textId="30FE4D60" w:rsidR="00D30DA6" w:rsidRPr="00D30DA6" w:rsidRDefault="00D30DA6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биполярни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данни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:</w:t>
      </w:r>
      <w:proofErr w:type="gram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D30DA6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2BFC029D" wp14:editId="32EF27D0">
            <wp:extent cx="2819400" cy="457200"/>
            <wp:effectExtent l="0" t="0" r="0" b="0"/>
            <wp:docPr id="12330217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 </w:t>
      </w:r>
    </w:p>
    <w:p w14:paraId="18385121" w14:textId="77777777" w:rsidR="00D30DA6" w:rsidRPr="00D30DA6" w:rsidRDefault="00D30DA6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а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бинарни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данни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:</w:t>
      </w:r>
      <w:proofErr w:type="gramEnd"/>
    </w:p>
    <w:p w14:paraId="438D2AAA" w14:textId="26EB38F0" w:rsidR="00D30DA6" w:rsidRPr="00D30DA6" w:rsidRDefault="00D30DA6" w:rsidP="00D30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D30DA6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DFD08E3" wp14:editId="1A9BF7C2">
            <wp:extent cx="3619500" cy="447675"/>
            <wp:effectExtent l="0" t="0" r="0" b="9525"/>
            <wp:docPr id="916905054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 </w:t>
      </w:r>
    </w:p>
    <w:p w14:paraId="19AAA722" w14:textId="77777777" w:rsidR="00D30DA6" w:rsidRPr="00D30DA6" w:rsidRDefault="00D30DA6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като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случая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конструиране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матрицата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с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теглата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всеки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бинарен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вектор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преобразува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биполярен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42DA81FE" w14:textId="77777777" w:rsidR="00D30DA6" w:rsidRDefault="00D30DA6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Най-важният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момент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реализацията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интерациите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е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асинхронната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промяна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изходните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сигнали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невроните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Това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ознчава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че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всяка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стъпка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променя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изходният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сигнал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само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един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неврон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който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избирa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случайно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Вероятността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всеки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от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невроните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бъде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избран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дадена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стъпка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трябва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бъде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еднаква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Получената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нова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стойност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изхода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неврона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използва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промяната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изходния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сигнал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следващите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неврони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Този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подход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гарантира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сходимостта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промяната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изходните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сигнали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невроните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мрежата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07BA6D96" w14:textId="77777777" w:rsidR="004A2F4E" w:rsidRDefault="004A2F4E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Енергийната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функция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Hopfield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мрежите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е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важен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аспект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който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определя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състоянието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мрежата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и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използва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при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процеса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възстановяване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образите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Hopfield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мрежите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енергийната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функция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(E)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дефинира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следния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начин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</w:t>
      </w:r>
    </w:p>
    <w:p w14:paraId="20634340" w14:textId="77777777" w:rsidR="00111E1E" w:rsidRDefault="00111E1E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70EEC608" w14:textId="4C5E6092" w:rsidR="004A2F4E" w:rsidRPr="00111E1E" w:rsidRDefault="004A2F4E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32"/>
              <w:szCs w:val="32"/>
              <w14:ligatures w14:val="none"/>
            </w:rPr>
            <m:t>E=-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32"/>
                  <w:szCs w:val="3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2"/>
                  <w:szCs w:val="32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2"/>
                  <w:szCs w:val="32"/>
                  <w14:ligatures w14:val="none"/>
                </w:rPr>
                <m:t>2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32"/>
                  <w:szCs w:val="32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2"/>
                  <w:szCs w:val="32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2"/>
                  <w:szCs w:val="32"/>
                  <w14:ligatures w14:val="non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32"/>
                      <w:szCs w:val="3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2"/>
                      <w:szCs w:val="32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2"/>
                      <w:szCs w:val="32"/>
                      <w14:ligatures w14:val="none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32"/>
                      <w:szCs w:val="3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2"/>
                      <w:szCs w:val="3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2"/>
                      <w:szCs w:val="32"/>
                      <w14:ligatures w14:val="none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32"/>
                      <w:szCs w:val="3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2"/>
                      <w:szCs w:val="3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2"/>
                      <w:szCs w:val="32"/>
                      <w14:ligatures w14:val="none"/>
                    </w:rPr>
                    <m:t>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/>
              <w:kern w:val="0"/>
              <w:sz w:val="32"/>
              <w:szCs w:val="32"/>
              <w14:ligatures w14:val="none"/>
            </w:rPr>
            <m:t>+</m:t>
          </m:r>
          <m:nary>
            <m:naryPr>
              <m:chr m:val="∑"/>
              <m:limLoc m:val="subSup"/>
              <m:grow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32"/>
                  <w:szCs w:val="32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2"/>
                  <w:szCs w:val="32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2"/>
                  <w:szCs w:val="32"/>
                  <w14:ligatures w14:val="non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32"/>
                      <w:szCs w:val="3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2"/>
                      <w:szCs w:val="32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2"/>
                      <w:szCs w:val="32"/>
                      <w14:ligatures w14:val="none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32"/>
                      <w:szCs w:val="3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2"/>
                      <w:szCs w:val="3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2"/>
                      <w:szCs w:val="32"/>
                      <w14:ligatures w14:val="none"/>
                    </w:rPr>
                    <m:t>i</m:t>
                  </m:r>
                </m:sub>
              </m:sSub>
            </m:e>
          </m:nary>
        </m:oMath>
      </m:oMathPara>
    </w:p>
    <w:p w14:paraId="73248894" w14:textId="77777777" w:rsidR="004A2F4E" w:rsidRDefault="004A2F4E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където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    </w:t>
      </w:r>
    </w:p>
    <w:p w14:paraId="080319BE" w14:textId="77777777" w:rsidR="004A2F4E" w:rsidRDefault="004A2F4E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N е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броят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невроните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мрежата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            </w:t>
      </w:r>
    </w:p>
    <w:p w14:paraId="4E27D833" w14:textId="2FD78CE7" w:rsidR="004A2F4E" w:rsidRDefault="004A2F4E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  <w:sz w:val="32"/>
                <w:szCs w:val="32"/>
              </w:rPr>
              <m:t>ij</m:t>
            </m:r>
          </m:sub>
        </m:sSub>
      </m:oMath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​ са тежестите (веселите) между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невроните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и j.         </w:t>
      </w:r>
    </w:p>
    <w:p w14:paraId="6E8AE897" w14:textId="2CB636BC" w:rsidR="004A2F4E" w:rsidRDefault="00111E1E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 xml:space="preserve"> и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j</m:t>
            </m:r>
          </m:sub>
        </m:sSub>
      </m:oMath>
      <w:r w:rsidR="004A2F4E"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​ са състоянията (входните стойности) на невроните </w:t>
      </w:r>
      <w:proofErr w:type="spellStart"/>
      <w:r w:rsidR="004A2F4E"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</w:t>
      </w:r>
      <w:proofErr w:type="spellEnd"/>
      <w:r w:rsidR="004A2F4E"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и j.        </w:t>
      </w:r>
    </w:p>
    <w:p w14:paraId="2F954956" w14:textId="61549800" w:rsidR="004A2F4E" w:rsidRDefault="004A2F4E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2"/>
                <w:szCs w:val="32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32"/>
                <w:szCs w:val="32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32"/>
            <w:szCs w:val="32"/>
            <w14:ligatures w14:val="none"/>
          </w:rPr>
          <m:t xml:space="preserve"> </m:t>
        </m:r>
      </m:oMath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​е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прагът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неврон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</w:p>
    <w:p w14:paraId="04848B93" w14:textId="6209DDF7" w:rsidR="004A2F4E" w:rsidRDefault="004A2F4E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Този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модел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енергийната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функция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отразява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влиянието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тежестите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и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праговете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мрежата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върху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състоянието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й.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Целта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при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обучение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Hopfield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мрежите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е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настроите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тежестите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така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че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минимизират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тази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енергийна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функция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запомнените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образи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Процесът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възстановяване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образите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мрежата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обикновено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включва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итеративно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обновяване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състоянията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невроните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съответствие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със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законите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асинхронната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или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синхронната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динамика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като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стреми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към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минимизиране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енергийната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функция</w:t>
      </w:r>
      <w:proofErr w:type="spellEnd"/>
      <w:r w:rsidRPr="004A2F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497EB9C9" w14:textId="77777777" w:rsidR="00A607B2" w:rsidRDefault="00A607B2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37869DDB" w14:textId="3017A45A" w:rsidR="00D30DA6" w:rsidRPr="00397E30" w:rsidRDefault="00D30DA6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g-BG"/>
          <w14:ligatures w14:val="none"/>
        </w:rPr>
      </w:pPr>
      <w:r w:rsidRPr="00397E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g-BG"/>
          <w14:ligatures w14:val="none"/>
        </w:rPr>
        <w:t>3.Приложимост</w:t>
      </w:r>
    </w:p>
    <w:p w14:paraId="1232DAC5" w14:textId="43FF7E86" w:rsidR="00A607B2" w:rsidRDefault="00397E30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</w:pPr>
      <w:proofErr w:type="spellStart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Хопфийлд</w:t>
      </w:r>
      <w:proofErr w:type="spellEnd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мрежите са специално проектирани за асоциативно споменаване. Те могат да бъдат използвани за възстановяване на цял </w:t>
      </w:r>
      <w:proofErr w:type="spellStart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паттерн</w:t>
      </w:r>
      <w:proofErr w:type="spellEnd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, когато са предоставени само части от него. Този аспект ги прави подходящи за съхранение и възстановяване на информация при повреда или изгубени части от данните.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Също </w:t>
      </w:r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могат да се използват за разпознаване на образи и шаблони във входни данни. Това включва различни видове разпознаване, като например разпознаване на лица или обекти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, </w:t>
      </w:r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което ги прави подходящи за приложения като системи за видеонаблюдение и разпознаване.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Тези мрежи</w:t>
      </w:r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са използвани за решаване на комбинаторни задачи, като например задачи на пътници-търговци (</w:t>
      </w:r>
      <w:proofErr w:type="spellStart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Traveling</w:t>
      </w:r>
      <w:proofErr w:type="spellEnd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</w:t>
      </w:r>
      <w:proofErr w:type="spellStart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Salesman</w:t>
      </w:r>
      <w:proofErr w:type="spellEnd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</w:t>
      </w:r>
      <w:proofErr w:type="spellStart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Problem</w:t>
      </w:r>
      <w:proofErr w:type="spellEnd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), където е необходимо да се оптимизира път или маршрут. В областта на криптографията, </w:t>
      </w:r>
      <w:proofErr w:type="spellStart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Хопфийлд</w:t>
      </w:r>
      <w:proofErr w:type="spellEnd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мрежите са използвани за създаване на системи за криптиране и декриптиране, където се използва асоциативно споменаване за разпознаване на ключове.</w:t>
      </w:r>
      <w:r w:rsidRPr="00397E30">
        <w:t xml:space="preserve"> </w:t>
      </w:r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lastRenderedPageBreak/>
        <w:t xml:space="preserve">Това може да подобри сигурността и бързината на </w:t>
      </w:r>
      <w:proofErr w:type="spellStart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криптографските</w:t>
      </w:r>
      <w:proofErr w:type="spellEnd"/>
      <w:r w:rsidRPr="00397E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системи. </w:t>
      </w:r>
      <w:r w:rsidR="00A607B2" w:rsidRPr="00A60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В някои случаи, </w:t>
      </w:r>
      <w:proofErr w:type="spellStart"/>
      <w:r w:rsidR="00A607B2" w:rsidRPr="00A60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Хопфийлд</w:t>
      </w:r>
      <w:proofErr w:type="spellEnd"/>
      <w:r w:rsidR="00A607B2" w:rsidRPr="00A60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мрежите са използвани като модел за анализ на мозъчната дейност. Техните характеристики за асоциативно споменаване са били използвани за теории и експерименти, моделиращи механизмите на паметта и обработката на информация в мозъка. Този принос може да бъде особено полезен за разбирането на основните принципи на когнитивните процеси.</w:t>
      </w:r>
    </w:p>
    <w:p w14:paraId="05DA3568" w14:textId="2CECC448" w:rsidR="00D30DA6" w:rsidRDefault="00D30DA6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</w:pPr>
      <w:proofErr w:type="spellStart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Хопфийлд</w:t>
      </w:r>
      <w:proofErr w:type="spellEnd"/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мрежите имат своите предимства и недостатъци в използването им в различни области на изкуствения интелект. Ето някои от тях: </w:t>
      </w:r>
    </w:p>
    <w:p w14:paraId="6376F9D8" w14:textId="77777777" w:rsidR="00D30DA6" w:rsidRDefault="00D30DA6" w:rsidP="00D3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</w:pPr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Плюсове: </w:t>
      </w:r>
    </w:p>
    <w:p w14:paraId="2A055F1F" w14:textId="77777777" w:rsidR="00564CC9" w:rsidRPr="00564CC9" w:rsidRDefault="00564CC9" w:rsidP="00564CC9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</w:pPr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Асоциативно споменаване: </w:t>
      </w:r>
      <w:proofErr w:type="spellStart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Хопфийлд</w:t>
      </w:r>
      <w:proofErr w:type="spellEnd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мрежите са добри за асоциативно споменаване, което означава, че те могат да възстановяват цял </w:t>
      </w:r>
      <w:proofErr w:type="spellStart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паттерн</w:t>
      </w:r>
      <w:proofErr w:type="spellEnd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, когато им се предостави част от него. Това ги прави подходящи за задачи като разпознаване на лица. </w:t>
      </w:r>
    </w:p>
    <w:p w14:paraId="5CC37218" w14:textId="77777777" w:rsidR="00564CC9" w:rsidRPr="00564CC9" w:rsidRDefault="00564CC9" w:rsidP="00564CC9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</w:pPr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Простота: </w:t>
      </w:r>
      <w:proofErr w:type="spellStart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Хопфийлд</w:t>
      </w:r>
      <w:proofErr w:type="spellEnd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мрежите са относително прости и лесни за реализация. Те се базират на принципа на свързаност между невроните и не изискват сложни обучаващи алгоритми. </w:t>
      </w:r>
    </w:p>
    <w:p w14:paraId="0AB80262" w14:textId="2B1EEEFF" w:rsidR="00564CC9" w:rsidRPr="00564CC9" w:rsidRDefault="00564CC9" w:rsidP="00564CC9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</w:pPr>
      <w:proofErr w:type="spellStart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Рекурентност</w:t>
      </w:r>
      <w:proofErr w:type="spellEnd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: Фактът, че </w:t>
      </w:r>
      <w:proofErr w:type="spellStart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Хопфийлд</w:t>
      </w:r>
      <w:proofErr w:type="spellEnd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мрежите са </w:t>
      </w:r>
      <w:proofErr w:type="spellStart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рекурентни</w:t>
      </w:r>
      <w:proofErr w:type="spellEnd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, ги прави способни за обработка на последователни данни и времеви редове.</w:t>
      </w:r>
    </w:p>
    <w:p w14:paraId="482BF623" w14:textId="020DE99D" w:rsidR="004318A0" w:rsidRDefault="00D30DA6" w:rsidP="00564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</w:pPr>
      <w:r w:rsidRPr="00D30D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Минуси: </w:t>
      </w:r>
    </w:p>
    <w:p w14:paraId="5DCDDB6B" w14:textId="77777777" w:rsidR="00564CC9" w:rsidRPr="00564CC9" w:rsidRDefault="00564CC9" w:rsidP="00564CC9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</w:pPr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Ограничена капацитет за запомняне: </w:t>
      </w:r>
      <w:proofErr w:type="spellStart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Хопфийлд</w:t>
      </w:r>
      <w:proofErr w:type="spellEnd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мрежите имат ограничен капацитет за запомняне на </w:t>
      </w:r>
      <w:proofErr w:type="spellStart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паттерни</w:t>
      </w:r>
      <w:proofErr w:type="spellEnd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. Този капацитет намалява с увеличаването на броя на запаметяваните образи. </w:t>
      </w:r>
    </w:p>
    <w:p w14:paraId="5848EF87" w14:textId="77777777" w:rsidR="00564CC9" w:rsidRPr="00564CC9" w:rsidRDefault="00564CC9" w:rsidP="00564CC9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</w:pPr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Намаляване на стабилността: При увеличаване на броя на запаметените образи се увеличава вероятността от грешки и намалява стабилността на мрежата. </w:t>
      </w:r>
    </w:p>
    <w:p w14:paraId="12B9608A" w14:textId="76EC0A02" w:rsidR="00564CC9" w:rsidRDefault="00564CC9" w:rsidP="00564CC9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</w:pPr>
      <w:proofErr w:type="spellStart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Необразуване</w:t>
      </w:r>
      <w:proofErr w:type="spellEnd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на нови образи: </w:t>
      </w:r>
      <w:proofErr w:type="spellStart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>Хопфийлд</w:t>
      </w:r>
      <w:proofErr w:type="spellEnd"/>
      <w:r w:rsidRPr="00564C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  <w:t xml:space="preserve"> мрежите не могат да обучават или създават нови образи, което ги прави по-неподходящи за задачи, включващи непрекъснато обучение.</w:t>
      </w:r>
    </w:p>
    <w:p w14:paraId="25073E96" w14:textId="77777777" w:rsidR="00A607B2" w:rsidRPr="00564CC9" w:rsidRDefault="00A607B2" w:rsidP="00111E1E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bg-BG"/>
          <w14:ligatures w14:val="none"/>
        </w:rPr>
      </w:pPr>
    </w:p>
    <w:p w14:paraId="2E34A7C9" w14:textId="47EF736D" w:rsidR="00EF2B60" w:rsidRPr="00397E30" w:rsidRDefault="00EF2B60" w:rsidP="00193629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397E30">
        <w:rPr>
          <w:rFonts w:ascii="Times New Roman" w:hAnsi="Times New Roman" w:cs="Times New Roman"/>
          <w:sz w:val="28"/>
          <w:szCs w:val="28"/>
          <w:lang w:val="bg-BG"/>
        </w:rPr>
        <w:t>5. Заключение</w:t>
      </w:r>
    </w:p>
    <w:p w14:paraId="0E178E35" w14:textId="3560C8D1" w:rsidR="00193629" w:rsidRDefault="00193629" w:rsidP="00193629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641BCF">
        <w:rPr>
          <w:rFonts w:ascii="Times New Roman" w:hAnsi="Times New Roman" w:cs="Times New Roman"/>
          <w:sz w:val="24"/>
          <w:szCs w:val="24"/>
          <w:lang w:val="bg-BG"/>
        </w:rPr>
        <w:t xml:space="preserve">В последно време, </w:t>
      </w:r>
      <w:proofErr w:type="spellStart"/>
      <w:r w:rsidRPr="00641BCF">
        <w:rPr>
          <w:rFonts w:ascii="Times New Roman" w:hAnsi="Times New Roman" w:cs="Times New Roman"/>
          <w:sz w:val="24"/>
          <w:szCs w:val="24"/>
          <w:lang w:val="bg-BG"/>
        </w:rPr>
        <w:t>Хопфийлд</w:t>
      </w:r>
      <w:proofErr w:type="spellEnd"/>
      <w:r w:rsidRPr="00641BCF">
        <w:rPr>
          <w:rFonts w:ascii="Times New Roman" w:hAnsi="Times New Roman" w:cs="Times New Roman"/>
          <w:sz w:val="24"/>
          <w:szCs w:val="24"/>
          <w:lang w:val="bg-BG"/>
        </w:rPr>
        <w:t xml:space="preserve"> мрежите са обект на интерес за изследователи в областта на машинното обучение, като са били предложени нови подобрения и приложения на тази технология. Например, съвременните </w:t>
      </w:r>
      <w:proofErr w:type="spellStart"/>
      <w:r w:rsidRPr="00641BCF">
        <w:rPr>
          <w:rFonts w:ascii="Times New Roman" w:hAnsi="Times New Roman" w:cs="Times New Roman"/>
          <w:sz w:val="24"/>
          <w:szCs w:val="24"/>
          <w:lang w:val="bg-BG"/>
        </w:rPr>
        <w:t>Хопфийлд</w:t>
      </w:r>
      <w:proofErr w:type="spellEnd"/>
      <w:r w:rsidRPr="00641BCF">
        <w:rPr>
          <w:rFonts w:ascii="Times New Roman" w:hAnsi="Times New Roman" w:cs="Times New Roman"/>
          <w:sz w:val="24"/>
          <w:szCs w:val="24"/>
          <w:lang w:val="bg-BG"/>
        </w:rPr>
        <w:t xml:space="preserve"> мрежи с непрекъснати състояния са били формулирани в редица статии, като са били показани връзките между тази технология и механизма на вниманието. </w:t>
      </w:r>
      <w:r w:rsidR="00397E30">
        <w:rPr>
          <w:rFonts w:ascii="Times New Roman" w:hAnsi="Times New Roman" w:cs="Times New Roman"/>
          <w:sz w:val="24"/>
          <w:szCs w:val="24"/>
          <w:lang w:val="bg-BG"/>
        </w:rPr>
        <w:t xml:space="preserve">Те </w:t>
      </w:r>
      <w:r w:rsidRPr="00641BCF">
        <w:rPr>
          <w:rFonts w:ascii="Times New Roman" w:hAnsi="Times New Roman" w:cs="Times New Roman"/>
          <w:sz w:val="24"/>
          <w:szCs w:val="24"/>
          <w:lang w:val="bg-BG"/>
        </w:rPr>
        <w:t>са полезен инструмент за решаване на проблеми в различни области, като физика, биология, икономика и компютърни науки.</w:t>
      </w:r>
    </w:p>
    <w:p w14:paraId="119E2854" w14:textId="38B7437F" w:rsidR="00E2406D" w:rsidRPr="00641BCF" w:rsidRDefault="00E2406D">
      <w:pPr>
        <w:rPr>
          <w:rFonts w:ascii="Times New Roman" w:hAnsi="Times New Roman" w:cs="Times New Roman"/>
          <w:lang w:val="bg-BG"/>
        </w:rPr>
      </w:pPr>
    </w:p>
    <w:p w14:paraId="2F5CE645" w14:textId="77777777" w:rsidR="00E2406D" w:rsidRPr="00E2406D" w:rsidRDefault="00E2406D">
      <w:pPr>
        <w:rPr>
          <w:lang w:val="bg-BG"/>
        </w:rPr>
      </w:pPr>
    </w:p>
    <w:sectPr w:rsidR="00E2406D" w:rsidRPr="00E24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B3989"/>
    <w:multiLevelType w:val="hybridMultilevel"/>
    <w:tmpl w:val="D6229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A53C1"/>
    <w:multiLevelType w:val="hybridMultilevel"/>
    <w:tmpl w:val="9D20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40A7B"/>
    <w:multiLevelType w:val="hybridMultilevel"/>
    <w:tmpl w:val="9B324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651208"/>
    <w:multiLevelType w:val="hybridMultilevel"/>
    <w:tmpl w:val="F2DEB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420662">
    <w:abstractNumId w:val="3"/>
  </w:num>
  <w:num w:numId="2" w16cid:durableId="7102142">
    <w:abstractNumId w:val="2"/>
  </w:num>
  <w:num w:numId="3" w16cid:durableId="1231382406">
    <w:abstractNumId w:val="1"/>
  </w:num>
  <w:num w:numId="4" w16cid:durableId="206073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6D"/>
    <w:rsid w:val="00111E1E"/>
    <w:rsid w:val="00193629"/>
    <w:rsid w:val="00196264"/>
    <w:rsid w:val="001B1D46"/>
    <w:rsid w:val="001B4666"/>
    <w:rsid w:val="00397E30"/>
    <w:rsid w:val="004318A0"/>
    <w:rsid w:val="00462640"/>
    <w:rsid w:val="004A2F4E"/>
    <w:rsid w:val="00564CC9"/>
    <w:rsid w:val="00641BCF"/>
    <w:rsid w:val="0066152C"/>
    <w:rsid w:val="0071511B"/>
    <w:rsid w:val="009C344D"/>
    <w:rsid w:val="00A607B2"/>
    <w:rsid w:val="00D30DA6"/>
    <w:rsid w:val="00E2406D"/>
    <w:rsid w:val="00E47416"/>
    <w:rsid w:val="00E902D9"/>
    <w:rsid w:val="00EF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E7461"/>
  <w15:chartTrackingRefBased/>
  <w15:docId w15:val="{6B31FDE1-E8BA-4B98-94F1-93C942DD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0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4">
    <w:name w:val="List Paragraph"/>
    <w:basedOn w:val="a"/>
    <w:uiPriority w:val="34"/>
    <w:qFormat/>
    <w:rsid w:val="00D30DA6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4A2F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8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1B6E3-6D7A-4C3D-8CDA-29B78FDC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Tsvetelin Ganev</dc:creator>
  <cp:keywords/>
  <dc:description/>
  <cp:lastModifiedBy>Tsvetelin Ganev</cp:lastModifiedBy>
  <cp:revision>2</cp:revision>
  <dcterms:created xsi:type="dcterms:W3CDTF">2023-12-10T22:45:00Z</dcterms:created>
  <dcterms:modified xsi:type="dcterms:W3CDTF">2023-12-11T02:52:00Z</dcterms:modified>
</cp:coreProperties>
</file>