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2400"/>
        <w:jc w:val="center"/>
      </w:pPr>
      <w:r>
        <w:rPr>
          <w:rFonts w:hint="eastAsia" w:eastAsia="微软雅黑"/>
        </w:rPr>
        <w:t>低配版档案管理系统</w:t>
      </w:r>
    </w:p>
    <w:p>
      <w:pPr>
        <w:jc w:val="center"/>
      </w:pPr>
      <w:r>
        <w:rPr>
          <w:rFonts w:hint="eastAsia" w:eastAsia="微软雅黑"/>
        </w:rPr>
        <w:t>设计与实现方案</w:t>
      </w:r>
    </w:p>
    <w:p/>
    <w:p>
      <w:pPr>
        <w:jc w:val="center"/>
      </w:pPr>
      <w:r>
        <w:rPr>
          <w:rFonts w:hint="eastAsia" w:eastAsia="微软雅黑"/>
        </w:rPr>
        <w:t>面向本科毕业设计 / 项目练手</w:t>
      </w:r>
    </w:p>
    <w:p/>
    <w:p>
      <w:pPr>
        <w:jc w:val="center"/>
      </w:pPr>
      <w:r>
        <w:rPr>
          <w:rFonts w:hint="eastAsia" w:eastAsia="微软雅黑"/>
        </w:rPr>
        <w:t>参考系：同略数字档案（tl-szda）企业级系统</w:t>
      </w:r>
    </w:p>
    <w:p/>
    <w:p>
      <w:pPr>
        <w:jc w:val="center"/>
      </w:pPr>
      <w:r>
        <w:rPr>
          <w:rFonts w:hint="eastAsia" w:eastAsia="微软雅黑"/>
        </w:rPr>
        <w:t>2026 年 8 月</w:t>
      </w:r>
    </w:p>
    <w:p>
      <w:r>
        <w:br w:type="page"/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目  录</w:t>
      </w:r>
    </w:p>
    <w:p>
      <w:r>
        <w:rPr>
          <w:rFonts w:hint="eastAsia" w:eastAsia="微软雅黑"/>
        </w:rPr>
        <w:t>（右键 → 更新域 → 更新整个目录）</w:t>
      </w:r>
    </w:p>
    <w:p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一、项目定位与裁剪思路</w:t>
      </w:r>
    </w:p>
    <w:p>
      <w:pPr>
        <w:spacing w:after="80" w:line="360" w:lineRule="auto"/>
      </w:pPr>
      <w:r>
        <w:rPr>
          <w:rFonts w:hint="eastAsia" w:eastAsia="微软雅黑"/>
        </w:rPr>
        <w:t>原系统（同略数字档案，tl-szda）是一套面向政企单位的数字档案一体化管理平台（DAMS），支持纸质/电子档案的“收、管、存、用、鉴、销”全生命周期电子化管理。</w:t>
      </w:r>
    </w:p>
    <w:p>
      <w:pPr>
        <w:spacing w:after="80" w:line="360" w:lineRule="auto"/>
      </w:pPr>
      <w:r>
        <w:rPr>
          <w:rFonts w:hint="eastAsia" w:eastAsia="微软雅黑"/>
        </w:rPr>
        <w:t>本方案面向本科毕业生练手/毕设场景，在保留业务骨架的前提下，对技术栈进行降级，确保“一个人、30 天、可跑通、可演示”。</w:t>
      </w:r>
    </w:p>
    <w:p>
      <w:pPr>
        <w:spacing w:after="80" w:line="360" w:lineRule="auto"/>
      </w:pPr>
      <w:r>
        <w:rPr>
          <w:rFonts w:hint="eastAsia" w:eastAsia="微软雅黑"/>
        </w:rPr>
        <w:t>核心裁剪原则：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保留业务闭环：采集接收 → 整理编目 → 归档封库 → 保管 → 检索利用 → 鉴定 → 销毁。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砍掉企业级重武器：Activiti 工作流引擎、Solr 全文检索、ShardingSphere 分库分表、Nacos 配置中心、XXL-JOB 任务调度、RabbitMQ 消息队列。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技术降级：用 Spring Boot + MyBatis-Plus + Sa-Token + MySQL 作为主体，Vue 3 + Element Plus 作为前端。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保持行业属性：全宗/门类/案卷/文件层级、档号自动生成、逻辑删除、生命周期履历等档案行业特色功能完整保留。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二、技术选型表</w:t>
      </w:r>
    </w:p>
    <w:p>
      <w:pPr>
        <w:spacing w:after="80" w:line="360" w:lineRule="auto"/>
      </w:pPr>
      <w:r>
        <w:rPr>
          <w:rFonts w:hint="eastAsia" w:eastAsia="微软雅黑"/>
        </w:rPr>
        <w:t>以下给出“企业级原系统”与“你的低配版”的逐项对照，方便理解每一个技术决策的取舍。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882"/>
        <w:gridCol w:w="2882"/>
        <w:gridCol w:w="2882"/>
      </w:tblGrid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维度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原系统（企业级）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低配版（本方案）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基础框架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Spring Boot 2.3.10.RELEASE + 多模块 Maven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Spring Boot 2.7.x / 3.x + 单模块 Maven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持久层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MyBatis-Plus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MyBatis-Plus 3.5.x（沿用）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认证授权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Apache Shiro + Redis 会话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Sa-Token（注解式权限，半天上手）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工作流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Activiti 流程引擎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状态字段 + 审批表（状态机）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全文检索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Solr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MySQL 模糊查询 + 多条件组合；有余力升级 ES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分库分表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ShardingSphere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单库单表（毕业设计数据量）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配置中心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Nacos + Jasypt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application.yml 单文件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消息队列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RabbitMQ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Spring @Async 或砍掉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定时任务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XXL-JOB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Spring @Scheduled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接口文档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Knife4j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Knife4j（沿用，答辩演示加分）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前端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JSP / 传统 MVC</w:t>
            </w:r>
          </w:p>
        </w:tc>
        <w:tc>
          <w:tcPr>
            <w:tcW w:w="2882" w:type="dxa"/>
          </w:tcPr>
          <w:p>
            <w:r>
              <w:rPr>
                <w:rFonts w:eastAsia="微软雅黑"/>
              </w:rPr>
              <w:t>Vue 3 + Vite + Element Plus + Pinia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报表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积木报表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ECharts 首页驾驶舱</w:t>
            </w:r>
          </w:p>
        </w:tc>
      </w:tr>
      <w:tr>
        <w:trPr/>
        <w:tc>
          <w:tcPr>
            <w:tcW w:w="2882" w:type="dxa"/>
          </w:tcPr>
          <w:p>
            <w:r>
              <w:rPr>
                <w:rFonts w:hint="eastAsia" w:eastAsia="微软雅黑"/>
              </w:rPr>
              <w:t>部署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多模块 + 证书 + 静态资源</w:t>
            </w:r>
          </w:p>
        </w:tc>
        <w:tc>
          <w:tcPr>
            <w:tcW w:w="2882" w:type="dxa"/>
          </w:tcPr>
          <w:p>
            <w:r>
              <w:rPr>
                <w:rFonts w:hint="eastAsia" w:eastAsia="微软雅黑"/>
              </w:rPr>
              <w:t>单 jar + Nginx / Docker Compose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hint="eastAsia" w:eastAsia="微软雅黑"/>
        </w:rPr>
        <w:t>可选加分项（主线完成后）：Redis 缓存、Elasticsearch 全文检索、MinIO 对象存储、Docker Compose 一键部署。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三、功能方案</w:t>
      </w:r>
    </w:p>
    <w:p>
      <w:pPr>
        <w:spacing w:after="80" w:line="360" w:lineRule="auto"/>
      </w:pPr>
      <w:r>
        <w:rPr>
          <w:rFonts w:hint="eastAsia" w:eastAsia="微软雅黑"/>
        </w:rPr>
        <w:t>系统功能分为“核心业务闭环”与“配套支撑功能”两大部分。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3.1 核心业务闭环（立身之本）</w:t>
      </w:r>
    </w:p>
    <w:p>
      <w:pPr>
        <w:spacing w:after="80" w:line="360" w:lineRule="auto"/>
      </w:pPr>
      <w:r>
        <w:rPr>
          <w:rFonts w:hint="eastAsia" w:eastAsia="微软雅黑"/>
        </w:rPr>
        <w:t>档案层级：全宗 → 门类 → 案卷 → 文件（比原系统砍一层“项目”，够用且不冗余）。</w:t>
      </w:r>
    </w:p>
    <w:p>
      <w:pPr>
        <w:spacing w:after="80" w:line="360" w:lineRule="auto"/>
      </w:pPr>
      <w:r>
        <w:rPr>
          <w:rFonts w:hint="eastAsia" w:eastAsia="微软雅黑"/>
        </w:rPr>
        <w:t>生命周期：采集接收 → 整理编目 → 归档封库 → 保管 → 检索利用/借阅 → 鉴定 → 销毁。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全宗管理：全宗 CRUD，一个全宗对应一个立档单位（如“计算机学院”）。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门类管理：档案门类（文书/科技/会计/声像）及著录字段配置。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采集接收：单条著录、原文上传、Excel 批量导入。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整理编目：档案列表、编辑元数据、档号自动生成。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归档封库：状态流转“整理中 → 已归档 → 已封库”，封库后只读。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检索利用：多条件组合查询（题名/档号/关键词/年度/门类/保管期限/密级）、分页排序。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借阅管理：借阅申请 → 管理员审批（通过/驳回）→ 在线浏览原文 → 归还登记。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鉴定销毁：到期档案清单、鉴定登记（续存/销毁）、销毁记录（逻辑删除）。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生命周期履历：每一步状态变更写一条履历，详情页用时间轴展示。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3.2 配套支撑功能（撑起系统完整度）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系统管理：用户/角色/菜单（按钮级权限）、字典管理。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操作日志：AOP 注解记录“谁在什么时间干了什么”。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数据权限：普通管理员按 fonds_id 过滤数据。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统计报表：首页驾驶舱（档案总数、门类分布饼图、年度趋势折线、借阅排行 Top10）。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到期提醒：@Scheduled 每天扫描保管期限到期档案，首页提示。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库房管理（可选）：库房 → 密集架 → 单元格三级 CRUD，档案关联存放位置。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3.3 功能脑图</w:t>
      </w:r>
    </w:p>
    <w:p>
      <w:pPr>
        <w:spacing w:after="80" w:line="360" w:lineRule="auto"/>
      </w:pPr>
      <w:r>
        <w:rPr>
          <w:rFonts w:hint="eastAsia" w:eastAsia="微软雅黑"/>
        </w:rPr>
        <w:t>下图以树状结构展示系统五大功能模块及其子功能，便于在开发前确认范围、防止遗漏。</w:t>
      </w:r>
    </w:p>
    <w:p>
      <w:pPr>
        <w:jc w:val="center"/>
      </w:pPr>
      <w:r>
        <w:drawing>
          <wp:inline>
            <wp:extent cx="5486400" cy="5244084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ind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</w:pPr>
      <w:r>
        <w:rPr>
          <w:rFonts w:hint="eastAsia" w:eastAsia="微软雅黑"/>
        </w:rPr>
        <w:t>说明：脑图中“库房(可选)”为加分项，其余为必做主线。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四、数据库设计（核心表）</w:t>
      </w:r>
    </w:p>
    <w:p>
      <w:pPr>
        <w:spacing w:after="80" w:line="360" w:lineRule="auto"/>
      </w:pPr>
      <w:r>
        <w:rPr>
          <w:rFonts w:hint="eastAsia" w:eastAsia="微软雅黑"/>
        </w:rPr>
        <w:t>共约 15 张核心表，按“系统管理、档案核心、业务流转”三大域组织。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4.1 系统管理域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sys_user：用户（id, username, password, real_name, role_id, fonds_id, status）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sys_role：角色（id, role_name, role_code）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sys_menu：菜单/权限（id, parent_id, name, type, perms, path）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sys_role_menu：角色-菜单关联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sys_dict：字典（保管期限、密级、档案状态等枚举）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sys_log：操作日志（user_id, operation, method, params, ip, create_time）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4.2 档案核心域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da_fonds：全宗（id, fonds_code, fonds_name）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da_archive_type：门类（id, type_code, type_name, fonds_id）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da_volume：案卷（id, fonds_id, type_id, volume_no, title, year, retention_period, security_level, status）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da_file：文件/档案（id, volume_id, archive_no, title, author, doc_date, year, retention_period, security_level, keywords, pages, status, fonds_id, type_id, del_flag, create_by/time, update_by/time）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da_electronic_file：电子原文（id, file_id, file_name, file_path, file_size, file_type, upload_time）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da_lifecycle：生命周期履历（id, file_id, action, operator, detail, create_time）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4.3 业务流转域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da_borrow：借阅单（id, file_id, applicant_id, reason, apply_time, status, approver_id, approve_time, approve_comment, return_time）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da_appraisal：鉴定记录（id, file_id, result, reason, operator, create_time）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da_destruction：销毁记录（id, file_id, destruction_no, reason, operator, approve_id, create_time）</w:t>
      </w:r>
    </w:p>
    <w:p>
      <w:pPr>
        <w:spacing w:after="80" w:line="360" w:lineRule="auto"/>
      </w:pPr>
      <w:r>
        <w:rPr>
          <w:rFonts w:hint="eastAsia" w:eastAsia="微软雅黑"/>
        </w:rPr>
        <w:t>关键设计点：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档号生成：全宗号-门类代码-年度-四位序号，序号采用“该年度最大序号+1”，加事务防并发重复。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逻辑删除：所有档案表带 del_flag，销毁也是状态流转而非 DELETE，符合档案行业“留痕”要求。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生命周期履历：每次状态变更插一条记录，详情页用时间轴组件展示，低成本高回报。</w:t>
      </w:r>
    </w:p>
    <w:p>
      <w:pPr>
        <w:pStyle w:val="00000a"/>
        <w:jc w:val="center"/>
      </w:pPr>
      <w:r>
        <w:rPr>
          <w:rFonts w:hint="eastAsia"/>
        </w:rPr>
        <w:t>4.4 E-R 实体关系图</w:t>
      </w:r>
    </w:p>
    <w:p>
      <w:pPr>
        <w:jc w:val="center"/>
      </w:pPr>
      <w:r>
        <w:drawing>
          <wp:inline>
            <wp:extent cx="5943600" cy="4438691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ocumentManagementSystemApplication_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0a"/>
      </w:pPr>
      <w:r>
        <w:rPr>
          <w:rFonts w:hint="eastAsia"/>
        </w:rPr>
        <w:t>4.5 项目目录结构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DocumentManagementSystem/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├── pom.xml                          # Maven 构建配置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├── .gitignore                       # Git 忽略规则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├── README.md                        # 项目说明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├── doc/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└── database/                    # 数据库设计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    ├── DocumentManagementSystemApplication.sql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    └── DocumentManagementSystemApplication_ER.svg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├── src/                             # 后端源码（Spring Boot）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├── main/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├── java/com/example/documentmanagementsystem/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├── DocumentManagementSystemApplication.java   # 启动类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├── common/              # 公共/基础设施层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annotation/      # 自定义注解（@OpLog 等）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aspect/          # AOP 切面（操作日志切面）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base/            # 公共基类（BaseEntity 等）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config/          # 配置类（MyBatis-Plus 等）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constant/        # 常量枚举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exception/       # 异常体系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├── result/          # 统一返回体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│   └── utils/           # 工具类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└── modules/             # 业务模块层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    ├── archive/         # 档案业务（全宗/门类/案卷/文件/借阅/鉴定/销毁）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│   ├── controller/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│   ├── entity/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│   ├── mapper/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│   └── service/impl/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│       └── system/          # 系统管理（用户/角色/菜单/字典/日志）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    ├── controller/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    ├── entity/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    ├── mapper/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│           └── service/impl/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>│   │   └── resources/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    ├── mapper/              # 自定义 XML 映射文件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    ├── static/              # 静态资源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    ├── templates/           # 模板文件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│       └── application.yml      # 配置文件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│   └── test/                        # 单元测试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>└── dms-ui/                          # 前端源码（Vue 3 + Vite）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 xml:space="preserve">    ├── package.json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 xml:space="preserve">    ├── vite.config.js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 xml:space="preserve">    ├── index.html</w:t>
      </w:r>
    </w:p>
    <w:p>
      <w:pPr>
        <w:spacing w:before="0" w:after="0"/>
      </w:pPr>
      <w:r>
        <w:rPr>
          <w:rFonts w:ascii="Consolas" w:hAnsi="Consolas" w:eastAsia="微软雅黑"/>
          <w:sz w:val="16"/>
        </w:rPr>
        <w:t xml:space="preserve">    └── src/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main.js                  # 入口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App.vue                  # 根组件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api/                     # 接口请求模块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assets/                  # 静态资源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components/              # 公共组件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layouts/                 # 布局组件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router/                  # 路由配置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stores/                  # Pinia 状态管理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styles/                  # 全局样式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├── utils/                   # 工具函数</w:t>
      </w:r>
    </w:p>
    <w:p>
      <w:pPr>
        <w:spacing w:before="0" w:after="0"/>
      </w:pPr>
      <w:r>
        <w:rPr>
          <w:rFonts w:hint="eastAsia" w:ascii="Consolas" w:hAnsi="Consolas" w:eastAsia="微软雅黑"/>
          <w:sz w:val="16"/>
        </w:rPr>
        <w:t xml:space="preserve">        └── views/                   # 页面视图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4.6 数据库关系设计详解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4.6.1 四大域划分</w:t>
      </w:r>
    </w:p>
    <w:p>
      <w:r>
        <w:rPr>
          <w:rFonts w:hint="eastAsia"/>
        </w:rPr>
        <w:t>系统 19 张表按业务边界划分为四大域，各司其职：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域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包含表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系统管理域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sys_user、sys_role、sys_menu、sys_role_menu、sys_dict、sys_dict_item、sys_log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管"谁能用"：账号、角色、菜单权限、字典、操作日志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档案核心域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da_fonds、da_archive_type、da_volume、da_file、da_electronic_file、da_lifecycle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管"档案怎么存"：四级组织层级 + 电子原文 + 生命周期履历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业务流转域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da_borrow、da_appraisal、da_destruction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管"档案经历了什么"：借阅、鉴定、销毁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库房管理域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da_warehouse、da_shelf、da_cell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管"档案放哪"：实体档案的物理定位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4.6.2 档案核心层级：全宗 → 门类 → 案卷 → 文件</w:t>
      </w:r>
    </w:p>
    <w:p>
      <w:r>
        <w:rPr>
          <w:rFonts w:hint="eastAsia"/>
        </w:rPr>
        <w:t>该四层结构符合国家档案行业标准（DA/T 系列）的档案组织方式，是档案系统的骨架：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业务示例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全宗</w:t>
            </w:r>
          </w:p>
        </w:tc>
        <w:tc>
          <w:tcPr>
            <w:tcW w:w="2076" w:type="dxa"/>
          </w:tcPr>
          <w:p>
            <w:r>
              <w:t>da_fonds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一个立档单位（档案主体）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JSXY 计算机学院、ZW 组织部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门类</w:t>
            </w:r>
          </w:p>
        </w:tc>
        <w:tc>
          <w:tcPr>
            <w:tcW w:w="2076" w:type="dxa"/>
          </w:tcPr>
          <w:p>
            <w:r>
              <w:t>da_archive_type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全宗下的档案分类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WS 文书档案、RS 人事档案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案卷</w:t>
            </w:r>
          </w:p>
        </w:tc>
        <w:tc>
          <w:tcPr>
            <w:tcW w:w="2076" w:type="dxa"/>
          </w:tcPr>
          <w:p>
            <w:r>
              <w:t>da_volume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一组关联文件的组合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2026 年度文书卷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文件</w:t>
            </w:r>
          </w:p>
        </w:tc>
        <w:tc>
          <w:tcPr>
            <w:tcW w:w="2076" w:type="dxa"/>
          </w:tcPr>
          <w:p>
            <w:r>
              <w:t>da_file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最小的档案实体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一份通知、一份合同</w:t>
            </w:r>
          </w:p>
        </w:tc>
      </w:tr>
    </w:tbl>
    <w:p>
      <w:r>
        <w:rPr>
          <w:rFonts w:hint="eastAsia"/>
        </w:rPr>
        <w:t>层级之间的外键关系：da_archive_type.fonds_id → da_fonds.id；da_volume.type_id → da_archive_type.id；da_file.volume_id → da_volume.id。</w:t>
      </w:r>
    </w:p>
    <w:p>
      <w:r>
        <w:rPr>
          <w:rFonts w:hint="eastAsia"/>
        </w:rPr>
        <w:t>档号规则与层级一一对应：</w:t>
      </w:r>
      <w:r>
        <w:rPr>
          <w:rFonts w:hint="eastAsia"/>
          <w:b w:val="1"/>
        </w:rPr>
        <w:t>档号 = 全宗号 - 门类代码 - 年度 - 四位序号</w:t>
      </w:r>
      <w:r>
        <w:rPr>
          <w:rFonts w:hint="eastAsia"/>
        </w:rPr>
        <w:t>（如 JSXY-WS-2026-0001）。从档号可反推"哪个全宗、哪个门类、哪一年、第几份"，档号即档案的"身份证"，全国通用。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4.6.3 数据权限：用户为何关联全宗</w:t>
      </w:r>
    </w:p>
    <w:p>
      <w:r>
        <w:rPr>
          <w:rFonts w:hint="eastAsia"/>
        </w:rPr>
        <w:t>sys_user 表通过 fonds_id 字段关联 da_fonds（全宗），这是系统的</w:t>
      </w:r>
      <w:r>
        <w:rPr>
          <w:rFonts w:hint="eastAsia"/>
          <w:b w:val="1"/>
        </w:rPr>
        <w:t>核心安全机制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业务场景</w:t>
      </w:r>
      <w:r>
        <w:rPr>
          <w:rFonts w:hint="eastAsia"/>
        </w:rPr>
        <w:t>：计算机学院（全宗 A）的管理员只应管理本学院的档案，不应看到组织部（全宗 B）的档案。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实现方式</w:t>
      </w:r>
      <w:r>
        <w:rPr>
          <w:rFonts w:hint="eastAsia"/>
        </w:rPr>
        <w:t xml:space="preserve">：用户登录后，系统查询档案时自动追加 </w:t>
      </w:r>
      <w:r>
        <w:rPr>
          <w:rFonts w:hint="eastAsia" w:ascii="Consolas" w:hAnsi="Consolas" w:eastAsia="Consolas" w:cs="Consolas"/>
          <w:shd w:val="clear" w:fill="f5f5f5"/>
        </w:rPr>
        <w:t>WHERE fonds_id = 当前用户.fonds_id</w:t>
      </w:r>
      <w:r>
        <w:rPr>
          <w:rFonts w:hint="eastAsia"/>
        </w:rPr>
        <w:t xml:space="preserve"> 条件，实现数据隔离。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超级管理员例外</w:t>
      </w:r>
      <w:r>
        <w:rPr>
          <w:rFonts w:hint="eastAsia"/>
        </w:rPr>
        <w:t>：fonds_id 为空（不归属任何全宗）的超级管理员可查看全部数据。</w:t>
      </w:r>
    </w:p>
    <w:p>
      <w:r>
        <w:rPr>
          <w:rFonts w:hint="eastAsia"/>
        </w:rPr>
        <w:t>该设计实现了"身份权限（角色）+ 数据权限（全宗）"的双重隔离，是企业级档案系统的必备能力。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4.6.4 关键关联设计决策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da_file 冗余 fonds_id + type_id（反范式设计）</w:t>
      </w:r>
      <w:r>
        <w:rPr>
          <w:rFonts w:hint="eastAsia"/>
        </w:rPr>
        <w:t>：档案查询 90% 按全宗筛选，若从 file → volume → type → fonds 逐级 join，每次查询跨 4 张表。冗余这两个字段后单表即可完成筛选，用空间换性能。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业务单据存"人名字段"快照</w:t>
      </w:r>
      <w:r>
        <w:rPr>
          <w:rFonts w:hint="eastAsia"/>
        </w:rPr>
        <w:t>：da_borrow 同时存 applicant_id + applicant_name、approver_id + approver_name。审批通过后再查用户表可能用户已删/改名，单据上必须保留当时快照，保证"留痕"。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da_lifecycle 独立生命周期履历表</w:t>
      </w:r>
      <w:r>
        <w:rPr>
          <w:rFonts w:hint="eastAsia"/>
        </w:rPr>
        <w:t>：档案"归档 → 封库 → 借阅 → 归还 → 鉴定 → 销毁"每一步记一条履历（动作、操作人、时间、详情），相当于档案的"病历本"，任何时刻可追溯完整历史，符合档案合规要求。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库房三级物理定位</w:t>
      </w:r>
      <w:r>
        <w:rPr>
          <w:rFonts w:hint="eastAsia"/>
        </w:rPr>
        <w:t>：da_warehouse（库房）→ da_shelf（密集架）→ da_cell（单元格），da_file 存 cell_id，可回答"档案实体放在哪一排哪一格"。</w:t>
      </w:r>
    </w:p>
    <w:p>
      <w:pPr>
        <w:numPr>
          <w:ilvl w:val="0"/>
          <w:numId w:val="6"/>
        </w:numPr>
      </w:pPr>
      <w:r>
        <w:rPr>
          <w:rFonts w:hint="eastAsia"/>
          <w:b w:val="1"/>
        </w:rPr>
        <w:t>sys_role_menu 关联表处理多对多</w:t>
      </w:r>
      <w:r>
        <w:rPr>
          <w:rFonts w:hint="eastAsia"/>
        </w:rPr>
        <w:t>：一个角色拥有多个菜单，一个菜单也属于多个角色，用中间关联表而非在单表存列表。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4.6.5 外键约束策略</w:t>
      </w:r>
    </w:p>
    <w:p>
      <w:r>
        <w:rPr>
          <w:rFonts w:hint="eastAsia"/>
        </w:rPr>
        <w:t>数据库脚本末尾提供了外键 DDL（sys_user→sys_role、sys_user→da_fonds、sys_role_menu→sys_role/sys_menu、sys_dict_item→sys_dict），但标注为</w:t>
      </w:r>
      <w:r>
        <w:rPr>
          <w:rFonts w:hint="eastAsia"/>
          <w:b w:val="1"/>
        </w:rPr>
        <w:t>可选</w:t>
      </w:r>
      <w:r>
        <w:rPr>
          <w:rFonts w:hint="eastAsia"/>
        </w:rPr>
        <w:t>。原因：</w:t>
      </w:r>
    </w:p>
    <w:p>
      <w:pPr>
        <w:numPr>
          <w:ilvl w:val="0"/>
          <w:numId w:val="1"/>
        </w:numPr>
      </w:pPr>
      <w:r>
        <w:rPr>
          <w:rFonts w:hint="eastAsia"/>
        </w:rPr>
        <w:t>MyBatis-Plus 逻辑删除（del_flag）与外键同时启用时，删除前必须先处理关联数据，否则外键会阻止逻辑删除的 UPDATE 语句；</w:t>
      </w:r>
    </w:p>
    <w:p>
      <w:pPr>
        <w:numPr>
          <w:ilvl w:val="0"/>
          <w:numId w:val="1"/>
        </w:numPr>
      </w:pPr>
      <w:r>
        <w:rPr>
          <w:rFonts w:hint="eastAsia"/>
        </w:rPr>
        <w:t>本项目数据一致性优先在</w:t>
      </w:r>
      <w:r>
        <w:rPr>
          <w:rFonts w:hint="eastAsia"/>
          <w:b w:val="1"/>
        </w:rPr>
        <w:t>应用层</w:t>
      </w:r>
      <w:r>
        <w:rPr>
          <w:rFonts w:hint="eastAsia"/>
        </w:rPr>
        <w:t>（Service 层校验，如"角色下有用户禁止删除"）保证，外键作为兜底保护可选择性启用。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五、代码规范（借鉴原系统好习惯）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统一返回体 Result&lt;T&gt;：{code, msg, data}，配全局异常处理 @RestControllerAdvice。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分层：Controller（薄）→ Service/ServiceImpl → MyBatis-Plus BaseMapper，不写 XML。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MyBatis-Plus 三件套：LambdaQueryWrapper 拼条件、Page 分页、MetaObjectHandler 自动填充 createTime/updateTime。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操作日志 AOP：自定义 @OpLog 注解 + @Aspect 切面落库，不在业务代码里手写日志。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入参校验：DTO 加 @NotBlank 等 + @Validated，非法参数直接 400。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前后端分离：后端只出 JSON，前端 axios 拦截器统一处理非 200 响应。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六、每日开发计划（30 天，每天 3~5 小时）</w:t>
      </w:r>
    </w:p>
    <w:p>
      <w:pPr>
        <w:spacing w:after="80" w:line="360" w:lineRule="auto"/>
      </w:pPr>
      <w:r>
        <w:rPr>
          <w:rFonts w:hint="eastAsia" w:eastAsia="微软雅黑"/>
        </w:rPr>
        <w:t>按“每周一个里程碑”设计，每周末留出缓冲。若某天未按时完成，顺延到缓冲日，不压缩测试时间。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第 1 周：地基 + 系统管理（目标：能登录、有权限、有日志）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D1：需求确认、画功能脑图、建 Git 仓库、初始化 Spring Boot 单模块工程、配 MySQL 连接。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D2：集成 MyBatis-Plus + 分页插件；写统一返回 Result、全局异常、公共字段自动填充；用代码生成器生成第一套 CRUD 跑通。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D3：建 5 张系统表；集成 Sa-Token，完成登录/登出/获取用户信息接口；密码 BCrypt 加密。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D4：用户管理 CRUD + 角色管理 CRUD + 给用户分配角色。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D5：菜单管理 + 角色分配菜单；登录后返回当前用户的菜单树和权限码；@SaCheckPermission 按钮级权限。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D6：字典管理 + 操作日志 AOP（@OpLog 注解 + 切面落库）。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D7：缓冲 + 前端起步：初始化 Vue3+Vite+Element Plus 工程，做登录页和主布局，联调登录，菜单按权限动态渲染。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第 2 周：档案核心（目标：档案能著录、能上传、能查）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D8：全宗管理、门类管理（前后端）。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D9：档案树：左侧“全宗→门类→年度”树组件，点击节点过滤右侧列表。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D10：案卷表 + 文件表建表；档号生成逻辑（事务 + 最大序号+1）；文件著录接口。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D11：著录表单页（题名/责任者/日期/保管期限/密级/关键词等）；案卷-文件从属关系。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D12：电子原文上传（限制类型/大小，存本地磁盘按 年/月 分目录），档案详情页展示原文列表。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D13：Excel 批量导入（Hutool：上传→逐行校验→错误行反馈）；原文在线预览（pdf 用浏览器/pdf.js，图片直接展示）。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D14：缓冲 + 联调：把第 2 周功能串一遍（著录→上传→树过滤→详情），修 bug，补操作日志注解。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第 3 周：生命周期流转 + 借阅（目标：业务闭环跑通）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D15：状态流转：整理中→已归档→已封库（按钮按状态显隐，封库后禁止编辑）；生命周期履历表 + 详情页时间轴展示。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D16：检索页：多条件组合查询（题名/档号/关键词模糊 + 年度/门类/保管期限/密级下拉）+ 分页 + 排序。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D17：借阅申请：检索结果“申请借阅”按钮→填写理由→生成借阅单（待审批）。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D18：借阅审批：管理员审批列表→通过/驳回（填意见）→通过后申请人可在线浏览原文。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D19：借阅归还登记 + “我的借阅”页（申请人视角看进度）；借阅全流程写生命周期履历。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D20：鉴定与销毁：到期档案清单（@Scheduled 每天扫 + 手动触发）、鉴定登记（续存/销毁）、销毁单 + 逻辑删除。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D21：缓冲 + 联调：完整走一遍“著录→归档→封库→检索→借阅→审批→归还→鉴定→销毁”，这是答辩演示主线，必须零 bug。</w:t>
      </w:r>
    </w:p>
    <w:p>
      <w:pPr>
        <w:pStyle w:val="00000a"/>
        <w:spacing w:before="200" w:after="120" w:line="360" w:lineRule="auto"/>
      </w:pPr>
      <w:r>
        <w:rPr>
          <w:rFonts w:hint="eastAsia" w:eastAsia="微软雅黑"/>
        </w:rPr>
        <w:t>第 4 周：配套 + 收尾（目标：像个完整系统，能部署能演示）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D22：首页驾驶舱：统计卡片（档案总数/本月新增/待审批借阅）+ ECharts 图表（门类分布饼图、年度趋势折线、借阅排行）。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D23：库房管理（可选）：库房-密集架-单元格三级 CRUD，档案关联存放位置。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D24：数据权限收尾：普通管理员按 fonds_id 过滤数据；到期提醒在首页展示。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D25：全流程测试：造 3 个角色账号（系统管理员/档案管理员/普通用户），按角色菜单各走一遍。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D26：修 bug + 界面打磨（空状态、加载态、操作确认弹窗）+ Knife4j 接口文档整理。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D27：部署：后端打 jar + 前端 build 后 Nginx 托管（或 Docker Compose），准备演示数据（造 50~100 条像样的档案数据）。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D28：写 README（项目简介/技术栈/功能截图/启动步骤）；开始写论文/报告初稿。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D29-30：机动缓冲：补漏、预演答辩 demo、把演示流程背熟。</w:t>
      </w:r>
    </w:p>
    <w:p>
      <w:pPr>
        <w:spacing w:after="80" w:line="360" w:lineRule="auto"/>
      </w:pPr>
      <w:r>
        <w:rPr>
          <w:rFonts w:hint="eastAsia" w:eastAsia="微软雅黑"/>
        </w:rPr>
        <w:t>每天节奏建议：上午写接口、下午写页面、晚上联调 30 分钟 + 提交 Git（每天一提交，写清 commit message）。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七、答辩/简历加分话术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“参考企业级档案系统的业务模型设计”——全宗/门类/案卷/文件 + 全生命周期闭环，比同学的“图书增删改查”高一个档次。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“档案全程可追溯”——生命周期履历表 + 时间轴，一句话讲清。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“逻辑删除 + 操作留痕，符合档案行业合规要求”——体现你了解行业，不只是写代码。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“档号规则自动生成，事务保证并发唯一”——一个可以展开讲 2 分钟的技术点。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有余力升级项：Elasticsearch 全文检索（替换 LIKE）、MinIO 对象存储、Redis 缓存——简历上写“熟悉”和“了解”的区别。</w:t>
      </w:r>
    </w:p>
    <w:p>
      <w:pPr>
        <w:pStyle w:val="000008"/>
        <w:spacing w:before="240" w:after="120" w:line="360" w:lineRule="auto"/>
      </w:pPr>
      <w:r>
        <w:rPr>
          <w:rFonts w:hint="eastAsia" w:eastAsia="微软雅黑"/>
        </w:rPr>
        <w:t>附录：明确不做清单（防范围爆炸）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❌ 四性检测、OCR、水印、AI、编研专题 —— 企业级增值功能，砍掉。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❌ 可视化流程建模 —— 状态机就够了。</w:t>
      </w:r>
    </w:p>
    <w:p>
      <w:pPr>
        <w:pStyle w:val="00002c"/>
        <w:spacing w:after="40" w:line="360" w:lineRule="auto"/>
        <w:ind w:left="420"/>
      </w:pPr>
      <w:r>
        <w:rPr>
          <w:rFonts w:hint="eastAsia" w:eastAsia="微软雅黑"/>
        </w:rPr>
        <w:t>❌ 多数据源/国产库适配、分库分表、消息队列。</w:t>
      </w:r>
    </w:p>
    <w:sectPr w:rsidRPr="0006063C" w:rsidR="00FC693F" w:rsidSect="00034616">
      <w:footerReference r:id="rId5" w:type="default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</w:pPr>
    <w:r>
      <w:rPr>
        <w:rFonts w:eastAsia="微软雅黑"/>
      </w:rPr>
      <w:fldChar w:fldCharType="begin"/>
    </w:r>
    <w:r>
      <w:rPr>
        <w:rFonts w:eastAsia="微软雅黑"/>
      </w:rPr>
      <w:instrText>PAGE</w:instrText>
    </w:r>
    <w:r>
      <w:rPr>
        <w:rFonts w:eastAsia="微软雅黑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10">
    <w:abstractNumId w:val="8"/>
  </w:num>
  <w:num w:numId="5">
    <w:abstractNumId w:val="10"/>
  </w:num>
  <w:num w:numId="9">
    <w:abstractNumId w:val="4"/>
  </w:num>
  <w:num w:numId="11">
    <w:abstractNumId w:val="6"/>
  </w:num>
  <w:num w:numId="6">
    <w:abstractNumId w:val="7"/>
  </w:num>
  <w:num w:numId="3">
    <w:abstractNumId w:val="0"/>
  </w:num>
  <w:num w:numId="2">
    <w:abstractNumId w:val="11"/>
  </w:num>
  <w:num w:numId="1">
    <w:abstractNumId w:val="9"/>
  </w:num>
  <w:num w:numId="4">
    <w:abstractNumId w:val="1"/>
  </w:num>
  <w:num w:numId="7">
    <w:abstractNumId w:val="5"/>
  </w:num>
  <w:num w:numId="12">
    <w:abstractNumId w:val="2"/>
  </w:num>
  <w:num w:numId="8">
    <w:abstractNumId w:val="3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6" w:uiPriority="63" w:semiHidden="0" w:unhideWhenUsed="0"/>
    <w:lsdException w:name="Medium List 1" w:uiPriority="65" w:semiHidden="0" w:unhideWhenUsed="0"/>
    <w:lsdException w:name="Subtitle" w:uiPriority="11" w:semiHidden="0" w:unhideWhenUsed="0" w:qFormat="1"/>
    <w:lsdException w:name="heading 4" w:uiPriority="9" w:qFormat="1"/>
    <w:lsdException w:name="Light Shading Accent 3" w:uiPriority="60" w:semiHidden="0" w:unhideWhenUsed="0"/>
    <w:lsdException w:name="Medium Grid 2" w:uiPriority="68" w:semiHidden="0" w:unhideWhenUsed="0"/>
    <w:lsdException w:name="Colorful Grid" w:uiPriority="73" w:semiHidden="0" w:unhideWhenUsed="0"/>
    <w:lsdException w:name="Light List Accent 5" w:uiPriority="61" w:semiHidden="0" w:unhideWhenUsed="0"/>
    <w:lsdException w:name="Light Grid Accent 3" w:uiPriority="62" w:semiHidden="0" w:unhideWhenUsed="0"/>
    <w:lsdException w:name="Medium Shading 2 Accent 4" w:uiPriority="64" w:semiHidden="0" w:unhideWhenUsed="0"/>
    <w:lsdException w:name="Medium Grid 1 Accent 4" w:uiPriority="67" w:semiHidden="0" w:unhideWhenUsed="0"/>
    <w:lsdException w:name="Medium Grid 2 Accent 2" w:uiPriority="68" w:semiHidden="0" w:unhideWhenUsed="0"/>
    <w:lsdException w:name="Placeholder Text" w:unhideWhenUsed="0"/>
    <w:lsdException w:name="Colorful List" w:uiPriority="72" w:semiHidden="0" w:unhideWhenUsed="0"/>
    <w:lsdException w:name="Medium Shading 2 Accent 1" w:uiPriority="64" w:semiHidden="0" w:unhideWhenUsed="0"/>
    <w:lsdException w:name="Intense Emphasis" w:uiPriority="21" w:semiHidden="0" w:unhideWhenUsed="0" w:qFormat="1"/>
    <w:lsdException w:name="Medium Grid 2 Accent 1" w:uiPriority="68" w:semiHidden="0" w:unhideWhenUsed="0"/>
    <w:lsdException w:name="Medium Shading 1" w:uiPriority="63" w:semiHidden="0" w:unhideWhenUsed="0"/>
    <w:lsdException w:name="Medium Shading 2" w:uiPriority="64" w:semiHidden="0" w:unhideWhenUsed="0"/>
    <w:lsdException w:name="Dark List Accent 3" w:uiPriority="70" w:semiHidden="0" w:unhideWhenUsed="0"/>
    <w:lsdException w:name="Light List Accent 6" w:uiPriority="61" w:semiHidden="0" w:unhideWhenUsed="0"/>
    <w:lsdException w:name="Light Grid Accent 2" w:uiPriority="62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dium Shading 1 Accent 5" w:uiPriority="63" w:semiHidden="0" w:unhideWhenUsed="0"/>
    <w:lsdException w:name="Dark List" w:uiPriority="70" w:semiHidden="0" w:unhideWhenUsed="0"/>
    <w:lsdException w:name="Light List Accent 2" w:uiPriority="61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Bibliography" w:uiPriority="37"/>
    <w:lsdException w:name="Subtle Reference" w:uiPriority="31" w:semiHidden="0" w:unhideWhenUsed="0" w:qFormat="1"/>
    <w:lsdException w:name="Medium Grid 3 Accent 4" w:uiPriority="69" w:semiHidden="0" w:unhideWhenUsed="0"/>
    <w:lsdException w:name="Book Title" w:uiPriority="33" w:semiHidden="0" w:unhideWhenUsed="0" w:qFormat="1"/>
    <w:lsdException w:name="toc 3" w:uiPriority="39"/>
    <w:lsdException w:name="heading 8" w:uiPriority="9" w:qFormat="1"/>
    <w:lsdException w:name="Dark List Accent 4" w:uiPriority="70" w:semiHidden="0" w:unhideWhenUsed="0"/>
    <w:lsdException w:name="heading 7" w:uiPriority="9" w:qFormat="1"/>
    <w:lsdException w:name="Medium Grid 3 Accent 3" w:uiPriority="69" w:semiHidden="0" w:unhideWhenUsed="0"/>
    <w:lsdException w:name="Medium List 2" w:uiPriority="66" w:semiHidden="0" w:unhideWhenUsed="0"/>
    <w:lsdException w:name="Medium Grid 2 Accent 5" w:uiPriority="68" w:semiHidden="0" w:unhideWhenUsed="0"/>
    <w:lsdException w:name="Colorful Grid Accent 2" w:uiPriority="73" w:semiHidden="0" w:unhideWhenUsed="0"/>
    <w:lsdException w:name="heading 3" w:uiPriority="9" w:qFormat="1"/>
    <w:lsdException w:name="Colorful Grid Accent 1" w:uiPriority="73" w:semiHidden="0" w:unhideWhenUsed="0"/>
    <w:lsdException w:name="toc 8" w:uiPriority="39"/>
    <w:lsdException w:name="Emphasis" w:uiPriority="20" w:semiHidden="0" w:unhideWhenUsed="0" w:qFormat="1"/>
    <w:lsdException w:name="Dark List Accent 6" w:uiPriority="70" w:semiHidden="0" w:unhideWhenUsed="0"/>
    <w:lsdException w:name="heading 6" w:uiPriority="9" w:qFormat="1"/>
    <w:lsdException w:name="Colorful Grid Accent 6" w:uiPriority="73" w:semiHidden="0" w:unhideWhenUsed="0"/>
    <w:lsdException w:name="Medium Grid 3 Accent 6" w:uiPriority="69" w:semiHidden="0" w:unhideWhenUsed="0"/>
    <w:lsdException w:name="No Spacing" w:uiPriority="1" w:semiHidden="0" w:unhideWhenUsed="0" w:qFormat="1"/>
    <w:lsdException w:name="Medium List 2 Accent 4" w:uiPriority="66" w:semiHidden="0" w:unhideWhenUsed="0"/>
    <w:lsdException w:name="heading 1" w:uiPriority="9" w:semiHidden="0" w:unhideWhenUsed="0" w:qFormat="1"/>
    <w:lsdException w:name="List Paragraph" w:uiPriority="34" w:semiHidden="0" w:unhideWhenUsed="0" w:qFormat="1"/>
    <w:lsdException w:name="Medium List 2 Accent 3" w:uiPriority="66" w:semiHidden="0" w:unhideWhenUsed="0"/>
    <w:lsdException w:name="Medium Grid 2 Accent 3" w:uiPriority="68" w:semiHidden="0" w:unhideWhenUsed="0"/>
    <w:lsdException w:name="Medium List 2 Accent 5" w:uiPriority="66" w:semiHidden="0" w:unhideWhenUsed="0"/>
    <w:lsdException w:name="Title" w:uiPriority="10" w:semiHidden="0" w:unhideWhenUsed="0" w:qFormat="1"/>
    <w:lsdException w:name="Table Grid" w:uiPriority="59" w:semiHidden="0" w:unhideWhenUsed="0"/>
    <w:lsdException w:name="Medium List 2 Accent 1" w:uiPriority="66" w:semiHidden="0" w:unhideWhenUsed="0"/>
    <w:lsdException w:name="Medium Shading 2 Accent 3" w:uiPriority="64" w:semiHidden="0" w:unhideWhenUsed="0"/>
    <w:lsdException w:name="Medium Grid 1 Accent 6" w:uiPriority="67" w:semiHidden="0" w:unhideWhenUsed="0"/>
    <w:lsdException w:name="Intense Quote" w:uiPriority="30" w:semiHidden="0" w:unhideWhenUsed="0" w:qFormat="1"/>
    <w:lsdException w:name="Medium List 1 Accent 5" w:uiPriority="65" w:semiHidden="0" w:unhideWhenUsed="0"/>
    <w:lsdException w:name="Colorful Grid Accent 5" w:uiPriority="73" w:semiHidden="0" w:unhideWhenUsed="0"/>
    <w:lsdException w:name="Colorful Shading Accent 6" w:uiPriority="71" w:semiHidden="0" w:unhideWhenUsed="0"/>
    <w:lsdException w:name="Colorful Shading Accent 5" w:uiPriority="71" w:semiHidden="0" w:unhideWhenUsed="0"/>
    <w:lsdException w:name="toc 2" w:uiPriority="39"/>
    <w:lsdException w:name="toc 1" w:uiPriority="39"/>
    <w:lsdException w:name="toc 5" w:uiPriority="39"/>
    <w:lsdException w:name="Medium Grid 1" w:uiPriority="67" w:semiHidden="0" w:unhideWhenUsed="0"/>
    <w:lsdException w:name="Strong" w:uiPriority="22" w:semiHidden="0" w:unhideWhenUsed="0" w:qFormat="1"/>
    <w:lsdException w:name="toc 9" w:uiPriority="39"/>
    <w:lsdException w:name="Colorful Shading Accent 2" w:uiPriority="71" w:semiHidden="0" w:unhideWhenUsed="0"/>
    <w:lsdException w:name="Colorful List Accent 2" w:uiPriority="72" w:semiHidden="0" w:unhideWhenUsed="0"/>
    <w:lsdException w:name="Medium List 1 Accent 4" w:uiPriority="65" w:semiHidden="0" w:unhideWhenUsed="0"/>
    <w:lsdException w:name="Colorful List Accent 1" w:uiPriority="72" w:semiHidden="0" w:unhideWhenUsed="0"/>
    <w:lsdException w:name="Colorful List Accent 5" w:uiPriority="72" w:semiHidden="0" w:unhideWhenUsed="0"/>
    <w:lsdException w:name="toc 6" w:uiPriority="39"/>
    <w:lsdException w:name="Medium Shading 1 Accent 1" w:uiPriority="63" w:semiHidden="0" w:unhideWhenUsed="0"/>
    <w:lsdException w:name="Colorful Grid Accent 3" w:uiPriority="73" w:semiHidden="0" w:unhideWhenUsed="0"/>
    <w:lsdException w:name="Colorful List Accent 6" w:uiPriority="72" w:semiHidden="0" w:unhideWhenUsed="0"/>
    <w:lsdException w:name="Medium List 1 Accent 1" w:uiPriority="65" w:semiHidden="0" w:unhideWhenUsed="0"/>
    <w:lsdException w:name="toc 4" w:uiPriority="39"/>
    <w:lsdException w:name="Colorful Grid Accent 4" w:uiPriority="73" w:semiHidden="0" w:unhideWhenUsed="0"/>
    <w:lsdException w:name="Medium Grid 1 Accent 3" w:uiPriority="67" w:semiHidden="0" w:unhideWhenUsed="0"/>
    <w:lsdException w:name="Intense Reference" w:uiPriority="32" w:semiHidden="0" w:unhideWhenUsed="0" w:qFormat="1"/>
    <w:lsdException w:name="Medium List 1 Accent 6" w:uiPriority="65" w:semiHidden="0" w:unhideWhenUsed="0"/>
    <w:lsdException w:name="Medium List 1 Accent 2" w:uiPriority="65" w:semiHidden="0" w:unhideWhenUsed="0"/>
    <w:lsdException w:name="Medium List 2 Accent 6" w:uiPriority="66" w:semiHidden="0" w:unhideWhenUsed="0"/>
    <w:lsdException w:name="Medium List 2 Accent 2" w:uiPriority="66" w:semiHidden="0" w:unhideWhenUsed="0"/>
    <w:lsdException w:name="caption" w:uiPriority="35" w:qFormat="1"/>
    <w:lsdException w:name="Medium Shading 1 Accent 3" w:uiPriority="63" w:semiHidden="0" w:unhideWhenUsed="0"/>
    <w:lsdException w:name="Colorful List Accent 4" w:uiPriority="72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Grid 1 Accent 2" w:uiPriority="67" w:semiHidden="0" w:unhideWhenUsed="0"/>
    <w:lsdException w:name="Medium Shading 2 Accent 2" w:uiPriority="64" w:semiHidden="0" w:unhideWhenUsed="0"/>
    <w:lsdException w:name="Medium Grid 1 Accent 1" w:uiPriority="67" w:semiHidden="0" w:unhideWhenUsed="0"/>
    <w:lsdException w:name="Light Shading Accent 1" w:uiPriority="60" w:semiHidden="0" w:unhideWhenUsed="0"/>
    <w:lsdException w:name="Medium Grid 3" w:uiPriority="69" w:semiHidden="0" w:unhideWhenUsed="0"/>
    <w:lsdException w:name="Light Shading Accent 2" w:uiPriority="60" w:semiHidden="0" w:unhideWhenUsed="0"/>
    <w:lsdException w:name="Light List Accent 4" w:uiPriority="61" w:semiHidden="0" w:unhideWhenUsed="0"/>
    <w:lsdException w:name="Light Shading Accent 5" w:uiPriority="60" w:semiHidden="0" w:unhideWhenUsed="0"/>
    <w:lsdException w:name="Medium Grid 2 Accent 4" w:uiPriority="68" w:semiHidden="0" w:unhideWhenUsed="0"/>
    <w:lsdException w:name="Light Shading Accent 6" w:uiPriority="60" w:semiHidden="0" w:unhideWhenUsed="0"/>
    <w:lsdException w:name="Dark List Accent 2" w:uiPriority="70" w:semiHidden="0" w:unhideWhenUsed="0"/>
    <w:lsdException w:name="Colorful Shading Accent 1" w:uiPriority="71" w:semiHidden="0" w:unhideWhenUsed="0"/>
    <w:lsdException w:name="Revision" w:unhideWhenUsed="0"/>
    <w:lsdException w:name="Quote" w:uiPriority="29" w:semiHidden="0" w:unhideWhenUsed="0" w:qFormat="1"/>
    <w:lsdException w:name="TOC Heading" w:uiPriority="39" w:qFormat="1"/>
    <w:lsdException w:name="Medium Shading 1 Accent 4" w:uiPriority="63" w:semiHidden="0" w:unhideWhenUsed="0"/>
    <w:lsdException w:name="Light List Accent 3" w:uiPriority="61" w:semiHidden="0" w:unhideWhenUsed="0"/>
    <w:lsdException w:name="Colorful Shading" w:uiPriority="71" w:semiHidden="0" w:unhideWhenUsed="0"/>
    <w:lsdException w:name="Medium Grid 2 Accent 6" w:uiPriority="68" w:semiHidden="0" w:unhideWhenUsed="0"/>
    <w:lsdException w:name="Light Shading Accent 4" w:uiPriority="60" w:semiHidden="0" w:unhideWhenUsed="0"/>
    <w:lsdException w:name="Light Grid Accent 4" w:uiPriority="62" w:semiHidden="0" w:unhideWhenUsed="0"/>
    <w:lsdException w:name="Colorful Shading Accent 4" w:uiPriority="71" w:semiHidden="0" w:unhideWhenUsed="0"/>
    <w:lsdException w:name="Medium Grid 3 Accent 5" w:uiPriority="69" w:semiHidden="0" w:unhideWhenUsed="0"/>
    <w:lsdException w:name="Colorful Shading Accent 3" w:uiPriority="71" w:semiHidden="0" w:unhideWhenUsed="0"/>
    <w:lsdException w:name="Medium Grid 3 Accent 2" w:uiPriority="69" w:semiHidden="0" w:unhideWhenUsed="0"/>
    <w:lsdException w:name="heading 5" w:uiPriority="9" w:qFormat="1"/>
    <w:lsdException w:name="Light Shading" w:uiPriority="60" w:semiHidden="0" w:unhideWhenUsed="0"/>
    <w:lsdException w:name="heading 9" w:uiPriority="9" w:qFormat="1"/>
    <w:lsdException w:name="Dark List Accent 1" w:uiPriority="70" w:semiHidden="0" w:unhideWhenUsed="0"/>
    <w:lsdException w:name="toc 7" w:uiPriority="39"/>
    <w:lsdException w:name="Dark List Accent 5" w:uiPriority="70" w:semiHidden="0" w:unhideWhenUsed="0"/>
    <w:lsdException w:name="Medium Grid 3 Accent 1" w:uiPriority="69" w:semiHidden="0" w:unhideWhenUsed="0"/>
    <w:lsdException w:name="Colorful List Accent 3" w:uiPriority="72" w:semiHidden="0" w:unhideWhenUsed="0"/>
    <w:lsdException w:name="Medium Grid 1 Accent 5" w:uiPriority="67" w:semiHidden="0" w:unhideWhenUsed="0"/>
    <w:lsdException w:name="Default Paragraph Font" w:uiPriority="1"/>
    <w:lsdException w:name="heading 2" w:uiPriority="9" w:qFormat="1"/>
    <w:lsdException w:name="Light Grid" w:uiPriority="62" w:semiHidden="0" w:unhideWhenUsed="0"/>
    <w:lsdException w:name="Light List" w:uiPriority="61" w:semiHidden="0" w:unhideWhenUsed="0"/>
    <w:lsdException w:name="Medium Shading 1 Accent 2" w:uiPriority="63" w:semiHidden="0" w:unhideWhenUsed="0"/>
    <w:lsdException w:name="Normal" w:uiPriority="0" w:semiHidden="0" w:unhideWhenUsed="0" w:qFormat="1"/>
    <w:lsdException w:name="Subtle Emphasis" w:uiPriority="19" w:semiHidden="0" w:unhideWhenUsed="0" w:qFormat="1"/>
    <w:lsdException w:name="Medium List 1 Accent 3" w:uiPriority="65" w:semiHidden="0" w:unhideWhenUsed="0"/>
  </w:latentStyles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02" w:default="1">
    <w:name w:val="Normal"/>
    <w:qFormat w:val="1"/>
    <w:rsid w:val="00FC693F"/>
    <w:rPr>
      <w:rFonts w:eastAsia="微软雅黑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eastAsia="微软雅黑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0"/>
      </w:numPr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2"/>
      </w:numPr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eastAsia="微软雅黑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eastAsia="微软雅黑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0c">
    <w:name w:val="Light Grid Accent 3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06">
    <w:name w:val="Light List Accent 4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d4">
    <w:name w:val="Title"/>
    <w:basedOn w:val="0000bd"/>
    <w:next w:val="0000bd"/>
    <w:link w:val="0000d5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a">
    <w:name w:val="Colorful Shading Accent 2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c" w:customStyle="1">
    <w:name w:val="Macro Text Char"/>
    <w:basedOn w:val="0000d0"/>
    <w:link w:val="0000eb"/>
    <w:uiPriority w:val="99"/>
    <w:rsid w:val="0029639D"/>
    <w:rPr>
      <w:rFonts w:ascii="Courier" w:hAnsi="Courier"/>
      <w:sz w:val="20"/>
      <w:szCs w:val="20"/>
    </w:rPr>
  </w:style>
  <w:style w:type="paragraph" w:styleId="0000e3">
    <w:name w:val="List Bullet 2"/>
    <w:basedOn w:val="0000bd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fb">
    <w:name w:val="Light Shading"/>
    <w:basedOn w:val="0000d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44">
    <w:name w:val="Dark List Accent 3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ce">
    <w:name w:val="heading 9"/>
    <w:basedOn w:val="0000bd"/>
    <w:next w:val="0000bd"/>
    <w:link w:val="0000c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7">
    <w:name w:val="Dark List Accent 6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08">
    <w:name w:val="Light List Accent 6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102">
    <w:name w:val="Light List"/>
    <w:basedOn w:val="0000d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12d">
    <w:name w:val="Medium Grid 1 Accent 1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e8">
    <w:name w:val="List Continue"/>
    <w:basedOn w:val="0000bd"/>
    <w:uiPriority w:val="99"/>
    <w:unhideWhenUsed w:val="1"/>
    <w:rsid w:val="0029639D"/>
    <w:pPr>
      <w:spacing w:after="120"/>
      <w:ind w:left="360"/>
      <w:contextualSpacing w:val="1"/>
    </w:pPr>
  </w:style>
  <w:style w:type="table" w:styleId="0000d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f5">
    <w:name w:val="Intense Emphasis"/>
    <w:basedOn w:val="0000d0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ff">
    <w:name w:val="Light Shading Accent 4"/>
    <w:basedOn w:val="0000d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48">
    <w:name w:val="Colorful Shading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b">
    <w:name w:val="Medium Grid 3 Accent 1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29">
    <w:name w:val="Medium List 2 Accent 4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0a">
    <w:name w:val="Light Grid Accent 1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07">
    <w:name w:val="Light List Accent 5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fc">
    <w:name w:val="Light Shading Accent 1"/>
    <w:basedOn w:val="0000d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20">
    <w:name w:val="Medium List 1 Accent 2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c2">
    <w:name w:val="heading 3"/>
    <w:basedOn w:val="0000bd"/>
    <w:next w:val="0000bd"/>
    <w:link w:val="0000c3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52">
    <w:name w:val="Colorful List Accent 3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0000c6">
    <w:name w:val="heading 5"/>
    <w:basedOn w:val="0000bd"/>
    <w:next w:val="0000bd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45">
    <w:name w:val="Dark List Accent 4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d0" w:default="1">
    <w:name w:val="Default Paragraph Font"/>
    <w:uiPriority w:val="1"/>
    <w:semiHidden w:val="1"/>
    <w:unhideWhenUsed w:val="1"/>
  </w:style>
  <w:style w:type="table" w:styleId="00013e">
    <w:name w:val="Medium Grid 3 Accent 4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3f">
    <w:name w:val="Medium Grid 3 Accent 5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09">
    <w:name w:val="Light Grid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00">
    <w:name w:val="Light Shading Accent 5"/>
    <w:basedOn w:val="0000d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03">
    <w:name w:val="Light List Accent 1"/>
    <w:basedOn w:val="0000d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124">
    <w:name w:val="Medium List 1 Accent 6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10d">
    <w:name w:val="Light Grid Accent 4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59">
    <w:name w:val="Colorful Grid Accent 3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57">
    <w:name w:val="Colorful Grid Accent 1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38">
    <w:name w:val="Medium Grid 2 Accent 5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0">
    <w:name w:val="Medium Grid 3 Accent 6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132">
    <w:name w:val="Medium Grid 1 Accent 6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f1">
    <w:name w:val="Emphasis"/>
    <w:basedOn w:val="0000d0"/>
    <w:uiPriority w:val="20"/>
    <w:qFormat w:val="1"/>
    <w:rsid w:val="00FC693F"/>
    <w:rPr>
      <w:i w:val="1"/>
      <w:iCs w:val="1"/>
    </w:rPr>
  </w:style>
  <w:style w:type="paragraph" w:styleId="0000ed">
    <w:name w:val="Quote"/>
    <w:basedOn w:val="0000bd"/>
    <w:next w:val="0000bd"/>
    <w:link w:val="0000ee"/>
    <w:uiPriority w:val="29"/>
    <w:qFormat w:val="1"/>
    <w:rsid w:val="00FC693F"/>
    <w:rPr>
      <w:i w:val="1"/>
      <w:iCs w:val="1"/>
      <w:color w:val="000000" w:themeColor="text1"/>
    </w:rPr>
  </w:style>
  <w:style w:type="table" w:styleId="000121">
    <w:name w:val="Medium List 1 Accent 3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112">
    <w:name w:val="Medium Shading 1 Accent 2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1b">
    <w:name w:val="Medium Shading 2 Accent 4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5">
    <w:name w:val="Medium Grid 2 Accent 2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e7">
    <w:name w:val="List Number 3"/>
    <w:basedOn w:val="0000bd"/>
    <w:uiPriority w:val="99"/>
    <w:unhideWhenUsed w:val="1"/>
    <w:rsid w:val="0029639D"/>
    <w:pPr>
      <w:numPr>
        <w:numId w:val="12"/>
      </w:numPr>
      <w:contextualSpacing w:val="1"/>
    </w:pPr>
  </w:style>
  <w:style w:type="table" w:styleId="000118">
    <w:name w:val="Medium Shading 2 Accent 1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e">
    <w:name w:val="Colorful Shading Accent 6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36">
    <w:name w:val="Medium Grid 2 Accent 3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d">
    <w:name w:val="Body Text 3"/>
    <w:basedOn w:val="0000bd"/>
    <w:link w:val="0000de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0e">
    <w:name w:val="Light Grid Accent 5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41">
    <w:name w:val="Dark List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6">
    <w:name w:val="Medium List 2 Accent 1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25">
    <w:name w:val="Medium List 2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f">
    <w:name w:val="Medium List 1 Accent 1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58">
    <w:name w:val="Colorful Grid Accent 2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116">
    <w:name w:val="Medium Shading 1 Accent 6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139">
    <w:name w:val="Medium Grid 2 Accent 6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da" w:customStyle="1">
    <w:name w:val="Body Text Char"/>
    <w:basedOn w:val="0000d0"/>
    <w:link w:val="0000d9"/>
    <w:uiPriority w:val="99"/>
    <w:rsid w:val="00AA1D8D"/>
  </w:style>
  <w:style w:type="paragraph" w:styleId="0000e2">
    <w:name w:val="List Bullet"/>
    <w:basedOn w:val="0000bd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d3">
    <w:name w:val="No Spacing"/>
    <w:uiPriority w:val="1"/>
    <w:qFormat w:val="1"/>
    <w:rsid w:val="00FC693F"/>
    <w:pPr>
      <w:spacing w:after="0" w:line="240" w:lineRule="auto"/>
    </w:pPr>
  </w:style>
  <w:style w:type="character" w:styleId="0000f0">
    <w:name w:val="Strong"/>
    <w:basedOn w:val="0000d0"/>
    <w:uiPriority w:val="22"/>
    <w:qFormat w:val="1"/>
    <w:rsid w:val="00FC693F"/>
    <w:rPr>
      <w:b w:val="1"/>
      <w:bCs w:val="1"/>
    </w:rPr>
  </w:style>
  <w:style w:type="paragraph" w:styleId="0000f9">
    <w:name w:val="TOC Heading"/>
    <w:basedOn w:val="0000be"/>
    <w:next w:val="0000bd"/>
    <w:uiPriority w:val="39"/>
    <w:semiHidden w:val="1"/>
    <w:unhideWhenUsed w:val="1"/>
    <w:qFormat w:val="1"/>
    <w:rsid w:val="00FC693F"/>
    <w:pPr>
      <w:outlineLvl w:val="9"/>
    </w:pPr>
  </w:style>
  <w:style w:type="paragraph" w:styleId="0000bd" w:default="1">
    <w:name w:val="Normal"/>
    <w:qFormat w:val="1"/>
    <w:rsid w:val="00FC693F"/>
  </w:style>
  <w:style w:type="table" w:styleId="00011c">
    <w:name w:val="Medium Shading 2 Accent 5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3">
    <w:name w:val="Medium Shading 1 Accent 3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d7" w:customStyle="1">
    <w:name w:val="Subtitle Char"/>
    <w:basedOn w:val="0000d0"/>
    <w:link w:val="0000d6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4">
    <w:name w:val="Medium Grid 2 Accent 1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f7">
    <w:name w:val="Intense Reference"/>
    <w:basedOn w:val="0000d0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a">
    <w:name w:val="Table Grid"/>
    <w:basedOn w:val="0000d1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cb" w:customStyle="1">
    <w:name w:val="Heading 7 Char"/>
    <w:basedOn w:val="0000d0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1">
    <w:name w:val="Medium Grid 1 Accent 5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cf" w:customStyle="1">
    <w:name w:val="Heading 9 Char"/>
    <w:basedOn w:val="0000d0"/>
    <w:link w:val="0000c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c">
    <w:name w:val="Colorful Grid Accent 6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55">
    <w:name w:val="Colorful List Accent 6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5">
    <w:name w:val="Medium Shading 1 Accent 5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10f">
    <w:name w:val="Light Grid Accent 6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05">
    <w:name w:val="Light List Accent 3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51">
    <w:name w:val="Colorful List Accent 2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42">
    <w:name w:val="Dark List Accent 1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cc">
    <w:name w:val="heading 8"/>
    <w:basedOn w:val="0000bd"/>
    <w:next w:val="0000bd"/>
    <w:link w:val="0000c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a">
    <w:name w:val="Medium List 2 Accent 5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0">
    <w:name w:val="Medium Grid 1 Accent 4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0b">
    <w:name w:val="Light Grid Accent 2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146">
    <w:name w:val="Dark List Accent 5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cd" w:customStyle="1">
    <w:name w:val="Heading 8 Char"/>
    <w:basedOn w:val="0000d0"/>
    <w:link w:val="0000cc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f">
    <w:name w:val="Medium Grid 1 Accent 3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e">
    <w:name w:val="Medium Grid 1 Accent 2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5b">
    <w:name w:val="Colorful Grid Accent 5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154">
    <w:name w:val="Colorful List Accent 5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</w:style>
  <w:style w:type="character" w:styleId="0000f4">
    <w:name w:val="Subtle Emphasis"/>
    <w:basedOn w:val="0000d0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23">
    <w:name w:val="Medium List 1 Accent 5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e9">
    <w:name w:val="List Continue 2"/>
    <w:basedOn w:val="0000bd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1">
    <w:name w:val="Medium Shading 1 Accent 1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11a">
    <w:name w:val="Medium Shading 2 Accent 3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53">
    <w:name w:val="Colorful List Accent 4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e0">
    <w:name w:val="List 2"/>
    <w:basedOn w:val="0000bd"/>
    <w:uiPriority w:val="99"/>
    <w:unhideWhenUsed w:val="1"/>
    <w:rsid w:val="00326F90"/>
    <w:pPr>
      <w:ind w:left="720" w:hanging="360"/>
      <w:contextualSpacing w:val="1"/>
    </w:pPr>
  </w:style>
  <w:style w:type="table" w:styleId="00014b">
    <w:name w:val="Colorful Shading Accent 3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150">
    <w:name w:val="Colorful List Accent 1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0000dc" w:customStyle="1">
    <w:name w:val="Body Text 2 Char"/>
    <w:basedOn w:val="0000d0"/>
    <w:link w:val="0000db"/>
    <w:uiPriority w:val="99"/>
    <w:rsid w:val="00AA1D8D"/>
  </w:style>
  <w:style w:type="table" w:styleId="0000fe">
    <w:name w:val="Light Shading Accent 3"/>
    <w:basedOn w:val="0000d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c9" w:customStyle="1">
    <w:name w:val="Heading 6 Char"/>
    <w:basedOn w:val="0000d0"/>
    <w:link w:val="0000c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3" w:customStyle="1">
    <w:name w:val="Heading 3 Char"/>
    <w:basedOn w:val="0000d0"/>
    <w:link w:val="0000c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8">
    <w:name w:val="Medium List 2 Accent 3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3d">
    <w:name w:val="Medium Grid 3 Accent 3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4f">
    <w:name w:val="Colorful List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e4">
    <w:name w:val="List Bullet 3"/>
    <w:basedOn w:val="0000bd"/>
    <w:uiPriority w:val="99"/>
    <w:unhideWhenUsed w:val="1"/>
    <w:rsid w:val="00326F90"/>
    <w:pPr>
      <w:numPr>
        <w:numId w:val="7"/>
      </w:numPr>
      <w:contextualSpacing w:val="1"/>
    </w:pPr>
  </w:style>
  <w:style w:type="table" w:styleId="000101">
    <w:name w:val="Light Shading Accent 6"/>
    <w:basedOn w:val="0000d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c4">
    <w:name w:val="heading 4"/>
    <w:basedOn w:val="0000bd"/>
    <w:next w:val="0000bd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c7" w:customStyle="1">
    <w:name w:val="Heading 5 Char"/>
    <w:basedOn w:val="0000d0"/>
    <w:link w:val="0000c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bf" w:customStyle="1">
    <w:name w:val="Heading 1 Char"/>
    <w:basedOn w:val="0000d0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a">
    <w:name w:val="Medium Grid 3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04">
    <w:name w:val="Light List Accent 2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ea">
    <w:name w:val="List Continue 3"/>
    <w:basedOn w:val="0000bd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c8">
    <w:name w:val="heading 6"/>
    <w:basedOn w:val="0000bd"/>
    <w:next w:val="0000bd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33">
    <w:name w:val="Medium Grid 2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1">
    <w:name w:val="List 3"/>
    <w:basedOn w:val="0000bd"/>
    <w:uiPriority w:val="99"/>
    <w:unhideWhenUsed w:val="1"/>
    <w:rsid w:val="00326F90"/>
    <w:pPr>
      <w:ind w:left="1080" w:hanging="360"/>
      <w:contextualSpacing w:val="1"/>
    </w:pPr>
  </w:style>
  <w:style w:type="table" w:styleId="000110">
    <w:name w:val="Medium Shading 1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37">
    <w:name w:val="Medium Grid 2 Accent 4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b">
    <w:name w:val="Body Text 2"/>
    <w:basedOn w:val="0000bd"/>
    <w:link w:val="0000dc"/>
    <w:uiPriority w:val="99"/>
    <w:unhideWhenUsed w:val="1"/>
    <w:rsid w:val="00AA1D8D"/>
    <w:pPr>
      <w:spacing w:after="120" w:line="480" w:lineRule="auto"/>
    </w:pPr>
  </w:style>
  <w:style w:type="table" w:styleId="00014c">
    <w:name w:val="Colorful Shading Accent 4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12b">
    <w:name w:val="Medium List 2 Accent 6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d">
    <w:name w:val="Light Shading Accent 2"/>
    <w:basedOn w:val="0000d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17">
    <w:name w:val="Medium Shading 2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f">
    <w:name w:val="caption"/>
    <w:basedOn w:val="0000bd"/>
    <w:next w:val="0000bd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4d">
    <w:name w:val="Colorful Shading Accent 5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e6">
    <w:name w:val="List Number 2"/>
    <w:basedOn w:val="0000bd"/>
    <w:uiPriority w:val="99"/>
    <w:unhideWhenUsed w:val="1"/>
    <w:rsid w:val="0029639D"/>
    <w:pPr>
      <w:numPr>
        <w:numId w:val="10"/>
      </w:numPr>
      <w:contextualSpacing w:val="1"/>
    </w:pPr>
  </w:style>
  <w:style w:type="character" w:styleId="0000de" w:customStyle="1">
    <w:name w:val="Body Text 3 Char"/>
    <w:basedOn w:val="0000d0"/>
    <w:link w:val="0000dd"/>
    <w:uiPriority w:val="99"/>
    <w:rsid w:val="00AA1D8D"/>
    <w:rPr>
      <w:sz w:val="16"/>
      <w:szCs w:val="16"/>
    </w:rPr>
  </w:style>
  <w:style w:type="paragraph" w:styleId="0000e5">
    <w:name w:val="List Number"/>
    <w:basedOn w:val="0000bd"/>
    <w:uiPriority w:val="99"/>
    <w:unhideWhenUsed w:val="1"/>
    <w:rsid w:val="00326F90"/>
    <w:pPr>
      <w:numPr>
        <w:numId w:val="11"/>
      </w:numPr>
      <w:contextualSpacing w:val="1"/>
    </w:pPr>
  </w:style>
  <w:style w:type="character" w:styleId="0000ee" w:customStyle="1">
    <w:name w:val="Quote Char"/>
    <w:basedOn w:val="0000d0"/>
    <w:link w:val="0000ed"/>
    <w:uiPriority w:val="29"/>
    <w:rsid w:val="00FC693F"/>
    <w:rPr>
      <w:i w:val="1"/>
      <w:iCs w:val="1"/>
      <w:color w:val="000000" w:themeColor="text1"/>
    </w:rPr>
  </w:style>
  <w:style w:type="table" w:styleId="000119">
    <w:name w:val="Medium Shading 2 Accent 2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df">
    <w:name w:val="List"/>
    <w:basedOn w:val="0000bd"/>
    <w:uiPriority w:val="99"/>
    <w:unhideWhenUsed w:val="1"/>
    <w:rsid w:val="00AA1D8D"/>
    <w:pPr>
      <w:ind w:left="360" w:hanging="360"/>
      <w:contextualSpacing w:val="1"/>
    </w:pPr>
  </w:style>
  <w:style w:type="character" w:styleId="0000c5" w:customStyle="1">
    <w:name w:val="Heading 4 Char"/>
    <w:basedOn w:val="0000d0"/>
    <w:link w:val="0000c4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ca">
    <w:name w:val="heading 7"/>
    <w:basedOn w:val="0000bd"/>
    <w:next w:val="0000bd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7">
    <w:name w:val="Medium List 2 Accent 2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22">
    <w:name w:val="Medium List 1 Accent 4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c0">
    <w:name w:val="heading 2"/>
    <w:basedOn w:val="0000bd"/>
    <w:next w:val="0000bd"/>
    <w:link w:val="0000c1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8">
    <w:name w:val="List Paragraph"/>
    <w:basedOn w:val="0000bd"/>
    <w:uiPriority w:val="34"/>
    <w:qFormat w:val="1"/>
    <w:rsid w:val="00FC693F"/>
    <w:pPr>
      <w:ind w:left="720"/>
      <w:contextualSpacing w:val="1"/>
    </w:pPr>
  </w:style>
  <w:style w:type="table" w:styleId="00011e">
    <w:name w:val="Medium List 1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2c">
    <w:name w:val="Medium Grid 1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numbering" w:styleId="0000d2" w:default="1">
    <w:name w:val="No List"/>
    <w:uiPriority w:val="99"/>
    <w:semiHidden w:val="1"/>
    <w:unhideWhenUsed w:val="1"/>
  </w:style>
  <w:style w:type="paragraph" w:styleId="0000d6">
    <w:name w:val="Subtitle"/>
    <w:basedOn w:val="0000bd"/>
    <w:next w:val="0000bd"/>
    <w:link w:val="0000d7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f2">
    <w:name w:val="Intense Quote"/>
    <w:basedOn w:val="0000bd"/>
    <w:next w:val="0000bd"/>
    <w:link w:val="0000f3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be">
    <w:name w:val="heading 1"/>
    <w:basedOn w:val="0000bd"/>
    <w:next w:val="0000bd"/>
    <w:link w:val="0000bf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f8">
    <w:name w:val="Book Title"/>
    <w:basedOn w:val="0000d0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d5" w:customStyle="1">
    <w:name w:val="Title Char"/>
    <w:basedOn w:val="0000d0"/>
    <w:link w:val="0000d4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d9">
    <w:name w:val="Body Text"/>
    <w:basedOn w:val="0000bd"/>
    <w:link w:val="0000da"/>
    <w:uiPriority w:val="99"/>
    <w:unhideWhenUsed w:val="1"/>
    <w:rsid w:val="00AA1D8D"/>
    <w:pPr>
      <w:spacing w:after="120"/>
    </w:pPr>
  </w:style>
  <w:style w:type="table" w:styleId="000156">
    <w:name w:val="Colorful Grid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f6">
    <w:name w:val="Subtle Reference"/>
    <w:basedOn w:val="0000d0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c1" w:customStyle="1">
    <w:name w:val="Heading 2 Char"/>
    <w:basedOn w:val="0000d0"/>
    <w:link w:val="0000c0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eb">
    <w:name w:val="macro"/>
    <w:link w:val="0000ec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4">
    <w:name w:val="Medium Shading 1 Accent 4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5a">
    <w:name w:val="Colorful Grid Accent 4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11d">
    <w:name w:val="Medium Shading 2 Accent 6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3" w:customStyle="1">
    <w:name w:val="Intense Quote Char"/>
    <w:basedOn w:val="0000d0"/>
    <w:link w:val="0000f2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49">
    <w:name w:val="Colorful Shading Accent 1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43">
    <w:name w:val="Dark List Accent 2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3c">
    <w:name w:val="Medium Grid 3 Accent 2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2026-08-14T11:36:19Z</dcterms:created>
  <dcterms:modified xsi:type="dcterms:W3CDTF">2026-08-14T11:36:19Z</dcterms:modified>
</cp:coreProperties>
</file>