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ourier New" w:cs="Courier New" w:eastAsia="Courier New" w:hAnsi="Courier New"/>
          <w:b w:val="1"/>
          <w:color w:val="674ea7"/>
          <w:sz w:val="48"/>
          <w:szCs w:val="48"/>
        </w:rPr>
      </w:pPr>
      <w:r w:rsidDel="00000000" w:rsidR="00000000" w:rsidRPr="00000000">
        <w:rPr>
          <w:rFonts w:ascii="Courier New" w:cs="Courier New" w:eastAsia="Courier New" w:hAnsi="Courier New"/>
          <w:color w:val="674ea7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74ea7"/>
          <w:sz w:val="48"/>
          <w:szCs w:val="48"/>
          <w:rtl w:val="0"/>
        </w:rPr>
        <w:t xml:space="preserve">ETL Project</w:t>
      </w:r>
    </w:p>
    <w:p w:rsidR="00000000" w:rsidDel="00000000" w:rsidP="00000000" w:rsidRDefault="00000000" w:rsidRPr="00000000" w14:paraId="0000000E">
      <w:pPr>
        <w:jc w:val="center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ourier New" w:cs="Courier New" w:eastAsia="Courier New" w:hAnsi="Courier New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189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0" w:firstLine="189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Topic: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2017 NBA Season Players Statistics</w:t>
      </w:r>
    </w:p>
    <w:p w:rsidR="00000000" w:rsidDel="00000000" w:rsidP="00000000" w:rsidRDefault="00000000" w:rsidRPr="00000000" w14:paraId="00000015">
      <w:pPr>
        <w:ind w:firstLine="189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12/12/2021</w:t>
      </w:r>
    </w:p>
    <w:p w:rsidR="00000000" w:rsidDel="00000000" w:rsidP="00000000" w:rsidRDefault="00000000" w:rsidRPr="00000000" w14:paraId="00000016">
      <w:pPr>
        <w:ind w:firstLine="189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Author: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Darrenmond Chao</w:t>
      </w:r>
    </w:p>
    <w:p w:rsidR="00000000" w:rsidDel="00000000" w:rsidP="00000000" w:rsidRDefault="00000000" w:rsidRPr="00000000" w14:paraId="00000017">
      <w:pPr>
        <w:ind w:firstLine="189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189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189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189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189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189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189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189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189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189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189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189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189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rPr>
          <w:rFonts w:ascii="Courier New" w:cs="Courier New" w:eastAsia="Courier New" w:hAnsi="Courier New"/>
          <w:b w:val="1"/>
          <w:color w:val="674ea7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4ea7"/>
          <w:sz w:val="36"/>
          <w:szCs w:val="36"/>
          <w:rtl w:val="0"/>
        </w:rPr>
        <w:t xml:space="preserve">Objective</w:t>
      </w:r>
    </w:p>
    <w:p w:rsidR="00000000" w:rsidDel="00000000" w:rsidP="00000000" w:rsidRDefault="00000000" w:rsidRPr="00000000" w14:paraId="00000026">
      <w:pPr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objective of this report is to show a detailed analysis of the extract, transform, and load (ETL) process using the 2017 NBA Season player data. </w:t>
      </w:r>
    </w:p>
    <w:p w:rsidR="00000000" w:rsidDel="00000000" w:rsidP="00000000" w:rsidRDefault="00000000" w:rsidRPr="00000000" w14:paraId="00000028">
      <w:pPr>
        <w:ind w:firstLine="0"/>
        <w:rPr>
          <w:rFonts w:ascii="Courier New" w:cs="Courier New" w:eastAsia="Courier New" w:hAnsi="Courier New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rPr>
          <w:rFonts w:ascii="Courier New" w:cs="Courier New" w:eastAsia="Courier New" w:hAnsi="Courier New"/>
          <w:b w:val="1"/>
          <w:color w:val="674ea7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4ea7"/>
          <w:sz w:val="36"/>
          <w:szCs w:val="36"/>
          <w:rtl w:val="0"/>
        </w:rPr>
        <w:t xml:space="preserve">ETL Process</w:t>
      </w:r>
    </w:p>
    <w:p w:rsidR="00000000" w:rsidDel="00000000" w:rsidP="00000000" w:rsidRDefault="00000000" w:rsidRPr="00000000" w14:paraId="0000002A">
      <w:pPr>
        <w:ind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I. Extraction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dataset was provided and downloaded from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this 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Github repository. The file used for extraction was originally formatted as .csv.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nba_2017_nba_players_with_salary.csv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.csv was then read into a Pandas data frame in a Jupyter notebook using the AWS SageMaker service.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943600" cy="660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II. Transformation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 total of five transformations were performed on the dataset using the Pandas and Bokeh Python libraries. A quick overview of the transformations done is listed below.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Show the 3-Point average to wins correlation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NBA player age to shooting percentage correlation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NBA rank to salary correlation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NBA players total wins for the 2017 season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Show a teams average salary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After the transformations, the data is now visualized using HTML. The files can be found in the project Github repository. Samples of the visualizations will be shown below.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https://github.com/tsundarren/ETL-Project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average salary of NBA teams histogram: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586413" cy="328496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328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NBA Players total wins bar chart: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538788" cy="397829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978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NBA player rank and salary scatterplot: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919538" cy="389396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3893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NBA player age to shooting % line chart: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644725" cy="37160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725" cy="3716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3-Point average to wins scatterplot: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062538" cy="533572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5335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III. Load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674ea7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Our transformed data is delivered via this report extract. </w:t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jc w:val="right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ETL Project Report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sundarren/ETL-Project" TargetMode="External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noahgift/socialpowernba/tree/master/data" TargetMode="External"/><Relationship Id="rId7" Type="http://schemas.openxmlformats.org/officeDocument/2006/relationships/hyperlink" Target="https://github.com/noahgift/socialpowernba/blob/master/data/nba_2017_nba_players_with_salary.csv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