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7EE711EE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3B4502">
        <w:rPr>
          <w:b/>
          <w:bCs/>
          <w:sz w:val="32"/>
          <w:szCs w:val="32"/>
        </w:rPr>
        <w:t>9</w:t>
      </w:r>
    </w:p>
    <w:p w14:paraId="3640D866" w14:textId="4BA6BA8C" w:rsidR="007B0088" w:rsidRDefault="001A7400" w:rsidP="00D8712D">
      <w:pPr>
        <w:spacing w:before="120"/>
        <w:jc w:val="both"/>
      </w:pPr>
      <w:r>
        <w:t xml:space="preserve">In </w:t>
      </w:r>
      <w:r w:rsidR="007D15A3">
        <w:t>PA</w:t>
      </w:r>
      <w:r>
        <w:t xml:space="preserve"> </w:t>
      </w:r>
      <w:r w:rsidR="007D15A3">
        <w:t>8</w:t>
      </w:r>
      <w:r>
        <w:t xml:space="preserve">, you </w:t>
      </w:r>
      <w:r w:rsidR="007D15A3">
        <w:t xml:space="preserve">have completed the matrix class on integer data type. In this assignment, you need to extend </w:t>
      </w:r>
      <w:r w:rsidR="00331D68">
        <w:t xml:space="preserve">and rewrite </w:t>
      </w:r>
      <w:r w:rsidR="007D15A3">
        <w:t>it to support arbitrary arithmetic data types using template.</w:t>
      </w:r>
      <w:r w:rsidR="00D8712D">
        <w:t xml:space="preserve"> </w:t>
      </w:r>
      <w:r w:rsidR="003F5491">
        <w:t xml:space="preserve">Also, </w:t>
      </w:r>
      <w:r w:rsidR="004E3F31">
        <w:t xml:space="preserve">you need to </w:t>
      </w:r>
      <w:r w:rsidR="003F5491">
        <w:t>add support for</w:t>
      </w:r>
      <w:r w:rsidR="00D6152F">
        <w:t xml:space="preserve"> (1)</w:t>
      </w:r>
      <w:r w:rsidR="003F5491">
        <w:t xml:space="preserve"> </w:t>
      </w:r>
      <w:r w:rsidR="003F5491" w:rsidRPr="003F5491">
        <w:rPr>
          <w:i/>
          <w:iCs/>
        </w:rPr>
        <w:t>copy constructor</w:t>
      </w:r>
      <w:r w:rsidR="00D6152F">
        <w:rPr>
          <w:i/>
          <w:iCs/>
        </w:rPr>
        <w:t xml:space="preserve"> and copy assignment</w:t>
      </w:r>
      <w:r w:rsidR="003F5491">
        <w:t xml:space="preserve"> that cop</w:t>
      </w:r>
      <w:r w:rsidR="00D6152F">
        <w:t>y</w:t>
      </w:r>
      <w:r w:rsidR="003F5491">
        <w:t xml:space="preserve"> a matrix object to another and</w:t>
      </w:r>
      <w:r w:rsidR="00D6152F">
        <w:t xml:space="preserve"> (2)</w:t>
      </w:r>
      <w:r w:rsidR="003F5491">
        <w:t xml:space="preserve"> </w:t>
      </w:r>
      <w:r w:rsidR="003F5491" w:rsidRPr="003F5491">
        <w:rPr>
          <w:i/>
          <w:iCs/>
        </w:rPr>
        <w:t>move constructor</w:t>
      </w:r>
      <w:r w:rsidR="00D6152F">
        <w:rPr>
          <w:i/>
          <w:iCs/>
        </w:rPr>
        <w:t xml:space="preserve"> and move assignment</w:t>
      </w:r>
      <w:r w:rsidR="003F5491">
        <w:t xml:space="preserve"> that moves the content of a matrix to another. </w:t>
      </w:r>
      <w:r w:rsidR="00832D9F">
        <w:t>After move, a matrix should become empty.</w:t>
      </w:r>
    </w:p>
    <w:p w14:paraId="61EDC69F" w14:textId="29ECD580" w:rsidR="00292C0D" w:rsidRDefault="00292C0D" w:rsidP="00D8712D">
      <w:pPr>
        <w:spacing w:before="120"/>
        <w:jc w:val="both"/>
      </w:pPr>
    </w:p>
    <w:p w14:paraId="2D2CECE5" w14:textId="3E8166BF" w:rsidR="003F5491" w:rsidRDefault="003F549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template &lt;typename T&gt;</w:t>
      </w:r>
    </w:p>
    <w:p w14:paraId="5EBDC1AC" w14:textId="054F8C06" w:rsidR="003F5491" w:rsidRDefault="003F549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c</w:t>
      </w:r>
      <w:r>
        <w:rPr>
          <w:rFonts w:ascii="Courier" w:hAnsi="Courier"/>
        </w:rPr>
        <w:t>lass Matrix {</w:t>
      </w:r>
    </w:p>
    <w:p w14:paraId="57BB8577" w14:textId="1794D457" w:rsidR="003F5491" w:rsidRDefault="003F549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D6152F">
        <w:rPr>
          <w:rFonts w:ascii="Courier" w:hAnsi="Courier"/>
        </w:rPr>
        <w:t xml:space="preserve">// </w:t>
      </w:r>
      <w:r>
        <w:rPr>
          <w:rFonts w:ascii="Courier" w:hAnsi="Courier"/>
        </w:rPr>
        <w:t>… methods, data members from PA8</w:t>
      </w:r>
    </w:p>
    <w:p w14:paraId="3ED8127A" w14:textId="77777777" w:rsidR="00832D9F" w:rsidRDefault="00832D9F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</w:t>
      </w:r>
    </w:p>
    <w:p w14:paraId="78E9B59B" w14:textId="5D15E1BA" w:rsidR="003F5491" w:rsidRDefault="00832D9F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// TODO: copy constructor</w:t>
      </w:r>
    </w:p>
    <w:p w14:paraId="2B817EBA" w14:textId="024851D8" w:rsidR="00832D9F" w:rsidRDefault="00832D9F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Matrix(const Matrix&amp;</w:t>
      </w:r>
      <w:r w:rsidR="00790CE1">
        <w:rPr>
          <w:rFonts w:ascii="Courier" w:hAnsi="Courier"/>
        </w:rPr>
        <w:t xml:space="preserve"> other</w:t>
      </w:r>
      <w:r>
        <w:rPr>
          <w:rFonts w:ascii="Courier" w:hAnsi="Courier"/>
        </w:rPr>
        <w:t>) {</w:t>
      </w:r>
    </w:p>
    <w:p w14:paraId="127064F6" w14:textId="0C452696" w:rsidR="00832D9F" w:rsidRDefault="00832D9F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 w14:paraId="53E60735" w14:textId="3AAF575E" w:rsidR="00832D9F" w:rsidRDefault="00832D9F" w:rsidP="003F5491">
      <w:pPr>
        <w:spacing w:before="120"/>
        <w:jc w:val="both"/>
        <w:rPr>
          <w:rFonts w:ascii="Courier" w:hAnsi="Courier"/>
        </w:rPr>
      </w:pPr>
    </w:p>
    <w:p w14:paraId="73B78630" w14:textId="0DDF0A58" w:rsidR="00832D9F" w:rsidRDefault="00832D9F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// TODO: move constructor</w:t>
      </w:r>
    </w:p>
    <w:p w14:paraId="409C8CDD" w14:textId="44A17D14" w:rsidR="00832D9F" w:rsidRDefault="00832D9F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Matrix</w:t>
      </w:r>
      <w:r w:rsidR="00790CE1">
        <w:rPr>
          <w:rFonts w:ascii="Courier" w:hAnsi="Courier"/>
        </w:rPr>
        <w:t>(Matrix&amp;&amp; other) {</w:t>
      </w:r>
    </w:p>
    <w:p w14:paraId="15334625" w14:textId="53C6BD71" w:rsidR="00790CE1" w:rsidRDefault="00790CE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 w14:paraId="0A5E86E0" w14:textId="6768E549" w:rsidR="00790CE1" w:rsidRDefault="00790CE1" w:rsidP="003F5491">
      <w:pPr>
        <w:spacing w:before="120"/>
        <w:jc w:val="both"/>
        <w:rPr>
          <w:rFonts w:ascii="Courier" w:hAnsi="Courier"/>
        </w:rPr>
      </w:pPr>
    </w:p>
    <w:p w14:paraId="3E311E47" w14:textId="2F7AEA20" w:rsidR="00790CE1" w:rsidRDefault="00790CE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// TODO: copy assignment operator</w:t>
      </w:r>
    </w:p>
    <w:p w14:paraId="01F64A67" w14:textId="4A167FB6" w:rsidR="00790CE1" w:rsidRDefault="00790CE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Matrix&amp; operator = (const Matrix&amp; other) {</w:t>
      </w:r>
    </w:p>
    <w:p w14:paraId="5C2E4787" w14:textId="64829CF7" w:rsidR="00790CE1" w:rsidRDefault="00790CE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 w14:paraId="01CCA2E6" w14:textId="22920C00" w:rsidR="00790CE1" w:rsidRDefault="00790CE1" w:rsidP="003F5491">
      <w:pPr>
        <w:spacing w:before="120"/>
        <w:jc w:val="both"/>
        <w:rPr>
          <w:rFonts w:ascii="Courier" w:hAnsi="Courier"/>
        </w:rPr>
      </w:pPr>
    </w:p>
    <w:p w14:paraId="57E3298D" w14:textId="19749F13" w:rsidR="00790CE1" w:rsidRDefault="00790CE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// TODO move assignment operator</w:t>
      </w:r>
    </w:p>
    <w:p w14:paraId="2A076063" w14:textId="10CDEB00" w:rsidR="00790CE1" w:rsidRDefault="00790CE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Matrix&amp; operator = (Matrix&amp;&amp; other) { </w:t>
      </w:r>
    </w:p>
    <w:p w14:paraId="46BD103A" w14:textId="7DEA81E6" w:rsidR="00790CE1" w:rsidRDefault="00790CE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 w14:paraId="12423CB7" w14:textId="121FE2AB" w:rsidR="003F5491" w:rsidRDefault="003F5491" w:rsidP="003F5491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316543F1" w14:textId="77777777" w:rsidR="00863532" w:rsidRPr="006C65E7" w:rsidRDefault="00863532" w:rsidP="00211C7D">
      <w:pPr>
        <w:spacing w:before="120"/>
        <w:jc w:val="both"/>
        <w:rPr>
          <w:rFonts w:ascii="Courier" w:hAnsi="Courier"/>
        </w:rPr>
      </w:pPr>
    </w:p>
    <w:sectPr w:rsidR="00863532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21354" w14:textId="77777777" w:rsidR="00A43B87" w:rsidRDefault="00A43B87" w:rsidP="00217E24">
      <w:r>
        <w:separator/>
      </w:r>
    </w:p>
  </w:endnote>
  <w:endnote w:type="continuationSeparator" w:id="0">
    <w:p w14:paraId="78E5069F" w14:textId="77777777" w:rsidR="00A43B87" w:rsidRDefault="00A43B87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D02B4" w14:textId="77777777" w:rsidR="00535002" w:rsidRDefault="00535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4B83F315" w:rsidR="00217E24" w:rsidRDefault="00217E24">
    <w:pPr>
      <w:pStyle w:val="Footer"/>
    </w:pPr>
    <w:r>
      <w:t xml:space="preserve">Email your solution to your Lab Section TA by </w:t>
    </w:r>
    <w:r w:rsidR="0069528F">
      <w:t>23:59 1</w:t>
    </w:r>
    <w:r w:rsidR="00216F86">
      <w:t>1</w:t>
    </w:r>
    <w:r>
      <w:t>/</w:t>
    </w:r>
    <w:r w:rsidR="00535002"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7C092" w14:textId="77777777" w:rsidR="00535002" w:rsidRDefault="00535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BD7BD" w14:textId="77777777" w:rsidR="00A43B87" w:rsidRDefault="00A43B87" w:rsidP="00217E24">
      <w:r>
        <w:separator/>
      </w:r>
    </w:p>
  </w:footnote>
  <w:footnote w:type="continuationSeparator" w:id="0">
    <w:p w14:paraId="794369BF" w14:textId="77777777" w:rsidR="00A43B87" w:rsidRDefault="00A43B87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10A53" w14:textId="77777777" w:rsidR="00535002" w:rsidRDefault="00535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  <w:t>uid: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582A5" w14:textId="77777777" w:rsidR="00535002" w:rsidRDefault="00535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432B"/>
    <w:rsid w:val="00025BF3"/>
    <w:rsid w:val="00043FBA"/>
    <w:rsid w:val="000502D1"/>
    <w:rsid w:val="000678D4"/>
    <w:rsid w:val="000802C6"/>
    <w:rsid w:val="00082990"/>
    <w:rsid w:val="00085F48"/>
    <w:rsid w:val="000A19D8"/>
    <w:rsid w:val="000C79EC"/>
    <w:rsid w:val="000E0D6F"/>
    <w:rsid w:val="000E40EB"/>
    <w:rsid w:val="000E7F22"/>
    <w:rsid w:val="000F6128"/>
    <w:rsid w:val="001105F9"/>
    <w:rsid w:val="00115C86"/>
    <w:rsid w:val="00153E82"/>
    <w:rsid w:val="00155CD1"/>
    <w:rsid w:val="00192424"/>
    <w:rsid w:val="0019618C"/>
    <w:rsid w:val="001A7400"/>
    <w:rsid w:val="001B1FDA"/>
    <w:rsid w:val="001C574D"/>
    <w:rsid w:val="002043CD"/>
    <w:rsid w:val="00211C7D"/>
    <w:rsid w:val="00216F86"/>
    <w:rsid w:val="00217E24"/>
    <w:rsid w:val="00234064"/>
    <w:rsid w:val="00253047"/>
    <w:rsid w:val="00271E62"/>
    <w:rsid w:val="00292C0D"/>
    <w:rsid w:val="002963F9"/>
    <w:rsid w:val="002F68B0"/>
    <w:rsid w:val="00331D68"/>
    <w:rsid w:val="00372714"/>
    <w:rsid w:val="00377ADC"/>
    <w:rsid w:val="00383D58"/>
    <w:rsid w:val="003A16BA"/>
    <w:rsid w:val="003B4502"/>
    <w:rsid w:val="003F38EE"/>
    <w:rsid w:val="003F5491"/>
    <w:rsid w:val="00424240"/>
    <w:rsid w:val="00425EC4"/>
    <w:rsid w:val="00434D6A"/>
    <w:rsid w:val="0045086F"/>
    <w:rsid w:val="00481BC9"/>
    <w:rsid w:val="00495705"/>
    <w:rsid w:val="004A1C9A"/>
    <w:rsid w:val="004A2F22"/>
    <w:rsid w:val="004B2ABC"/>
    <w:rsid w:val="004C2177"/>
    <w:rsid w:val="004D11A2"/>
    <w:rsid w:val="004D2CC3"/>
    <w:rsid w:val="004E3F31"/>
    <w:rsid w:val="0051653F"/>
    <w:rsid w:val="00531AEA"/>
    <w:rsid w:val="00535002"/>
    <w:rsid w:val="005413F5"/>
    <w:rsid w:val="0055135B"/>
    <w:rsid w:val="00590527"/>
    <w:rsid w:val="005B2D10"/>
    <w:rsid w:val="005D069C"/>
    <w:rsid w:val="0061089F"/>
    <w:rsid w:val="0064555C"/>
    <w:rsid w:val="0067652C"/>
    <w:rsid w:val="0069528F"/>
    <w:rsid w:val="006B42B8"/>
    <w:rsid w:val="006B77D1"/>
    <w:rsid w:val="006C65E7"/>
    <w:rsid w:val="006F3CC5"/>
    <w:rsid w:val="006F5637"/>
    <w:rsid w:val="007547A7"/>
    <w:rsid w:val="00757D15"/>
    <w:rsid w:val="00761A7D"/>
    <w:rsid w:val="007724AE"/>
    <w:rsid w:val="00773533"/>
    <w:rsid w:val="00775676"/>
    <w:rsid w:val="00790CE1"/>
    <w:rsid w:val="007B0088"/>
    <w:rsid w:val="007C3DF4"/>
    <w:rsid w:val="007C7269"/>
    <w:rsid w:val="007D0E43"/>
    <w:rsid w:val="007D15A3"/>
    <w:rsid w:val="008152B4"/>
    <w:rsid w:val="00832D9F"/>
    <w:rsid w:val="00843499"/>
    <w:rsid w:val="00851764"/>
    <w:rsid w:val="0085564C"/>
    <w:rsid w:val="008612CB"/>
    <w:rsid w:val="00863532"/>
    <w:rsid w:val="0087017B"/>
    <w:rsid w:val="00892707"/>
    <w:rsid w:val="008C3314"/>
    <w:rsid w:val="008E5302"/>
    <w:rsid w:val="008F10DC"/>
    <w:rsid w:val="008F1950"/>
    <w:rsid w:val="00914BF9"/>
    <w:rsid w:val="00966D8C"/>
    <w:rsid w:val="009678B0"/>
    <w:rsid w:val="0098338E"/>
    <w:rsid w:val="009A33A5"/>
    <w:rsid w:val="009C4A4C"/>
    <w:rsid w:val="009E2339"/>
    <w:rsid w:val="009E36E8"/>
    <w:rsid w:val="009E44E5"/>
    <w:rsid w:val="00A335B1"/>
    <w:rsid w:val="00A351C0"/>
    <w:rsid w:val="00A43B87"/>
    <w:rsid w:val="00A641BF"/>
    <w:rsid w:val="00A75959"/>
    <w:rsid w:val="00AB7D70"/>
    <w:rsid w:val="00AD3333"/>
    <w:rsid w:val="00AF3F1B"/>
    <w:rsid w:val="00B17B25"/>
    <w:rsid w:val="00B3334E"/>
    <w:rsid w:val="00B4630E"/>
    <w:rsid w:val="00B7137E"/>
    <w:rsid w:val="00B71968"/>
    <w:rsid w:val="00BA1F19"/>
    <w:rsid w:val="00BD5F6D"/>
    <w:rsid w:val="00BD60F9"/>
    <w:rsid w:val="00BD691E"/>
    <w:rsid w:val="00C00A08"/>
    <w:rsid w:val="00C02FD2"/>
    <w:rsid w:val="00C030CF"/>
    <w:rsid w:val="00C1487B"/>
    <w:rsid w:val="00C27699"/>
    <w:rsid w:val="00C3075B"/>
    <w:rsid w:val="00C51E55"/>
    <w:rsid w:val="00C6655E"/>
    <w:rsid w:val="00C87BE8"/>
    <w:rsid w:val="00C95337"/>
    <w:rsid w:val="00CD5770"/>
    <w:rsid w:val="00CF5D9F"/>
    <w:rsid w:val="00D25FE3"/>
    <w:rsid w:val="00D374BB"/>
    <w:rsid w:val="00D6152F"/>
    <w:rsid w:val="00D6263C"/>
    <w:rsid w:val="00D85DDC"/>
    <w:rsid w:val="00D8712D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1FDE"/>
    <w:rsid w:val="00F22260"/>
    <w:rsid w:val="00F233F9"/>
    <w:rsid w:val="00F3633A"/>
    <w:rsid w:val="00F518F9"/>
    <w:rsid w:val="00F65C4F"/>
    <w:rsid w:val="00FA5FC8"/>
    <w:rsid w:val="00FE16C9"/>
    <w:rsid w:val="00FE5297"/>
    <w:rsid w:val="00FF06D1"/>
    <w:rsid w:val="00FF0ED2"/>
    <w:rsid w:val="00FF4001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161</cp:revision>
  <dcterms:created xsi:type="dcterms:W3CDTF">2020-09-01T19:05:00Z</dcterms:created>
  <dcterms:modified xsi:type="dcterms:W3CDTF">2020-11-08T21:37:00Z</dcterms:modified>
</cp:coreProperties>
</file>