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5521FD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5521FD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5521FD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5521FD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380024C8" w14:textId="09FEF484" w:rsidR="00C92593" w:rsidRDefault="00C92593" w:rsidP="00960469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960469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6D46470D" w14:textId="2A9F97E7" w:rsidR="005C441C" w:rsidRDefault="005C441C" w:rsidP="00960469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 xml:space="preserve">IEEE </w:t>
      </w:r>
      <w:r w:rsidRPr="007F1466">
        <w:rPr>
          <w:rFonts w:ascii="Times New Roman" w:hAnsi="Times New Roman"/>
          <w:i/>
          <w:iCs/>
          <w:sz w:val="22"/>
        </w:rPr>
        <w:lastRenderedPageBreak/>
        <w:t>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 xml:space="preserve">A Distributed Timing Analysis </w:t>
      </w:r>
      <w:r w:rsidR="00000055" w:rsidRPr="007F1466">
        <w:rPr>
          <w:rFonts w:ascii="Times New Roman" w:hAnsi="Times New Roman"/>
          <w:sz w:val="22"/>
        </w:rPr>
        <w:lastRenderedPageBreak/>
        <w:t>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 xml:space="preserve">A Provably Good and Practically Efficient Algorithm </w:t>
      </w:r>
      <w:r w:rsidRPr="00286A85">
        <w:rPr>
          <w:rFonts w:ascii="Times New Roman" w:hAnsi="Times New Roman"/>
          <w:sz w:val="22"/>
        </w:rPr>
        <w:lastRenderedPageBreak/>
        <w:t>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5E25B36D" w14:textId="22DE0909" w:rsidR="00CD2484" w:rsidRDefault="00CD2484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lastRenderedPageBreak/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4B34B" w14:textId="77777777" w:rsidR="005521FD" w:rsidRDefault="005521FD" w:rsidP="00A15EAD">
      <w:r>
        <w:separator/>
      </w:r>
    </w:p>
  </w:endnote>
  <w:endnote w:type="continuationSeparator" w:id="0">
    <w:p w14:paraId="2A64F417" w14:textId="77777777" w:rsidR="005521FD" w:rsidRDefault="005521FD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CB94B" w14:textId="77777777" w:rsidR="005521FD" w:rsidRDefault="005521FD" w:rsidP="00A15EAD">
      <w:r>
        <w:separator/>
      </w:r>
    </w:p>
  </w:footnote>
  <w:footnote w:type="continuationSeparator" w:id="0">
    <w:p w14:paraId="53AE4581" w14:textId="77777777" w:rsidR="005521FD" w:rsidRDefault="005521FD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9"/>
  </w:num>
  <w:num w:numId="12">
    <w:abstractNumId w:val="21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9"/>
  </w:num>
  <w:num w:numId="18">
    <w:abstractNumId w:val="28"/>
  </w:num>
  <w:num w:numId="19">
    <w:abstractNumId w:val="20"/>
  </w:num>
  <w:num w:numId="20">
    <w:abstractNumId w:val="13"/>
  </w:num>
  <w:num w:numId="21">
    <w:abstractNumId w:val="27"/>
  </w:num>
  <w:num w:numId="22">
    <w:abstractNumId w:val="2"/>
  </w:num>
  <w:num w:numId="23">
    <w:abstractNumId w:val="0"/>
  </w:num>
  <w:num w:numId="24">
    <w:abstractNumId w:val="11"/>
  </w:num>
  <w:num w:numId="25">
    <w:abstractNumId w:val="31"/>
  </w:num>
  <w:num w:numId="26">
    <w:abstractNumId w:val="12"/>
  </w:num>
  <w:num w:numId="27">
    <w:abstractNumId w:val="25"/>
  </w:num>
  <w:num w:numId="28">
    <w:abstractNumId w:val="6"/>
  </w:num>
  <w:num w:numId="29">
    <w:abstractNumId w:val="19"/>
  </w:num>
  <w:num w:numId="30">
    <w:abstractNumId w:val="24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4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4053</Words>
  <Characters>23106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27105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117</cp:revision>
  <cp:lastPrinted>2021-11-19T17:04:00Z</cp:lastPrinted>
  <dcterms:created xsi:type="dcterms:W3CDTF">2021-11-19T17:04:00Z</dcterms:created>
  <dcterms:modified xsi:type="dcterms:W3CDTF">2022-06-27T00:40:00Z</dcterms:modified>
</cp:coreProperties>
</file>