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408E4233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Assistant Professor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8D19326" w:rsidR="00A12350" w:rsidRPr="007F1466" w:rsidRDefault="006A30F9" w:rsidP="0070798A">
      <w:pPr>
        <w:spacing w:before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research streamlines </w:t>
      </w:r>
      <w:r w:rsidRPr="00C968F4">
        <w:rPr>
          <w:bCs/>
          <w:sz w:val="22"/>
          <w:szCs w:val="22"/>
        </w:rPr>
        <w:t xml:space="preserve">the building </w:t>
      </w:r>
      <w:r w:rsidRPr="005C3789">
        <w:rPr>
          <w:bCs/>
          <w:sz w:val="22"/>
          <w:szCs w:val="22"/>
        </w:rPr>
        <w:t xml:space="preserve">of </w:t>
      </w:r>
      <w:r w:rsidR="00CC5BD0" w:rsidRPr="005C3789">
        <w:rPr>
          <w:bCs/>
          <w:sz w:val="22"/>
          <w:szCs w:val="22"/>
        </w:rPr>
        <w:t>High-performance</w:t>
      </w:r>
      <w:r w:rsidRPr="005C3789">
        <w:rPr>
          <w:bCs/>
          <w:sz w:val="22"/>
          <w:szCs w:val="22"/>
        </w:rPr>
        <w:t xml:space="preserve"> </w:t>
      </w:r>
      <w:r w:rsidR="005C17AF" w:rsidRPr="005C3789">
        <w:rPr>
          <w:bCs/>
          <w:sz w:val="22"/>
          <w:szCs w:val="22"/>
        </w:rPr>
        <w:t>C</w:t>
      </w:r>
      <w:r w:rsidRPr="005C3789">
        <w:rPr>
          <w:bCs/>
          <w:sz w:val="22"/>
          <w:szCs w:val="22"/>
        </w:rPr>
        <w:t xml:space="preserve">omputing </w:t>
      </w:r>
      <w:r w:rsidR="005C17AF" w:rsidRPr="005C3789">
        <w:rPr>
          <w:bCs/>
          <w:sz w:val="22"/>
          <w:szCs w:val="22"/>
        </w:rPr>
        <w:t>S</w:t>
      </w:r>
      <w:r w:rsidRPr="005C3789">
        <w:rPr>
          <w:bCs/>
          <w:sz w:val="22"/>
          <w:szCs w:val="22"/>
        </w:rPr>
        <w:t xml:space="preserve">ystems and </w:t>
      </w:r>
      <w:r w:rsidR="005C17AF" w:rsidRPr="005C3789">
        <w:rPr>
          <w:bCs/>
          <w:sz w:val="22"/>
          <w:szCs w:val="22"/>
        </w:rPr>
        <w:t>A</w:t>
      </w:r>
      <w:r w:rsidRPr="005C3789">
        <w:rPr>
          <w:bCs/>
          <w:sz w:val="22"/>
          <w:szCs w:val="22"/>
        </w:rPr>
        <w:t xml:space="preserve">lgorithms </w:t>
      </w:r>
      <w:r w:rsidR="00B4069D" w:rsidRPr="005C3789">
        <w:rPr>
          <w:bCs/>
          <w:sz w:val="22"/>
          <w:szCs w:val="22"/>
        </w:rPr>
        <w:t xml:space="preserve">with </w:t>
      </w:r>
      <w:r w:rsidR="00EE1CB3" w:rsidRPr="005C3789">
        <w:rPr>
          <w:bCs/>
          <w:sz w:val="22"/>
          <w:szCs w:val="22"/>
        </w:rPr>
        <w:t>applications to</w:t>
      </w:r>
      <w:r w:rsidRPr="005C3789">
        <w:rPr>
          <w:bCs/>
          <w:sz w:val="22"/>
          <w:szCs w:val="22"/>
        </w:rPr>
        <w:t xml:space="preserve"> </w:t>
      </w:r>
      <w:r w:rsidR="002F320B" w:rsidRPr="005C3789">
        <w:rPr>
          <w:bCs/>
          <w:sz w:val="22"/>
          <w:szCs w:val="22"/>
        </w:rPr>
        <w:t xml:space="preserve">Scientific Computing, </w:t>
      </w:r>
      <w:r w:rsidR="00026DBB" w:rsidRPr="005C3789">
        <w:rPr>
          <w:bCs/>
          <w:sz w:val="22"/>
          <w:szCs w:val="22"/>
        </w:rPr>
        <w:t>Electronic Design Automation</w:t>
      </w:r>
      <w:r w:rsidR="002F320B" w:rsidRPr="005C3789">
        <w:rPr>
          <w:bCs/>
          <w:sz w:val="22"/>
          <w:szCs w:val="22"/>
        </w:rPr>
        <w:t xml:space="preserve">, </w:t>
      </w:r>
      <w:r w:rsidR="0011253A" w:rsidRPr="005C3789">
        <w:rPr>
          <w:bCs/>
          <w:sz w:val="22"/>
          <w:szCs w:val="22"/>
        </w:rPr>
        <w:t xml:space="preserve">and </w:t>
      </w:r>
      <w:r w:rsidR="00D40CDA" w:rsidRPr="005C3789">
        <w:rPr>
          <w:bCs/>
          <w:sz w:val="22"/>
          <w:szCs w:val="22"/>
        </w:rPr>
        <w:t>Machine Learning</w:t>
      </w:r>
      <w:r w:rsidR="00F33434" w:rsidRPr="005C3789">
        <w:rPr>
          <w:bCs/>
          <w:sz w:val="22"/>
          <w:szCs w:val="22"/>
        </w:rPr>
        <w:t xml:space="preserve"> Kernel</w:t>
      </w:r>
      <w:r w:rsidR="0011253A" w:rsidRPr="005C3789">
        <w:rPr>
          <w:bCs/>
          <w:sz w:val="22"/>
          <w:szCs w:val="22"/>
        </w:rPr>
        <w:t>.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28C85F90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74756C" w:rsidRPr="0057102D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74756C" w:rsidRPr="0057102D">
        <w:rPr>
          <w:b/>
          <w:i/>
          <w:iCs/>
          <w:sz w:val="22"/>
          <w:szCs w:val="22"/>
        </w:rPr>
        <w:t>5K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many academic and industrial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8E763F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2C2767AA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C567B3">
              <w:rPr>
                <w:sz w:val="22"/>
                <w:szCs w:val="22"/>
              </w:rPr>
              <w:t>Graph</w:t>
            </w:r>
            <w:r w:rsidRPr="007F1466">
              <w:rPr>
                <w:sz w:val="22"/>
                <w:szCs w:val="22"/>
              </w:rPr>
              <w:t xml:space="preserve"> Challenge</w:t>
            </w:r>
          </w:p>
          <w:p w14:paraId="2CE0E831" w14:textId="5C26340F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- 2</w:t>
            </w:r>
            <w:r w:rsidRPr="007F1466">
              <w:rPr>
                <w:sz w:val="22"/>
                <w:szCs w:val="22"/>
                <w:vertAlign w:val="superscript"/>
              </w:rPr>
              <w:t>nd</w:t>
            </w:r>
            <w:r w:rsidRPr="007F1466">
              <w:rPr>
                <w:sz w:val="22"/>
                <w:szCs w:val="22"/>
              </w:rPr>
              <w:t xml:space="preserve"> Place of Open</w:t>
            </w:r>
            <w:r w:rsidR="001E0E29" w:rsidRPr="007F1466">
              <w:rPr>
                <w:sz w:val="22"/>
                <w:szCs w:val="22"/>
              </w:rPr>
              <w:t>-s</w:t>
            </w:r>
            <w:r w:rsidRPr="007F1466">
              <w:rPr>
                <w:sz w:val="22"/>
                <w:szCs w:val="22"/>
              </w:rPr>
              <w:t>ource Software Award in ACM MM19</w:t>
            </w:r>
          </w:p>
          <w:p w14:paraId="48277BA6" w14:textId="49E68DF6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Poster Award in 2018 C++ Conference (</w:t>
            </w:r>
            <w:proofErr w:type="spellStart"/>
            <w:r w:rsidRPr="007F1466">
              <w:rPr>
                <w:sz w:val="22"/>
                <w:szCs w:val="22"/>
              </w:rPr>
              <w:t>CppCon</w:t>
            </w:r>
            <w:proofErr w:type="spellEnd"/>
            <w:r w:rsidRPr="007F1466">
              <w:rPr>
                <w:sz w:val="22"/>
                <w:szCs w:val="22"/>
              </w:rPr>
              <w:t>)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8E763F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27B02EDF" w:rsidR="00C567B3" w:rsidRPr="007F1466" w:rsidRDefault="00C567B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1E1419">
              <w:rPr>
                <w:sz w:val="22"/>
                <w:szCs w:val="22"/>
              </w:rPr>
              <w:t xml:space="preserve">Graph </w:t>
            </w:r>
            <w:r w:rsidRPr="007F1466">
              <w:rPr>
                <w:sz w:val="22"/>
                <w:szCs w:val="22"/>
              </w:rPr>
              <w:t>Challenge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8E763F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69C5E17F" w14:textId="6768AFE8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EDA Software Tool in 2018 WOSET@ICCAD</w:t>
            </w:r>
          </w:p>
          <w:p w14:paraId="6E8C73AD" w14:textId="493AA482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ACM TAU Top-3 Winners in 2014-2016</w:t>
            </w:r>
          </w:p>
          <w:p w14:paraId="2956E23F" w14:textId="36315144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Golden Timers of ACM TAU Contests in 2014-2016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8E763F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65077605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Open-source Software Award in ACM MM18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6F7B521" w14:textId="05DC09FC" w:rsidR="00AC383D" w:rsidRPr="007F1466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PI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743B7798" w14:textId="13D1FCBE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613DA6C1" w14:textId="14F77BFD" w:rsidR="00417CD5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5E89177D" w14:textId="0B7DF3F9" w:rsidR="001D0B5E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color w:val="000000"/>
          <w:sz w:val="22"/>
        </w:rPr>
        <w:lastRenderedPageBreak/>
        <w:t xml:space="preserve">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Fast </w:t>
      </w:r>
      <w:proofErr w:type="spellStart"/>
      <w:r w:rsidR="008531C1" w:rsidRPr="007F1466">
        <w:rPr>
          <w:rFonts w:ascii="Times New Roman" w:hAnsi="Times New Roman"/>
          <w:sz w:val="22"/>
        </w:rPr>
        <w:t>Routability</w:t>
      </w:r>
      <w:proofErr w:type="spellEnd"/>
      <w:r w:rsidR="008531C1" w:rsidRPr="007F1466">
        <w:rPr>
          <w:rFonts w:ascii="Times New Roman" w:hAnsi="Times New Roman"/>
          <w:sz w:val="22"/>
        </w:rPr>
        <w:t>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46E1200F" w14:textId="26F787DE" w:rsidR="00286A85" w:rsidRDefault="00286A85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6162B01E" w14:textId="7D018E14" w:rsidR="001760D9" w:rsidRPr="007F1466" w:rsidRDefault="001760D9" w:rsidP="00DE12B1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>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95D9292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  <w:r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</w:t>
      </w:r>
      <w:r w:rsidRPr="007F1466">
        <w:rPr>
          <w:rFonts w:ascii="Times New Roman" w:hAnsi="Times New Roman"/>
          <w:sz w:val="22"/>
        </w:rPr>
        <w:lastRenderedPageBreak/>
        <w:t>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E7E9C" w14:textId="77777777" w:rsidR="008E763F" w:rsidRDefault="008E763F" w:rsidP="00A15EAD">
      <w:r>
        <w:separator/>
      </w:r>
    </w:p>
  </w:endnote>
  <w:endnote w:type="continuationSeparator" w:id="0">
    <w:p w14:paraId="1213FAEA" w14:textId="77777777" w:rsidR="008E763F" w:rsidRDefault="008E763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E5A9" w14:textId="77777777" w:rsidR="008E763F" w:rsidRDefault="008E763F" w:rsidP="00A15EAD">
      <w:r>
        <w:separator/>
      </w:r>
    </w:p>
  </w:footnote>
  <w:footnote w:type="continuationSeparator" w:id="0">
    <w:p w14:paraId="0E2B1694" w14:textId="77777777" w:rsidR="008E763F" w:rsidRDefault="008E763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3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3C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0335"/>
    <w:rsid w:val="00BE2445"/>
    <w:rsid w:val="00BE384E"/>
    <w:rsid w:val="00BE480C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30084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567B3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3631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24286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172</cp:revision>
  <cp:lastPrinted>2021-08-08T19:44:00Z</cp:lastPrinted>
  <dcterms:created xsi:type="dcterms:W3CDTF">2021-08-08T19:44:00Z</dcterms:created>
  <dcterms:modified xsi:type="dcterms:W3CDTF">2021-10-14T04:32:00Z</dcterms:modified>
</cp:coreProperties>
</file>