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657DF755" w:rsidR="00F52B9A" w:rsidRPr="007704FD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766683D7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DD5A4B">
        <w:tc>
          <w:tcPr>
            <w:tcW w:w="4945" w:type="dxa"/>
            <w:vAlign w:val="center"/>
          </w:tcPr>
          <w:p w14:paraId="39763F18" w14:textId="5FB89370" w:rsidR="00295DA4" w:rsidRPr="00EC0EFA" w:rsidRDefault="00EC0EFA" w:rsidP="00B775DF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085F44C7" w14:textId="7313C39D" w:rsidR="00295DA4" w:rsidRPr="00C11AC7" w:rsidRDefault="00004DE3" w:rsidP="00B775DF">
            <w:pPr>
              <w:tabs>
                <w:tab w:val="right" w:pos="9360"/>
              </w:tabs>
              <w:rPr>
                <w:rFonts w:ascii="Calibri" w:hAnsi="Calibri" w:cs="Calibri"/>
                <w:b/>
                <w:bCs/>
              </w:rPr>
            </w:pPr>
            <w:hyperlink r:id="rId11" w:history="1">
              <w:r w:rsidR="00EC0EFA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DD5A4B">
        <w:tc>
          <w:tcPr>
            <w:tcW w:w="4945" w:type="dxa"/>
            <w:vAlign w:val="center"/>
          </w:tcPr>
          <w:p w14:paraId="1864C967" w14:textId="4458FE37" w:rsidR="006C52DF" w:rsidRDefault="005334CD" w:rsidP="00B775D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940" w:type="dxa"/>
            <w:vAlign w:val="center"/>
          </w:tcPr>
          <w:p w14:paraId="4A10E4F5" w14:textId="77777777" w:rsidR="006C52DF" w:rsidRDefault="00004DE3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08C51D0" w14:textId="77777777" w:rsidR="003F33AF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proofErr w:type="spellEnd"/>
            <w:r w:rsidR="001011CD">
              <w:rPr>
                <w:rFonts w:ascii="Calibri" w:hAnsi="Calibri" w:cs="Calibri"/>
              </w:rPr>
              <w:t>)</w:t>
            </w:r>
          </w:p>
          <w:p w14:paraId="6D8F25CB" w14:textId="0E4223AB" w:rsidR="00B775DF" w:rsidRDefault="00B775DF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  <w:r w:rsidR="00DD5A4B">
              <w:rPr>
                <w:rFonts w:ascii="Calibri" w:hAnsi="Calibri" w:cs="Calibri"/>
              </w:rPr>
              <w:t>Plac</w:t>
            </w:r>
            <w:r w:rsidR="003E2436">
              <w:rPr>
                <w:rFonts w:ascii="Calibri" w:hAnsi="Calibri" w:cs="Calibri"/>
              </w:rPr>
              <w:t>e</w:t>
            </w:r>
            <w:r w:rsidR="00DD5A4B">
              <w:rPr>
                <w:rFonts w:ascii="Calibri" w:hAnsi="Calibri" w:cs="Calibri"/>
              </w:rPr>
              <w:t xml:space="preserve"> of </w:t>
            </w:r>
            <w:r>
              <w:rPr>
                <w:rFonts w:ascii="Calibri" w:hAnsi="Calibri" w:cs="Calibri"/>
              </w:rPr>
              <w:t>Open Source Software</w:t>
            </w:r>
            <w:r w:rsidR="00DD5A4B">
              <w:rPr>
                <w:rFonts w:ascii="Calibri" w:hAnsi="Calibri" w:cs="Calibri"/>
              </w:rPr>
              <w:t xml:space="preserve"> Award in ACM MM19</w:t>
            </w:r>
          </w:p>
        </w:tc>
      </w:tr>
      <w:tr w:rsidR="007749E4" w14:paraId="22C0D987" w14:textId="77777777" w:rsidTr="00DD5A4B">
        <w:tc>
          <w:tcPr>
            <w:tcW w:w="4945" w:type="dxa"/>
            <w:vAlign w:val="center"/>
          </w:tcPr>
          <w:p w14:paraId="1A5ED91E" w14:textId="62A08C52" w:rsidR="007749E4" w:rsidRPr="0017784D" w:rsidRDefault="005334CD" w:rsidP="00B775DF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670E538C" w14:textId="77777777" w:rsidR="007749E4" w:rsidRDefault="00004DE3" w:rsidP="00B775DF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B775DF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DD5A4B">
        <w:tc>
          <w:tcPr>
            <w:tcW w:w="4945" w:type="dxa"/>
            <w:vAlign w:val="center"/>
          </w:tcPr>
          <w:p w14:paraId="0DCB17A2" w14:textId="44341C67" w:rsidR="007749E4" w:rsidRPr="0017784D" w:rsidRDefault="005334CD" w:rsidP="00B775DF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749E4" w:rsidRDefault="00004DE3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FB72DA" w:rsidRPr="003D53DC" w:rsidRDefault="00975E30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 xml:space="preserve">ward in </w:t>
            </w:r>
            <w:r w:rsidR="00F168A1">
              <w:rPr>
                <w:rFonts w:ascii="Calibri" w:hAnsi="Calibri" w:cs="Calibri"/>
              </w:rPr>
              <w:t>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7F1EB81B" w:rsidR="00B41DD0" w:rsidRDefault="00B41DD0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 (</w:t>
      </w:r>
      <w:r w:rsidR="00417C7C">
        <w:rPr>
          <w:rFonts w:ascii="Calibri" w:hAnsi="Calibri" w:cs="Calibri"/>
        </w:rPr>
        <w:t>Cpp-Taskflow</w:t>
      </w:r>
      <w:r>
        <w:rPr>
          <w:rFonts w:ascii="Calibri" w:hAnsi="Calibri" w:cs="Calibri"/>
        </w:rPr>
        <w:t>), ACM Multimedia Conference, 201</w:t>
      </w:r>
      <w:r w:rsidR="00417C7C">
        <w:rPr>
          <w:rFonts w:ascii="Calibri" w:hAnsi="Calibri" w:cs="Calibri"/>
        </w:rPr>
        <w:t>9</w:t>
      </w:r>
    </w:p>
    <w:p w14:paraId="58A5BA91" w14:textId="7C92E0E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70798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lastRenderedPageBreak/>
        <w:t>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 xml:space="preserve">Fast Path-Based Timing Analysis Algorithm for </w:t>
      </w:r>
      <w:r w:rsidRPr="007704FD">
        <w:rPr>
          <w:rFonts w:cs="Calibri"/>
          <w:szCs w:val="24"/>
        </w:rPr>
        <w:lastRenderedPageBreak/>
        <w:t>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  <w:bookmarkStart w:id="0" w:name="_GoBack"/>
      <w:bookmarkEnd w:id="0"/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40DC76DC" w:rsidR="001839D5" w:rsidRDefault="001839D5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7777777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232D8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0F4ADBE0" w14:textId="47D8BA2A" w:rsidR="008E3BDB" w:rsidRPr="007704FD" w:rsidRDefault="008E3BDB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Teaching Assistant </w:t>
      </w:r>
      <w:r w:rsidRPr="007704FD">
        <w:rPr>
          <w:rFonts w:ascii="Calibri" w:hAnsi="Calibri" w:cs="Calibri"/>
        </w:rPr>
        <w:t>– Computer System and Programming, ECE 220, UIUC</w:t>
      </w:r>
      <w:r w:rsidR="00100144" w:rsidRPr="007704FD">
        <w:rPr>
          <w:rFonts w:ascii="Calibri" w:hAnsi="Calibri" w:cs="Calibri"/>
        </w:rPr>
        <w:t xml:space="preserve"> (FA</w:t>
      </w:r>
      <w:r w:rsidR="00452EC7" w:rsidRPr="007704FD">
        <w:rPr>
          <w:rFonts w:ascii="Calibri" w:hAnsi="Calibri" w:cs="Calibri"/>
        </w:rPr>
        <w:t>15, FA16, SP17</w:t>
      </w:r>
      <w:r w:rsidR="00100144" w:rsidRPr="007704FD">
        <w:rPr>
          <w:rFonts w:ascii="Calibri" w:hAnsi="Calibri" w:cs="Calibri"/>
        </w:rPr>
        <w:t>)</w:t>
      </w:r>
    </w:p>
    <w:p w14:paraId="6F2E0AA5" w14:textId="740AEB47" w:rsidR="009A502F" w:rsidRPr="007704FD" w:rsidRDefault="002D164F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</w:t>
      </w:r>
      <w:r w:rsidR="00100144" w:rsidRPr="007704FD">
        <w:rPr>
          <w:rFonts w:ascii="Calibri" w:hAnsi="Calibri" w:cs="Calibri"/>
        </w:rPr>
        <w:t xml:space="preserve"> (SP</w:t>
      </w:r>
      <w:r w:rsidR="00004421" w:rsidRPr="007704FD">
        <w:rPr>
          <w:rFonts w:ascii="Calibri" w:hAnsi="Calibri" w:cs="Calibri"/>
        </w:rPr>
        <w:t>16</w:t>
      </w:r>
      <w:r w:rsidR="00100144" w:rsidRPr="007704FD">
        <w:rPr>
          <w:rFonts w:ascii="Calibri" w:hAnsi="Calibri" w:cs="Calibri"/>
        </w:rPr>
        <w:t>)</w:t>
      </w:r>
    </w:p>
    <w:p w14:paraId="222DD693" w14:textId="28B402EB" w:rsidR="00CC5C97" w:rsidRPr="007704FD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CF900D2" w14:textId="50120D3E" w:rsidR="00C93877" w:rsidRPr="007704FD" w:rsidRDefault="00C93877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64008789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ACM International Workshop on Timing Issues in the Spec and Synth</w:t>
      </w:r>
      <w:r w:rsidR="00C556C6">
        <w:rPr>
          <w:rFonts w:ascii="Calibri" w:hAnsi="Calibri" w:cs="Calibri"/>
        </w:rPr>
        <w:t>esis</w:t>
      </w:r>
      <w:r>
        <w:rPr>
          <w:rFonts w:ascii="Calibri" w:hAnsi="Calibri" w:cs="Calibri"/>
        </w:rPr>
        <w:t xml:space="preserve"> of Digital Systems (TAU),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A59A8" w14:textId="77777777" w:rsidR="00004DE3" w:rsidRDefault="00004DE3" w:rsidP="00A15EAD">
      <w:r>
        <w:separator/>
      </w:r>
    </w:p>
  </w:endnote>
  <w:endnote w:type="continuationSeparator" w:id="0">
    <w:p w14:paraId="0F7C7E7F" w14:textId="77777777" w:rsidR="00004DE3" w:rsidRDefault="00004DE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FF9E8" w14:textId="77777777" w:rsidR="00004DE3" w:rsidRDefault="00004DE3" w:rsidP="00A15EAD">
      <w:r>
        <w:separator/>
      </w:r>
    </w:p>
  </w:footnote>
  <w:footnote w:type="continuationSeparator" w:id="0">
    <w:p w14:paraId="09172E3B" w14:textId="77777777" w:rsidR="00004DE3" w:rsidRDefault="00004DE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95DA4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15776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35</cp:revision>
  <cp:lastPrinted>2019-07-21T01:58:00Z</cp:lastPrinted>
  <dcterms:created xsi:type="dcterms:W3CDTF">2019-07-21T01:58:00Z</dcterms:created>
  <dcterms:modified xsi:type="dcterms:W3CDTF">2019-11-01T17:45:00Z</dcterms:modified>
</cp:coreProperties>
</file>