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1B9104DB" w:rsidR="00A12350" w:rsidRPr="00A12350" w:rsidRDefault="00D40CD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Parallel and Heterogeneous Computing Systems, Computer-aided Design, Machine Learning</w:t>
      </w:r>
      <w:r w:rsidR="009A62A2">
        <w:rPr>
          <w:rFonts w:ascii="Calibri" w:hAnsi="Calibri" w:cs="Calibri"/>
          <w:bCs/>
        </w:rPr>
        <w:t xml:space="preserve"> Systems</w:t>
      </w:r>
      <w:r w:rsidR="00993EFD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3943BEE6" w:rsidR="005F1A90" w:rsidRPr="005F1A90" w:rsidRDefault="0074756C" w:rsidP="005F1A90">
      <w:pPr>
        <w:spacing w:before="120" w:after="120"/>
        <w:jc w:val="both"/>
      </w:pPr>
      <w:r>
        <w:rPr>
          <w:rFonts w:ascii="Calibri" w:hAnsi="Calibri" w:cs="Calibri"/>
          <w:bCs/>
        </w:rPr>
        <w:t>My software releases have accumulated more than 1M downloads and 5K stars in GitHub</w:t>
      </w:r>
      <w:r w:rsidR="008B457B">
        <w:rPr>
          <w:rFonts w:ascii="Calibri" w:hAnsi="Calibri" w:cs="Calibri"/>
          <w:bCs/>
        </w:rPr>
        <w:t xml:space="preserve"> repo</w:t>
      </w:r>
      <w:r w:rsidR="00B5324C">
        <w:rPr>
          <w:rFonts w:ascii="Calibri" w:hAnsi="Calibri" w:cs="Calibri"/>
          <w:bCs/>
        </w:rPr>
        <w:t>sitories</w:t>
      </w:r>
      <w:r w:rsidR="00D50C4B"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326B9BD6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73025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597EC7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Open Source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(CppCon)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597EC7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597EC7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9645F9" w14:textId="621DFEDC" w:rsidR="00F83D63" w:rsidRDefault="00F83D63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Best Paper Award</w:t>
      </w:r>
      <w:r w:rsidR="004D73F2">
        <w:rPr>
          <w:rFonts w:ascii="Calibri" w:hAnsi="Calibri" w:cs="Calibri"/>
        </w:rPr>
        <w:t xml:space="preserve"> for “GPU-Accelerated Path-based Timing Analysis”</w:t>
      </w:r>
      <w:r>
        <w:rPr>
          <w:rFonts w:ascii="Calibri" w:hAnsi="Calibri" w:cs="Calibri"/>
        </w:rPr>
        <w:t>, ACM TAU Workshop, 2021</w:t>
      </w:r>
    </w:p>
    <w:p w14:paraId="734D37FA" w14:textId="10B92392" w:rsidR="00E424BB" w:rsidRDefault="00E424BB" w:rsidP="00F83D63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CADathlon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389EB29C" w14:textId="69AD5291" w:rsidR="00417CD5" w:rsidRDefault="00417CD5" w:rsidP="00100B04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Guannan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Martin Wong, “GPU-accelerated Path-based Timing Analysis,”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613DA6C1" w14:textId="363440C8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Zizheng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Yibo Lin, “A Provably Good and Practically Efficient Common Path Pessimism Removal Algorithm for Large Designs,”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370412C6" w14:textId="02BB29C2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Kuan-Ming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15F94713" w14:textId="17285E6D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Chun-Xun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29B533BA" w14:textId="2B819E78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0B2322">
        <w:rPr>
          <w:rFonts w:cs="Calibri"/>
          <w:szCs w:val="24"/>
        </w:rPr>
        <w:t>Yibo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Chun-Xun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99009B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D1324D" w:rsidRPr="007704FD">
        <w:rPr>
          <w:rFonts w:cs="Calibri"/>
          <w:szCs w:val="24"/>
        </w:rPr>
        <w:t xml:space="preserve">, </w:t>
      </w:r>
      <w:r w:rsidR="009B1ACF">
        <w:rPr>
          <w:rFonts w:cs="Calibri"/>
          <w:szCs w:val="24"/>
        </w:rPr>
        <w:t xml:space="preserve">Guannan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</w:t>
      </w:r>
      <w:r w:rsidR="00D1324D" w:rsidRPr="007704FD">
        <w:rPr>
          <w:rFonts w:cs="Calibri"/>
          <w:szCs w:val="24"/>
        </w:rPr>
        <w:lastRenderedPageBreak/>
        <w:t xml:space="preserve">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r w:rsidR="00E37260" w:rsidRPr="007704FD">
        <w:rPr>
          <w:rFonts w:cs="Calibri"/>
          <w:szCs w:val="24"/>
        </w:rPr>
        <w:t>MtDetector: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Chun-Xun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Kalafala, and N. Venkateswaran,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Yuh,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 xml:space="preserve">International Workshop on System-level Interconnect </w:t>
      </w:r>
      <w:r w:rsidR="006155A0">
        <w:rPr>
          <w:rFonts w:cs="Calibri"/>
          <w:i/>
          <w:szCs w:val="24"/>
        </w:rPr>
        <w:lastRenderedPageBreak/>
        <w:t>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Su,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74DCCFD7" w14:textId="5046043F" w:rsidR="008458FF" w:rsidRPr="008458FF" w:rsidRDefault="008458FF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Chun-Xun Lin, and Martin. D. F. Wong, “</w:t>
      </w:r>
      <w:r w:rsidR="00D8689F">
        <w:rPr>
          <w:rFonts w:cs="Calibri"/>
          <w:szCs w:val="24"/>
        </w:rPr>
        <w:t>OpenTimer v2: A Parallel Incremental Timing Analysis Engine</w:t>
      </w:r>
      <w:r>
        <w:rPr>
          <w:rFonts w:cs="Calibri"/>
          <w:szCs w:val="24"/>
        </w:rPr>
        <w:t xml:space="preserve">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</w:t>
      </w:r>
      <w:r w:rsidR="00D8689F">
        <w:rPr>
          <w:rFonts w:cs="Calibri"/>
          <w:i/>
          <w:szCs w:val="24"/>
        </w:rPr>
        <w:t>Design and Test</w:t>
      </w:r>
      <w:r>
        <w:rPr>
          <w:rFonts w:cs="Calibri"/>
          <w:i/>
          <w:szCs w:val="24"/>
        </w:rPr>
        <w:t xml:space="preserve"> (</w:t>
      </w:r>
      <w:r w:rsidR="00D8689F">
        <w:rPr>
          <w:rFonts w:cs="Calibri"/>
          <w:i/>
          <w:szCs w:val="24"/>
        </w:rPr>
        <w:t>DAT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to appear, 2020</w:t>
      </w:r>
    </w:p>
    <w:p w14:paraId="02FDF923" w14:textId="3F212031" w:rsidR="00214523" w:rsidRPr="00214523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>, Y</w:t>
      </w:r>
      <w:r w:rsidR="0022641D">
        <w:rPr>
          <w:rFonts w:cs="Calibri"/>
          <w:szCs w:val="24"/>
        </w:rPr>
        <w:t>ibo</w:t>
      </w:r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Chun-Xun Lin</w:t>
      </w:r>
      <w:r w:rsidR="00214523">
        <w:rPr>
          <w:rFonts w:cs="Calibri"/>
          <w:szCs w:val="24"/>
        </w:rPr>
        <w:t>, G. Guo, and Martin. D. F. Wong, “</w:t>
      </w:r>
      <w:r w:rsidR="003B156A">
        <w:rPr>
          <w:rFonts w:cs="Calibri"/>
          <w:szCs w:val="24"/>
        </w:rPr>
        <w:t>Cpp-Taskflow: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214523">
        <w:rPr>
          <w:rFonts w:cs="Calibri"/>
          <w:szCs w:val="24"/>
        </w:rPr>
        <w:t>to appear, 2020</w:t>
      </w:r>
    </w:p>
    <w:p w14:paraId="7F7C0C78" w14:textId="3175C88D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Chun-Xun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DE12D5">
        <w:rPr>
          <w:rFonts w:cs="Calibri"/>
          <w:szCs w:val="24"/>
        </w:rPr>
        <w:t>to appear, 2020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Chun-Xun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lastRenderedPageBreak/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BF0956B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  <w:r w:rsidR="00050401">
        <w:rPr>
          <w:rFonts w:ascii="Calibri" w:hAnsi="Calibri" w:cs="Calibri"/>
          <w:sz w:val="24"/>
          <w:lang w:eastAsia="zh-TW"/>
        </w:rPr>
        <w:t>S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Kalafala, D. Sinha, and N. Venkateswaran,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Kalafala, D. Sinha, and N. Venkateswaran,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2A262BFD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TALK</w:t>
      </w:r>
      <w:r w:rsidR="00DC7309">
        <w:rPr>
          <w:rFonts w:ascii="Calibri" w:hAnsi="Calibri" w:cs="Calibri"/>
          <w:sz w:val="24"/>
          <w:lang w:eastAsia="zh-TW"/>
        </w:rPr>
        <w:t>S</w:t>
      </w:r>
    </w:p>
    <w:p w14:paraId="4719D595" w14:textId="0C7E5E14" w:rsidR="00FE34FD" w:rsidRDefault="00FE34F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Lightweight Heterogeneous Task Graph Programming System with Control Flow,” CPPNow, 2021</w:t>
      </w:r>
    </w:p>
    <w:p w14:paraId="70CB1515" w14:textId="3E151884" w:rsidR="00FE34FD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“Machine Learning-enabled System for EDA</w:t>
      </w:r>
      <w:r w:rsidR="00853664">
        <w:rPr>
          <w:rFonts w:cs="Calibri"/>
          <w:color w:val="000000" w:themeColor="text1"/>
          <w:szCs w:val="24"/>
        </w:rPr>
        <w:t>,</w:t>
      </w:r>
      <w:r>
        <w:rPr>
          <w:rFonts w:cs="Calibri"/>
          <w:color w:val="000000" w:themeColor="text1"/>
          <w:szCs w:val="24"/>
        </w:rPr>
        <w:t>”</w:t>
      </w:r>
      <w:r w:rsidR="00154407">
        <w:rPr>
          <w:rFonts w:cs="Calibri"/>
          <w:color w:val="000000" w:themeColor="text1"/>
          <w:szCs w:val="24"/>
        </w:rPr>
        <w:t xml:space="preserve"> VLSI-DAT, April 2021</w:t>
      </w:r>
    </w:p>
    <w:p w14:paraId="0D44E0AB" w14:textId="71E17179" w:rsidR="00E04B87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Analysis,” UCSC EDA Seminar, Feb 202</w:t>
      </w:r>
      <w:r w:rsidR="000365AA">
        <w:rPr>
          <w:rFonts w:cs="Calibri"/>
          <w:color w:val="000000" w:themeColor="text1"/>
          <w:szCs w:val="24"/>
        </w:rPr>
        <w:t>1</w:t>
      </w:r>
      <w:r>
        <w:rPr>
          <w:rFonts w:cs="Calibri"/>
          <w:color w:val="000000" w:themeColor="text1"/>
          <w:szCs w:val="24"/>
        </w:rPr>
        <w:t xml:space="preserve"> </w:t>
      </w:r>
    </w:p>
    <w:p w14:paraId="24F49C4A" w14:textId="49EFBD7A" w:rsidR="00C3773C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System,” CIE/USA-GNYC, Oct 2020</w:t>
      </w:r>
    </w:p>
    <w:p w14:paraId="39A94DB4" w14:textId="0C90AAC9" w:rsidR="00883741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>A General-purpose Parallel and Heterogeneous Task Programming System,” CppIndia,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3F130160" w14:textId="5353F4A5" w:rsidR="00243A57" w:rsidRDefault="00243A57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1410, Utah (</w:t>
      </w:r>
      <w:r w:rsidR="00F04B18">
        <w:rPr>
          <w:rFonts w:ascii="Calibri" w:hAnsi="Calibri" w:cs="Calibri"/>
        </w:rPr>
        <w:t>FA20</w:t>
      </w:r>
      <w:r>
        <w:rPr>
          <w:rFonts w:ascii="Calibri" w:hAnsi="Calibri" w:cs="Calibri"/>
        </w:rPr>
        <w:t>)</w:t>
      </w:r>
    </w:p>
    <w:p w14:paraId="170E066B" w14:textId="3116499E" w:rsidR="006F63C6" w:rsidRDefault="006F63C6" w:rsidP="00243A57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lastRenderedPageBreak/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r w:rsidR="00925515" w:rsidRPr="007704FD">
        <w:rPr>
          <w:rFonts w:ascii="Calibri" w:hAnsi="Calibri" w:cs="Calibri"/>
        </w:rPr>
        <w:t>Large Scale</w:t>
      </w:r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>Co-chair, ACM SIGDA CADathlon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r w:rsidR="002E306F" w:rsidRPr="007704FD">
        <w:rPr>
          <w:rFonts w:ascii="Calibri" w:hAnsi="Calibri" w:cs="Calibri"/>
        </w:rPr>
        <w:t>VSDOpen</w:t>
      </w:r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46DEFDBD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  <w:r w:rsidR="000052EC">
        <w:rPr>
          <w:rFonts w:ascii="Calibri" w:hAnsi="Calibri" w:cs="Calibri"/>
        </w:rPr>
        <w:t>-2021</w:t>
      </w:r>
    </w:p>
    <w:p w14:paraId="489F72E9" w14:textId="20BF470D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</w:t>
      </w:r>
      <w:r w:rsidR="000052EC">
        <w:rPr>
          <w:rFonts w:ascii="Calibri" w:hAnsi="Calibri" w:cs="Calibri"/>
        </w:rPr>
        <w:t>1</w:t>
      </w:r>
    </w:p>
    <w:p w14:paraId="25F16BE4" w14:textId="47A3CF13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</w:t>
      </w:r>
      <w:r w:rsidR="00382F4A">
        <w:rPr>
          <w:rFonts w:ascii="Calibri" w:hAnsi="Calibri" w:cs="Calibri"/>
        </w:rPr>
        <w:t>20</w:t>
      </w:r>
      <w:r w:rsidR="001219AE">
        <w:rPr>
          <w:rFonts w:ascii="Calibri" w:hAnsi="Calibri" w:cs="Calibri"/>
        </w:rPr>
        <w:t>-202</w:t>
      </w:r>
      <w:r w:rsidR="007B725B">
        <w:rPr>
          <w:rFonts w:ascii="Calibri" w:hAnsi="Calibri" w:cs="Calibri"/>
        </w:rPr>
        <w:t>1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402DF8BC" w:rsidR="00D70109" w:rsidRPr="00B27D4F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(CppCon), 2019</w:t>
      </w:r>
    </w:p>
    <w:sectPr w:rsidR="00D70109" w:rsidRPr="00B27D4F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52049" w14:textId="77777777" w:rsidR="00597EC7" w:rsidRDefault="00597EC7" w:rsidP="00A15EAD">
      <w:r>
        <w:separator/>
      </w:r>
    </w:p>
  </w:endnote>
  <w:endnote w:type="continuationSeparator" w:id="0">
    <w:p w14:paraId="11054071" w14:textId="77777777" w:rsidR="00597EC7" w:rsidRDefault="00597EC7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BDF7C" w14:textId="77777777" w:rsidR="00597EC7" w:rsidRDefault="00597EC7" w:rsidP="00A15EAD">
      <w:r>
        <w:separator/>
      </w:r>
    </w:p>
  </w:footnote>
  <w:footnote w:type="continuationSeparator" w:id="0">
    <w:p w14:paraId="598D48D4" w14:textId="77777777" w:rsidR="00597EC7" w:rsidRDefault="00597EC7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5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31E9"/>
    <w:rsid w:val="000443EC"/>
    <w:rsid w:val="000449E5"/>
    <w:rsid w:val="000458F2"/>
    <w:rsid w:val="00046595"/>
    <w:rsid w:val="00050401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5037D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641D"/>
    <w:rsid w:val="00232342"/>
    <w:rsid w:val="00232358"/>
    <w:rsid w:val="002344A0"/>
    <w:rsid w:val="002365CB"/>
    <w:rsid w:val="00236C61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043"/>
    <w:rsid w:val="002F13C9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701F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4F01"/>
    <w:rsid w:val="00405B42"/>
    <w:rsid w:val="00406C74"/>
    <w:rsid w:val="004073CF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73F2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26FE8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EC7"/>
    <w:rsid w:val="005A6142"/>
    <w:rsid w:val="005A7B75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5AA"/>
    <w:rsid w:val="00622D54"/>
    <w:rsid w:val="00623AD4"/>
    <w:rsid w:val="00625356"/>
    <w:rsid w:val="00626966"/>
    <w:rsid w:val="00630A3C"/>
    <w:rsid w:val="0063467C"/>
    <w:rsid w:val="00635757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8F1"/>
    <w:rsid w:val="007421EF"/>
    <w:rsid w:val="00743901"/>
    <w:rsid w:val="00743CA0"/>
    <w:rsid w:val="0074657D"/>
    <w:rsid w:val="0074756C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458FF"/>
    <w:rsid w:val="008531C1"/>
    <w:rsid w:val="00853304"/>
    <w:rsid w:val="00853664"/>
    <w:rsid w:val="00853D0D"/>
    <w:rsid w:val="00856670"/>
    <w:rsid w:val="0086009E"/>
    <w:rsid w:val="008720EC"/>
    <w:rsid w:val="0087710A"/>
    <w:rsid w:val="00880C65"/>
    <w:rsid w:val="00880FA7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56D99"/>
    <w:rsid w:val="00960A7A"/>
    <w:rsid w:val="009647F2"/>
    <w:rsid w:val="009663BE"/>
    <w:rsid w:val="00966FB8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E1E"/>
    <w:rsid w:val="009A399F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229C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4B18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3D63"/>
    <w:rsid w:val="00F84450"/>
    <w:rsid w:val="00F93DEF"/>
    <w:rsid w:val="00F95DDB"/>
    <w:rsid w:val="00F96B31"/>
    <w:rsid w:val="00FA0FC0"/>
    <w:rsid w:val="00FA3346"/>
    <w:rsid w:val="00FA3621"/>
    <w:rsid w:val="00FA5886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2877</Words>
  <Characters>16260</Characters>
  <Application>Microsoft Office Word</Application>
  <DocSecurity>0</DocSecurity>
  <Lines>225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19068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14</cp:revision>
  <cp:lastPrinted>2021-02-26T03:33:00Z</cp:lastPrinted>
  <dcterms:created xsi:type="dcterms:W3CDTF">2021-02-26T03:33:00Z</dcterms:created>
  <dcterms:modified xsi:type="dcterms:W3CDTF">2021-04-13T17:51:00Z</dcterms:modified>
</cp:coreProperties>
</file>